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FA1181" w:rsidRDefault="00FA1181" w:rsidP="00FA1181">
      <w:pPr>
        <w:jc w:val="center"/>
        <w:rPr>
          <w:rFonts w:ascii="Times New Roman" w:hAnsi="Times New Roman"/>
          <w:b/>
          <w:sz w:val="32"/>
          <w:szCs w:val="32"/>
        </w:rPr>
      </w:pPr>
      <w:bookmarkStart w:id="0" w:name="_GoBack"/>
      <w:r w:rsidRPr="00FA1181">
        <w:rPr>
          <w:rFonts w:ascii="Times New Roman" w:hAnsi="Times New Roman"/>
          <w:b/>
          <w:sz w:val="32"/>
          <w:szCs w:val="32"/>
        </w:rPr>
        <w:t>NILAI</w:t>
      </w:r>
      <w:r w:rsidRPr="00FA1181">
        <w:rPr>
          <w:rFonts w:ascii="Times New Roman" w:hAnsi="Times New Roman"/>
          <w:b/>
          <w:sz w:val="32"/>
          <w:szCs w:val="32"/>
          <w:lang w:val="en-US"/>
        </w:rPr>
        <w:t xml:space="preserve">-NILAI </w:t>
      </w:r>
      <w:r>
        <w:rPr>
          <w:rFonts w:ascii="Times New Roman" w:hAnsi="Times New Roman"/>
          <w:b/>
          <w:sz w:val="32"/>
          <w:szCs w:val="32"/>
        </w:rPr>
        <w:t xml:space="preserve">DIDAKTIS </w:t>
      </w:r>
      <w:r w:rsidRPr="00FA1181">
        <w:rPr>
          <w:rFonts w:ascii="Times New Roman" w:hAnsi="Times New Roman"/>
          <w:b/>
          <w:sz w:val="32"/>
          <w:szCs w:val="32"/>
        </w:rPr>
        <w:t xml:space="preserve">DALAM NOVEL </w:t>
      </w:r>
      <w:r w:rsidRPr="00FA1181">
        <w:rPr>
          <w:rFonts w:ascii="Times New Roman" w:hAnsi="Times New Roman"/>
          <w:b/>
          <w:i/>
          <w:sz w:val="32"/>
          <w:szCs w:val="32"/>
        </w:rPr>
        <w:t>BURUNG-BURUNG KECIL</w:t>
      </w:r>
      <w:r>
        <w:rPr>
          <w:rFonts w:ascii="Times New Roman" w:hAnsi="Times New Roman"/>
          <w:b/>
          <w:i/>
          <w:sz w:val="32"/>
          <w:szCs w:val="32"/>
        </w:rPr>
        <w:t xml:space="preserve"> </w:t>
      </w:r>
      <w:r w:rsidRPr="00FA1181">
        <w:rPr>
          <w:rFonts w:ascii="Times New Roman" w:hAnsi="Times New Roman"/>
          <w:b/>
          <w:sz w:val="32"/>
          <w:szCs w:val="32"/>
        </w:rPr>
        <w:t>KARYA KEMBANGMANGGIS</w:t>
      </w:r>
    </w:p>
    <w:bookmarkEnd w:id="0"/>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A1181"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Desti Fatin Fauziyyah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Sumiyadi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FA1181" w:rsidRDefault="005A266C" w:rsidP="005A266C">
      <w:pPr>
        <w:spacing w:after="0" w:line="240" w:lineRule="auto"/>
        <w:jc w:val="center"/>
        <w:rPr>
          <w:rFonts w:ascii="Times New Roman" w:hAnsi="Times New Roman" w:cs="Times New Roman"/>
          <w:szCs w:val="24"/>
          <w:lang w:val="en-US"/>
        </w:rPr>
      </w:pPr>
      <w:proofErr w:type="gramStart"/>
      <w:r w:rsidRPr="00FA1181">
        <w:rPr>
          <w:rFonts w:ascii="Times New Roman" w:hAnsi="Times New Roman" w:cs="Times New Roman"/>
          <w:szCs w:val="24"/>
          <w:vertAlign w:val="superscript"/>
          <w:lang w:val="en-US"/>
        </w:rPr>
        <w:t xml:space="preserve">1  </w:t>
      </w:r>
      <w:r w:rsidR="00FA1181" w:rsidRPr="00FA1181">
        <w:rPr>
          <w:rFonts w:ascii="Times New Roman" w:hAnsi="Times New Roman" w:cs="Times New Roman"/>
        </w:rPr>
        <w:t>Universitas</w:t>
      </w:r>
      <w:proofErr w:type="gramEnd"/>
      <w:r w:rsidR="00FA1181" w:rsidRPr="00FA1181">
        <w:rPr>
          <w:rFonts w:ascii="Times New Roman" w:hAnsi="Times New Roman" w:cs="Times New Roman"/>
        </w:rPr>
        <w:t xml:space="preserve"> Pasundan, Jalan Taman Sari No. 6-8 Bandung</w:t>
      </w:r>
    </w:p>
    <w:p w:rsidR="00FA1181" w:rsidRPr="00FA1181" w:rsidRDefault="005A266C" w:rsidP="00FA1181">
      <w:pPr>
        <w:spacing w:after="0" w:line="240" w:lineRule="auto"/>
        <w:jc w:val="center"/>
        <w:rPr>
          <w:rFonts w:ascii="Times New Roman" w:hAnsi="Times New Roman" w:cs="Times New Roman"/>
        </w:rPr>
      </w:pPr>
      <w:proofErr w:type="gramStart"/>
      <w:r w:rsidRPr="00FA1181">
        <w:rPr>
          <w:rFonts w:ascii="Times New Roman" w:hAnsi="Times New Roman" w:cs="Times New Roman"/>
          <w:szCs w:val="24"/>
          <w:vertAlign w:val="superscript"/>
          <w:lang w:val="en-US"/>
        </w:rPr>
        <w:t xml:space="preserve">2  </w:t>
      </w:r>
      <w:r w:rsidR="00FA1181" w:rsidRPr="00FA1181">
        <w:rPr>
          <w:rFonts w:ascii="Times New Roman" w:hAnsi="Times New Roman" w:cs="Times New Roman"/>
        </w:rPr>
        <w:t>Universitas</w:t>
      </w:r>
      <w:proofErr w:type="gramEnd"/>
      <w:r w:rsidR="00FA1181" w:rsidRPr="00FA1181">
        <w:rPr>
          <w:rFonts w:ascii="Times New Roman" w:hAnsi="Times New Roman" w:cs="Times New Roman"/>
        </w:rPr>
        <w:t xml:space="preserve"> Pendidikan Indonesia, J</w:t>
      </w:r>
      <w:r w:rsidR="00FA1181" w:rsidRPr="00FA1181">
        <w:rPr>
          <w:rFonts w:ascii="Times New Roman" w:hAnsi="Times New Roman" w:cs="Times New Roman"/>
        </w:rPr>
        <w:t>alan Setiabudhi No. 229 Bandung</w:t>
      </w:r>
    </w:p>
    <w:p w:rsidR="005A266C" w:rsidRPr="007343C4" w:rsidRDefault="005A266C" w:rsidP="005A266C">
      <w:pPr>
        <w:spacing w:after="0" w:line="240" w:lineRule="auto"/>
        <w:jc w:val="center"/>
        <w:rPr>
          <w:rFonts w:ascii="Times New Roman" w:hAnsi="Times New Roman" w:cs="Times New Roman"/>
          <w:szCs w:val="20"/>
        </w:rPr>
      </w:pPr>
      <w:r w:rsidRPr="00FA1181">
        <w:rPr>
          <w:rFonts w:ascii="Times New Roman" w:hAnsi="Times New Roman" w:cs="Times New Roman"/>
          <w:szCs w:val="20"/>
          <w:vertAlign w:val="superscript"/>
          <w:lang w:val="en-US"/>
        </w:rPr>
        <w:t>1</w:t>
      </w:r>
      <w:r w:rsidRPr="00FA1181">
        <w:rPr>
          <w:rFonts w:ascii="Times New Roman" w:hAnsi="Times New Roman" w:cs="Times New Roman"/>
          <w:szCs w:val="20"/>
          <w:lang w:val="en-US"/>
        </w:rPr>
        <w:t xml:space="preserve"> </w:t>
      </w:r>
      <w:r w:rsidR="00FA1181">
        <w:rPr>
          <w:rFonts w:ascii="Times New Roman" w:hAnsi="Times New Roman" w:cs="Times New Roman"/>
          <w:szCs w:val="20"/>
        </w:rPr>
        <w:t>destifatinfauziyyah@unpas.ac.id</w:t>
      </w:r>
      <w:hyperlink r:id="rId9" w:history="1"/>
      <w:r w:rsidRPr="00FA1181">
        <w:rPr>
          <w:rFonts w:ascii="Times New Roman" w:hAnsi="Times New Roman" w:cs="Times New Roman"/>
          <w:lang w:val="en-US"/>
        </w:rPr>
        <w:t xml:space="preserve">, </w:t>
      </w:r>
      <w:r w:rsidRPr="00FA1181">
        <w:rPr>
          <w:rFonts w:ascii="Times New Roman" w:hAnsi="Times New Roman" w:cs="Times New Roman"/>
          <w:szCs w:val="20"/>
          <w:vertAlign w:val="superscript"/>
          <w:lang w:val="en-US"/>
        </w:rPr>
        <w:t>2</w:t>
      </w:r>
      <w:r w:rsidRPr="00FA1181">
        <w:rPr>
          <w:rFonts w:ascii="Times New Roman" w:hAnsi="Times New Roman" w:cs="Times New Roman"/>
          <w:szCs w:val="20"/>
          <w:lang w:val="en-US"/>
        </w:rPr>
        <w:t xml:space="preserve"> </w:t>
      </w:r>
      <w:r w:rsidR="007343C4">
        <w:rPr>
          <w:rFonts w:ascii="Times New Roman" w:hAnsi="Times New Roman" w:cs="Times New Roman"/>
          <w:szCs w:val="20"/>
        </w:rPr>
        <w:t>sumiyadi@upi.edu</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1421C9" w:rsidRDefault="001421C9" w:rsidP="001421C9">
      <w:pPr>
        <w:pStyle w:val="Default"/>
        <w:jc w:val="both"/>
        <w:rPr>
          <w:rStyle w:val="tlid-translation"/>
        </w:rPr>
      </w:pPr>
      <w:r>
        <w:rPr>
          <w:rStyle w:val="tlid-translation"/>
        </w:rPr>
        <w:t>N</w:t>
      </w:r>
      <w:r>
        <w:rPr>
          <w:rStyle w:val="tlid-translation"/>
          <w:lang w:val="en"/>
        </w:rPr>
        <w:t>ovel</w:t>
      </w:r>
      <w:r>
        <w:rPr>
          <w:rStyle w:val="tlid-translation"/>
        </w:rPr>
        <w:t xml:space="preserve"> Burung-Burung Kecil</w:t>
      </w:r>
      <w:r>
        <w:rPr>
          <w:rStyle w:val="tlid-translation"/>
          <w:lang w:val="en"/>
        </w:rPr>
        <w:t xml:space="preserve"> by Kembangmanggis tells the story of street children who seek goodness in foster homes. Foster mothers who bring warmth to self-search are the initial path to self-improvement. The method used is a qualitative description. </w:t>
      </w:r>
      <w:proofErr w:type="gramStart"/>
      <w:r>
        <w:rPr>
          <w:rStyle w:val="tlid-translation"/>
          <w:lang w:val="en"/>
        </w:rPr>
        <w:t>Describes the findings of didactic values ​​in this novel, marking, classifying, and inferring didactic values ​​by referring to the intangibility of the work.</w:t>
      </w:r>
      <w:proofErr w:type="gramEnd"/>
      <w:r>
        <w:rPr>
          <w:rStyle w:val="tlid-translation"/>
          <w:lang w:val="en"/>
        </w:rPr>
        <w:t xml:space="preserve"> Character education values ​​appear in this novel such as moral integrity, independent values, mutual cooperation values, and religious values. The use of diction is simple, making this novel easy to understand in one reading so that it can be used as teaching material in secondary schools because the phenomenon raised is so close to the daily social phenomena, namely the lives of children on the streets. The reader is brought to discover the dimension of the message of the values ​​of uncertainty in the characters of Mother and Eges and their friends.</w:t>
      </w:r>
    </w:p>
    <w:p w:rsidR="003B5759" w:rsidRPr="001421C9" w:rsidRDefault="004D4337" w:rsidP="001421C9">
      <w:pPr>
        <w:pStyle w:val="Default"/>
        <w:jc w:val="both"/>
        <w:rPr>
          <w:rFonts w:eastAsia="Times New Roman"/>
          <w:sz w:val="18"/>
          <w:szCs w:val="20"/>
        </w:rPr>
      </w:pPr>
      <w:r w:rsidRPr="00017AD9">
        <w:rPr>
          <w:rFonts w:eastAsia="Times New Roman"/>
          <w:b/>
          <w:szCs w:val="20"/>
          <w:lang w:val="en-US"/>
        </w:rPr>
        <w:t>Keywords</w:t>
      </w:r>
      <w:r w:rsidR="003B5759" w:rsidRPr="00017AD9">
        <w:rPr>
          <w:rFonts w:eastAsia="Times New Roman"/>
          <w:szCs w:val="20"/>
          <w:lang w:val="en-US"/>
        </w:rPr>
        <w:t>:</w:t>
      </w:r>
      <w:r w:rsidR="001421C9">
        <w:rPr>
          <w:rFonts w:eastAsia="Times New Roman"/>
          <w:sz w:val="18"/>
          <w:szCs w:val="20"/>
        </w:rPr>
        <w:t xml:space="preserve"> </w:t>
      </w:r>
      <w:r w:rsidR="001421C9">
        <w:t>Didactic value, Novel Burung-burung Kecil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ED3C3E" w:rsidRPr="00FA1181" w:rsidRDefault="00FA1181"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lang w:val="en-US"/>
        </w:rPr>
      </w:pPr>
      <w:proofErr w:type="gramStart"/>
      <w:r w:rsidRPr="00FA1181">
        <w:rPr>
          <w:rFonts w:ascii="Times New Roman" w:hAnsi="Times New Roman"/>
          <w:lang w:val="en-US"/>
        </w:rPr>
        <w:t>Novel Burung-Burung Kecil karya Kembangmanggis menceritakan tokoh anak jalanan yang mencari kebaikan diri di rumah asuh.</w:t>
      </w:r>
      <w:proofErr w:type="gramEnd"/>
      <w:r w:rsidRPr="00FA1181">
        <w:rPr>
          <w:rFonts w:ascii="Times New Roman" w:hAnsi="Times New Roman"/>
          <w:lang w:val="en-US"/>
        </w:rPr>
        <w:t xml:space="preserve"> </w:t>
      </w:r>
      <w:proofErr w:type="gramStart"/>
      <w:r w:rsidRPr="00FA1181">
        <w:rPr>
          <w:rFonts w:ascii="Times New Roman" w:hAnsi="Times New Roman"/>
          <w:lang w:val="en-US"/>
        </w:rPr>
        <w:t>Ibu asuh yang membawa kehangatan untuk pencarian diri merupakan jalan awal untuk memperbaiki diri.</w:t>
      </w:r>
      <w:proofErr w:type="gramEnd"/>
      <w:r w:rsidRPr="00FA1181">
        <w:rPr>
          <w:rFonts w:ascii="Times New Roman" w:hAnsi="Times New Roman"/>
          <w:lang w:val="en-US"/>
        </w:rPr>
        <w:t xml:space="preserve"> </w:t>
      </w:r>
      <w:proofErr w:type="gramStart"/>
      <w:r w:rsidRPr="00FA1181">
        <w:rPr>
          <w:rFonts w:ascii="Times New Roman" w:hAnsi="Times New Roman"/>
          <w:lang w:val="en-US"/>
        </w:rPr>
        <w:t>Metode yang dipakai adalah deskripsi kualitatif.</w:t>
      </w:r>
      <w:proofErr w:type="gramEnd"/>
      <w:r w:rsidRPr="00FA1181">
        <w:rPr>
          <w:rFonts w:ascii="Times New Roman" w:hAnsi="Times New Roman"/>
          <w:lang w:val="en-US"/>
        </w:rPr>
        <w:t xml:space="preserve"> </w:t>
      </w:r>
      <w:proofErr w:type="gramStart"/>
      <w:r w:rsidRPr="00FA1181">
        <w:rPr>
          <w:rFonts w:ascii="Times New Roman" w:hAnsi="Times New Roman"/>
          <w:lang w:val="en-US"/>
        </w:rPr>
        <w:t>Memaparkan temuan nilai didaktis dalam novel ini, menandai, mengklasifikasikan, dan menyimpulkan nilai-nilai didaktis dengan berpedoman pada kedidaktisan karya.</w:t>
      </w:r>
      <w:proofErr w:type="gramEnd"/>
      <w:r w:rsidRPr="00FA1181">
        <w:rPr>
          <w:rFonts w:ascii="Times New Roman" w:hAnsi="Times New Roman"/>
          <w:lang w:val="en-US"/>
        </w:rPr>
        <w:t xml:space="preserve"> </w:t>
      </w:r>
      <w:proofErr w:type="gramStart"/>
      <w:r w:rsidRPr="00FA1181">
        <w:rPr>
          <w:rFonts w:ascii="Times New Roman" w:hAnsi="Times New Roman"/>
          <w:lang w:val="en-US"/>
        </w:rPr>
        <w:t>Nilai-nilai Pendidikan karakter muncul pada novel ini seperti nilai integritas moral, nilai mandiri, nilai gotong royong, dan nilai religius.</w:t>
      </w:r>
      <w:proofErr w:type="gramEnd"/>
      <w:r w:rsidRPr="00FA1181">
        <w:rPr>
          <w:rFonts w:ascii="Times New Roman" w:hAnsi="Times New Roman"/>
          <w:lang w:val="en-US"/>
        </w:rPr>
        <w:t xml:space="preserve"> </w:t>
      </w:r>
      <w:proofErr w:type="gramStart"/>
      <w:r w:rsidRPr="00FA1181">
        <w:rPr>
          <w:rFonts w:ascii="Times New Roman" w:hAnsi="Times New Roman"/>
          <w:lang w:val="en-US"/>
        </w:rPr>
        <w:t xml:space="preserve">Penggunaan diksi yang sederhana, membuat novel ini mudah dipahami dalam sekali baca sehingga mampu dijadikan bahan ajar di sekolah menengah karena fenomena yang diangkat pun begitu dekat pada keseharian fenomena </w:t>
      </w:r>
      <w:r w:rsidRPr="00FA1181">
        <w:rPr>
          <w:rFonts w:ascii="Times New Roman" w:hAnsi="Times New Roman"/>
        </w:rPr>
        <w:t>sosial</w:t>
      </w:r>
      <w:r w:rsidRPr="00FA1181">
        <w:rPr>
          <w:rFonts w:ascii="Times New Roman" w:hAnsi="Times New Roman"/>
          <w:lang w:val="en-US"/>
        </w:rPr>
        <w:t>, yaitu kehidupan anak-anak di jalanan.</w:t>
      </w:r>
      <w:proofErr w:type="gramEnd"/>
      <w:r w:rsidRPr="00FA1181">
        <w:rPr>
          <w:rFonts w:ascii="Times New Roman" w:hAnsi="Times New Roman"/>
          <w:lang w:val="en-US"/>
        </w:rPr>
        <w:t xml:space="preserve"> </w:t>
      </w:r>
      <w:proofErr w:type="gramStart"/>
      <w:r w:rsidRPr="00FA1181">
        <w:rPr>
          <w:rFonts w:ascii="Times New Roman" w:hAnsi="Times New Roman"/>
          <w:lang w:val="en-US"/>
        </w:rPr>
        <w:t>Pembaca dibawa untuk menemukan dimensi pesan nilai-nilai kedidaktisan dalam tokoh Ibu dan Eges beserta kawan-kawannya.</w:t>
      </w:r>
      <w:proofErr w:type="gramEnd"/>
    </w:p>
    <w:p w:rsidR="003B5759" w:rsidRPr="00FA1181"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lang w:val="en-US"/>
        </w:rPr>
      </w:pPr>
      <w:r w:rsidRPr="00017AD9">
        <w:rPr>
          <w:rFonts w:ascii="Times New Roman" w:eastAsia="Times New Roman" w:hAnsi="Times New Roman" w:cs="Times New Roman"/>
          <w:b/>
          <w:szCs w:val="20"/>
          <w:lang w:val="en-US"/>
        </w:rPr>
        <w:t>Kata Kunci</w:t>
      </w:r>
      <w:r w:rsidR="003B5759" w:rsidRPr="00017AD9">
        <w:rPr>
          <w:rFonts w:ascii="Times New Roman" w:eastAsia="Times New Roman" w:hAnsi="Times New Roman" w:cs="Times New Roman"/>
          <w:szCs w:val="20"/>
        </w:rPr>
        <w:t xml:space="preserve">: </w:t>
      </w:r>
      <w:r w:rsidR="00FA1181" w:rsidRPr="00FA1181">
        <w:rPr>
          <w:rFonts w:ascii="Times New Roman" w:hAnsi="Times New Roman"/>
        </w:rPr>
        <w:t>Nilai didaktis, Novel Burung-Burung Kecil</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rsidTr="0039567C">
        <w:trPr>
          <w:trHeight w:val="624"/>
        </w:trPr>
        <w:tc>
          <w:tcPr>
            <w:tcW w:w="9287" w:type="dxa"/>
          </w:tcPr>
          <w:p w:rsidR="0039567C" w:rsidRPr="004A26AD" w:rsidRDefault="0039567C" w:rsidP="00E134F1">
            <w:pPr>
              <w:jc w:val="both"/>
              <w:rPr>
                <w:rFonts w:ascii="Times New Roman" w:hAnsi="Times New Roman" w:cs="Times New Roman"/>
                <w:bCs/>
                <w:szCs w:val="24"/>
              </w:rPr>
            </w:pP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FA1181" w:rsidRDefault="00FA1181" w:rsidP="004A26AD">
      <w:pPr>
        <w:spacing w:after="0" w:line="240" w:lineRule="auto"/>
        <w:rPr>
          <w:rFonts w:ascii="Times New Roman" w:hAnsi="Times New Roman" w:cs="Times New Roman"/>
          <w:noProof/>
          <w:sz w:val="10"/>
          <w:szCs w:val="24"/>
        </w:rPr>
      </w:pPr>
      <w:r>
        <w:rPr>
          <w:rFonts w:ascii="Times New Roman" w:hAnsi="Times New Roman" w:cs="Times New Roman"/>
          <w:b/>
          <w:noProof/>
          <w:sz w:val="24"/>
          <w:szCs w:val="24"/>
        </w:rPr>
        <w:t>PENDAHULUAN</w:t>
      </w:r>
    </w:p>
    <w:p w:rsidR="003B5759" w:rsidRPr="00017AD9" w:rsidRDefault="003B5759" w:rsidP="004A26AD">
      <w:pPr>
        <w:spacing w:after="0" w:line="240" w:lineRule="auto"/>
        <w:jc w:val="both"/>
        <w:rPr>
          <w:rFonts w:ascii="Times New Roman" w:eastAsia="Times New Roman" w:hAnsi="Times New Roman" w:cs="Times New Roman"/>
          <w:sz w:val="10"/>
        </w:rPr>
      </w:pPr>
    </w:p>
    <w:p w:rsidR="004A26AD" w:rsidRDefault="004A26AD" w:rsidP="00FA6F87">
      <w:pPr>
        <w:pStyle w:val="ListParagraph"/>
        <w:autoSpaceDE w:val="0"/>
        <w:autoSpaceDN w:val="0"/>
        <w:adjustRightInd w:val="0"/>
        <w:spacing w:after="0" w:line="360" w:lineRule="auto"/>
        <w:ind w:left="0" w:firstLine="720"/>
        <w:jc w:val="both"/>
        <w:rPr>
          <w:rFonts w:ascii="Times New Roman" w:hAnsi="Times New Roman"/>
          <w:sz w:val="24"/>
          <w:szCs w:val="24"/>
        </w:rPr>
      </w:pPr>
      <w:r w:rsidRPr="000B4FE6">
        <w:rPr>
          <w:rFonts w:ascii="Times New Roman" w:hAnsi="Times New Roman"/>
          <w:sz w:val="24"/>
          <w:szCs w:val="24"/>
        </w:rPr>
        <w:t>Menurut Abrams (1999: 65) dalam AGlossary of Literary Terms, sastra didaktis kata</w:t>
      </w:r>
      <w:r>
        <w:rPr>
          <w:rFonts w:ascii="Times New Roman" w:hAnsi="Times New Roman"/>
          <w:sz w:val="24"/>
          <w:szCs w:val="24"/>
          <w:lang w:val="en-US"/>
        </w:rPr>
        <w:t xml:space="preserve"> </w:t>
      </w:r>
      <w:r w:rsidRPr="000B4FE6">
        <w:rPr>
          <w:rFonts w:ascii="Times New Roman" w:hAnsi="Times New Roman"/>
          <w:sz w:val="24"/>
          <w:szCs w:val="24"/>
        </w:rPr>
        <w:t xml:space="preserve">sifatnya didaktis yang artinya memberi pengajaran yang dibatasi sebagai karya sastra yang didesain untuk menjelaskan suatu cabang ilmu baik yang bersifat teoretis maupun praktis </w:t>
      </w:r>
      <w:r w:rsidRPr="000B4FE6">
        <w:rPr>
          <w:rFonts w:ascii="Times New Roman" w:eastAsia="BookAntiqua" w:hAnsi="Times New Roman"/>
          <w:sz w:val="24"/>
          <w:szCs w:val="24"/>
        </w:rPr>
        <w:t xml:space="preserve">atau </w:t>
      </w:r>
      <w:r w:rsidRPr="000B4FE6">
        <w:rPr>
          <w:rFonts w:ascii="Times New Roman" w:eastAsia="BookAntiqua" w:hAnsi="Times New Roman"/>
          <w:sz w:val="24"/>
          <w:szCs w:val="24"/>
        </w:rPr>
        <w:lastRenderedPageBreak/>
        <w:t xml:space="preserve">mungkin juga untuk mengukuhkan suatu tema, doktrin moral, religi, atau </w:t>
      </w:r>
      <w:r>
        <w:rPr>
          <w:rFonts w:ascii="Times New Roman" w:eastAsia="BookAntiqua" w:hAnsi="Times New Roman"/>
          <w:sz w:val="24"/>
          <w:szCs w:val="24"/>
          <w:lang w:val="en-US"/>
        </w:rPr>
        <w:t>fi</w:t>
      </w:r>
      <w:r w:rsidRPr="000B4FE6">
        <w:rPr>
          <w:rFonts w:ascii="Times New Roman" w:eastAsia="BookAntiqua" w:hAnsi="Times New Roman"/>
          <w:sz w:val="24"/>
          <w:szCs w:val="24"/>
        </w:rPr>
        <w:t xml:space="preserve">lsafat dalam bentuk </w:t>
      </w:r>
      <w:r>
        <w:rPr>
          <w:rFonts w:ascii="Times New Roman" w:eastAsia="BookAntiqua" w:hAnsi="Times New Roman"/>
          <w:sz w:val="24"/>
          <w:szCs w:val="24"/>
          <w:lang w:val="en-US"/>
        </w:rPr>
        <w:t>intru</w:t>
      </w:r>
      <w:r w:rsidRPr="000B4FE6">
        <w:rPr>
          <w:rFonts w:ascii="Times New Roman" w:eastAsia="BookAntiqua" w:hAnsi="Times New Roman"/>
          <w:sz w:val="24"/>
          <w:szCs w:val="24"/>
        </w:rPr>
        <w:t>ksional.</w:t>
      </w:r>
      <w:r>
        <w:rPr>
          <w:rFonts w:ascii="Times New Roman" w:eastAsia="BookAntiqua" w:hAnsi="Times New Roman"/>
          <w:sz w:val="24"/>
          <w:szCs w:val="24"/>
          <w:lang w:val="en-US"/>
        </w:rPr>
        <w:t xml:space="preserve"> </w:t>
      </w:r>
      <w:r w:rsidRPr="000B4FE6">
        <w:rPr>
          <w:rFonts w:ascii="Times New Roman" w:hAnsi="Times New Roman"/>
          <w:sz w:val="24"/>
          <w:szCs w:val="24"/>
        </w:rPr>
        <w:t>Menurut KBBI (20</w:t>
      </w:r>
      <w:r>
        <w:rPr>
          <w:rFonts w:ascii="Times New Roman" w:hAnsi="Times New Roman"/>
          <w:sz w:val="24"/>
          <w:szCs w:val="24"/>
          <w:lang w:val="en-US"/>
        </w:rPr>
        <w:t>18</w:t>
      </w:r>
      <w:r w:rsidRPr="000B4FE6">
        <w:rPr>
          <w:rFonts w:ascii="Times New Roman" w:hAnsi="Times New Roman"/>
          <w:sz w:val="24"/>
          <w:szCs w:val="24"/>
        </w:rPr>
        <w:t>) didaktis artinya bersifat mendidik.</w:t>
      </w:r>
    </w:p>
    <w:p w:rsidR="004A26AD" w:rsidRDefault="004A26AD" w:rsidP="00FA6F87">
      <w:pPr>
        <w:pStyle w:val="ListParagraph"/>
        <w:autoSpaceDE w:val="0"/>
        <w:autoSpaceDN w:val="0"/>
        <w:adjustRightInd w:val="0"/>
        <w:spacing w:after="0" w:line="36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Karya sastra merupakan salah satu sarana terbaik untuk menyampaikan pesan dalam mendidik.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Pendidikan karakter yang sedang digerakkan di sekolah dapat tersampaikan dengan baik melalui pengapresiasian terhadap karya sastra.</w:t>
      </w:r>
      <w:proofErr w:type="gramEnd"/>
      <w:r>
        <w:rPr>
          <w:rFonts w:ascii="Times New Roman" w:hAnsi="Times New Roman"/>
          <w:sz w:val="24"/>
          <w:szCs w:val="24"/>
          <w:lang w:val="en-US"/>
        </w:rPr>
        <w:t xml:space="preserve"> Maka dari itu, karya sastra dengan analisis didaktis dapat membantu pendidik dalam mencapai </w:t>
      </w:r>
      <w:proofErr w:type="gramStart"/>
      <w:r>
        <w:rPr>
          <w:rFonts w:ascii="Times New Roman" w:hAnsi="Times New Roman"/>
          <w:sz w:val="24"/>
          <w:szCs w:val="24"/>
          <w:lang w:val="en-US"/>
        </w:rPr>
        <w:t>lima</w:t>
      </w:r>
      <w:proofErr w:type="gramEnd"/>
      <w:r>
        <w:rPr>
          <w:rFonts w:ascii="Times New Roman" w:hAnsi="Times New Roman"/>
          <w:sz w:val="24"/>
          <w:szCs w:val="24"/>
          <w:lang w:val="en-US"/>
        </w:rPr>
        <w:t xml:space="preserve"> Pendidikan karakter sesuai UU 20 tahun 2018, yaitu nilai religius, nilai nasionalis, nilai mandiri, nilai gotong royong, dan nilai integritas.</w:t>
      </w:r>
    </w:p>
    <w:p w:rsidR="00CA52AE" w:rsidRPr="008B5AB2" w:rsidRDefault="004A26AD" w:rsidP="00FA6F87">
      <w:pPr>
        <w:spacing w:after="0" w:line="360" w:lineRule="auto"/>
        <w:ind w:firstLine="720"/>
        <w:jc w:val="both"/>
        <w:rPr>
          <w:rFonts w:ascii="Times New Roman" w:eastAsia="Times New Roman" w:hAnsi="Times New Roman" w:cs="Times New Roman"/>
          <w:sz w:val="24"/>
          <w:lang w:val="en-US"/>
        </w:rPr>
      </w:pPr>
      <w:proofErr w:type="gramStart"/>
      <w:r>
        <w:rPr>
          <w:rFonts w:ascii="Times New Roman" w:hAnsi="Times New Roman"/>
          <w:sz w:val="24"/>
          <w:szCs w:val="24"/>
          <w:lang w:val="en-US"/>
        </w:rPr>
        <w:t>Setiap karya sastra memiliki kedidaktisannnya masing-masing.</w:t>
      </w:r>
      <w:proofErr w:type="gramEnd"/>
      <w:r>
        <w:rPr>
          <w:rFonts w:ascii="Times New Roman" w:hAnsi="Times New Roman"/>
          <w:sz w:val="24"/>
          <w:szCs w:val="24"/>
          <w:lang w:val="en-US"/>
        </w:rPr>
        <w:t xml:space="preserve"> </w:t>
      </w:r>
      <w:r w:rsidRPr="00C94623">
        <w:rPr>
          <w:rFonts w:ascii="Times New Roman" w:hAnsi="Times New Roman"/>
          <w:sz w:val="24"/>
          <w:szCs w:val="24"/>
          <w:lang w:val="en-US"/>
        </w:rPr>
        <w:t xml:space="preserve">Novel Burung-Burung Kecil karya Kembangmanggis ini </w:t>
      </w:r>
      <w:proofErr w:type="gramStart"/>
      <w:r w:rsidRPr="00C94623">
        <w:rPr>
          <w:rFonts w:ascii="Times New Roman" w:hAnsi="Times New Roman"/>
          <w:sz w:val="24"/>
          <w:szCs w:val="24"/>
          <w:lang w:val="en-US"/>
        </w:rPr>
        <w:t>akan</w:t>
      </w:r>
      <w:proofErr w:type="gramEnd"/>
      <w:r w:rsidRPr="00C94623">
        <w:rPr>
          <w:rFonts w:ascii="Times New Roman" w:hAnsi="Times New Roman"/>
          <w:sz w:val="24"/>
          <w:szCs w:val="24"/>
          <w:lang w:val="en-US"/>
        </w:rPr>
        <w:t xml:space="preserve"> coba penulis kupas dengan berpedoman pada analisis kedidak</w:t>
      </w:r>
      <w:r>
        <w:rPr>
          <w:rFonts w:ascii="Times New Roman" w:hAnsi="Times New Roman"/>
          <w:sz w:val="24"/>
          <w:szCs w:val="24"/>
          <w:lang w:val="en-US"/>
        </w:rPr>
        <w:t>t</w:t>
      </w:r>
      <w:r w:rsidRPr="00C94623">
        <w:rPr>
          <w:rFonts w:ascii="Times New Roman" w:hAnsi="Times New Roman"/>
          <w:sz w:val="24"/>
          <w:szCs w:val="24"/>
          <w:lang w:val="en-US"/>
        </w:rPr>
        <w:t xml:space="preserve">isan sastra. </w:t>
      </w:r>
      <w:proofErr w:type="gramStart"/>
      <w:r w:rsidRPr="00C94623">
        <w:rPr>
          <w:rFonts w:ascii="Times New Roman" w:hAnsi="Times New Roman"/>
          <w:sz w:val="24"/>
          <w:szCs w:val="24"/>
          <w:lang w:val="en-US"/>
        </w:rPr>
        <w:t>Novel Burung-Burung Kecil ini menceritakan seorang tokoh Eges yang hidup di jalanan.</w:t>
      </w:r>
      <w:proofErr w:type="gramEnd"/>
      <w:r w:rsidRPr="00C94623">
        <w:rPr>
          <w:rFonts w:ascii="Times New Roman" w:hAnsi="Times New Roman"/>
          <w:sz w:val="24"/>
          <w:szCs w:val="24"/>
          <w:lang w:val="en-US"/>
        </w:rPr>
        <w:t xml:space="preserve"> </w:t>
      </w:r>
      <w:r w:rsidRPr="00C94623">
        <w:rPr>
          <w:rFonts w:ascii="Times New Roman" w:hAnsi="Times New Roman"/>
          <w:sz w:val="24"/>
          <w:szCs w:val="24"/>
        </w:rPr>
        <w:t>Eges adalah seorang anak gelandangan yang biasa berkeliaran di lampu-lampu merah Jakarta. Kehidupan lapangan yang keras dan liar membuat Eges punya keberanian ekstra, namun Eges tetaplah seorang bocah bagi Ibu dan Eges seorang anak yang haus akan kehangatan seorang Ibu. Walau begitu, Ibu melihat Eges seperti melihat kehidupan burung-burung kecil yang terbang bebas di udara. Mereka bebas datang dan pergi. Mencari makanan, bersenandung, bermain dengan kawan, bermanja dengan ibu, lalu terbang lagi.</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4A26AD" w:rsidRDefault="004A26AD" w:rsidP="002857CE">
      <w:pPr>
        <w:spacing w:after="0" w:line="240" w:lineRule="auto"/>
        <w:jc w:val="both"/>
        <w:rPr>
          <w:rFonts w:ascii="Times New Roman" w:hAnsi="Times New Roman" w:cs="Times New Roman"/>
          <w:b/>
          <w:sz w:val="24"/>
        </w:rPr>
      </w:pPr>
    </w:p>
    <w:p w:rsidR="003B5759" w:rsidRPr="004A26AD" w:rsidRDefault="004A26AD" w:rsidP="002857CE">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w:t>
      </w:r>
      <w:r>
        <w:rPr>
          <w:rFonts w:ascii="Times New Roman" w:hAnsi="Times New Roman" w:cs="Times New Roman"/>
          <w:b/>
          <w:sz w:val="24"/>
        </w:rPr>
        <w:t>TODE</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A26AD" w:rsidRDefault="004A26AD" w:rsidP="004A26AD">
      <w:pPr>
        <w:spacing w:after="0" w:line="360" w:lineRule="auto"/>
        <w:ind w:firstLine="720"/>
        <w:jc w:val="both"/>
        <w:rPr>
          <w:rFonts w:ascii="Times New Roman" w:hAnsi="Times New Roman"/>
          <w:sz w:val="24"/>
          <w:szCs w:val="24"/>
        </w:rPr>
      </w:pPr>
      <w:r w:rsidRPr="000B4FE6">
        <w:rPr>
          <w:rFonts w:ascii="Times New Roman" w:hAnsi="Times New Roman"/>
          <w:sz w:val="24"/>
          <w:szCs w:val="24"/>
        </w:rPr>
        <w:t>Metode penelitian ini adalah deskriptif kualitatif. Penelitian kualitatif berdasarkan objek penelitian yang diperoleh dari data penelitian, yaitu Novel Burung</w:t>
      </w:r>
      <w:r>
        <w:rPr>
          <w:rFonts w:ascii="Times New Roman" w:hAnsi="Times New Roman"/>
          <w:sz w:val="24"/>
          <w:szCs w:val="24"/>
          <w:lang w:val="en-US"/>
        </w:rPr>
        <w:t>-</w:t>
      </w:r>
      <w:r w:rsidRPr="000B4FE6">
        <w:rPr>
          <w:rFonts w:ascii="Times New Roman" w:hAnsi="Times New Roman"/>
          <w:sz w:val="24"/>
          <w:szCs w:val="24"/>
        </w:rPr>
        <w:t xml:space="preserve">Burung Kecil karya Kembangmanggis. Pendekatan penelitian yang digunakan dalam penelitian adalah didaktis. Pendekatan didaktis akan mendeskriptif nilai-nilai pendidikan yang terdapat dalam novel. </w:t>
      </w:r>
      <w:r w:rsidRPr="004B4292">
        <w:rPr>
          <w:rFonts w:ascii="Times New Roman" w:hAnsi="Times New Roman"/>
          <w:sz w:val="24"/>
          <w:szCs w:val="24"/>
        </w:rPr>
        <w:t>Sumber data yang diperoleh dalam penelitian ini berupa Novel Burung Burung Kecil karya Kembangmanggis yang diterbitkan oleh PT Gramedia Pustaka Utama yang berisikan 120 halaman. Novel ini merupakan  novel peraih penghargaan Adikarya IKAPI 2003. Novel ini dicetak pertama kali pada tahun 2002 dan dicetak ulang pada Oktober 2018. Teknik pengumpulan data dan analisis kedidaktisan novel berpedoman pada tabel analisis kedidaktisan berikut.</w:t>
      </w:r>
    </w:p>
    <w:p w:rsidR="004A26AD" w:rsidRPr="004B4292" w:rsidRDefault="004A26AD" w:rsidP="004A26AD">
      <w:pPr>
        <w:spacing w:after="0" w:line="240" w:lineRule="auto"/>
        <w:jc w:val="both"/>
        <w:rPr>
          <w:rFonts w:ascii="Times New Roman" w:hAnsi="Times New Roman"/>
          <w:sz w:val="24"/>
          <w:szCs w:val="24"/>
        </w:rPr>
      </w:pPr>
    </w:p>
    <w:p w:rsidR="004A26AD" w:rsidRPr="00787F6E" w:rsidRDefault="004A26AD" w:rsidP="004A26AD">
      <w:pPr>
        <w:pStyle w:val="BodyText"/>
        <w:ind w:left="935" w:right="665"/>
        <w:jc w:val="center"/>
      </w:pPr>
      <w:r w:rsidRPr="00787F6E">
        <w:t>Tabel 1. Pedoman Analisis Kedidaktisan Sastra dan</w:t>
      </w:r>
      <w:r w:rsidRPr="00787F6E">
        <w:rPr>
          <w:spacing w:val="55"/>
        </w:rPr>
        <w:t xml:space="preserve"> </w:t>
      </w:r>
      <w:r w:rsidRPr="00787F6E">
        <w:t>Film</w:t>
      </w:r>
    </w:p>
    <w:tbl>
      <w:tblPr>
        <w:tblStyle w:val="TableGrid"/>
        <w:tblW w:w="0" w:type="auto"/>
        <w:jc w:val="center"/>
        <w:tblLook w:val="04A0" w:firstRow="1" w:lastRow="0" w:firstColumn="1" w:lastColumn="0" w:noHBand="0" w:noVBand="1"/>
      </w:tblPr>
      <w:tblGrid>
        <w:gridCol w:w="639"/>
        <w:gridCol w:w="2338"/>
        <w:gridCol w:w="4961"/>
      </w:tblGrid>
      <w:tr w:rsidR="004A26AD" w:rsidRPr="00225773" w:rsidTr="00E12C07">
        <w:trPr>
          <w:jc w:val="center"/>
        </w:trPr>
        <w:tc>
          <w:tcPr>
            <w:tcW w:w="639" w:type="dxa"/>
            <w:vAlign w:val="center"/>
          </w:tcPr>
          <w:p w:rsidR="004A26AD" w:rsidRPr="00225773" w:rsidRDefault="004A26AD" w:rsidP="00E12C07">
            <w:pPr>
              <w:pStyle w:val="BodyText"/>
              <w:spacing w:before="12"/>
              <w:jc w:val="center"/>
            </w:pPr>
            <w:r w:rsidRPr="00225773">
              <w:t>No.</w:t>
            </w:r>
          </w:p>
        </w:tc>
        <w:tc>
          <w:tcPr>
            <w:tcW w:w="2338" w:type="dxa"/>
            <w:vAlign w:val="center"/>
          </w:tcPr>
          <w:p w:rsidR="004A26AD" w:rsidRPr="00225773" w:rsidRDefault="004A26AD" w:rsidP="00E12C07">
            <w:pPr>
              <w:pStyle w:val="TableParagraph"/>
              <w:jc w:val="center"/>
              <w:rPr>
                <w:rFonts w:ascii="Times New Roman" w:hAnsi="Times New Roman"/>
              </w:rPr>
            </w:pPr>
            <w:r w:rsidRPr="00225773">
              <w:rPr>
                <w:rFonts w:ascii="Times New Roman" w:hAnsi="Times New Roman"/>
                <w:sz w:val="24"/>
                <w:szCs w:val="24"/>
              </w:rPr>
              <w:t>Butir-Butir</w:t>
            </w:r>
            <w:r w:rsidRPr="00225773">
              <w:rPr>
                <w:rFonts w:ascii="Times New Roman" w:hAnsi="Times New Roman"/>
                <w:sz w:val="24"/>
                <w:szCs w:val="24"/>
                <w:lang w:val="en-US"/>
              </w:rPr>
              <w:t xml:space="preserve"> </w:t>
            </w:r>
            <w:r w:rsidRPr="00225773">
              <w:rPr>
                <w:rFonts w:ascii="Times New Roman" w:hAnsi="Times New Roman"/>
                <w:sz w:val="24"/>
                <w:szCs w:val="24"/>
              </w:rPr>
              <w:t>Analisis</w:t>
            </w:r>
          </w:p>
        </w:tc>
        <w:tc>
          <w:tcPr>
            <w:tcW w:w="4961" w:type="dxa"/>
            <w:vAlign w:val="center"/>
          </w:tcPr>
          <w:p w:rsidR="004A26AD" w:rsidRPr="00225773" w:rsidRDefault="004A26AD" w:rsidP="00E12C07">
            <w:pPr>
              <w:pStyle w:val="BodyText"/>
              <w:spacing w:before="12"/>
              <w:jc w:val="center"/>
            </w:pPr>
            <w:r w:rsidRPr="00225773">
              <w:t>Deskripsi Analisis</w:t>
            </w:r>
          </w:p>
        </w:tc>
      </w:tr>
      <w:tr w:rsidR="004A26AD" w:rsidRPr="00225773" w:rsidTr="00E12C07">
        <w:trPr>
          <w:jc w:val="center"/>
        </w:trPr>
        <w:tc>
          <w:tcPr>
            <w:tcW w:w="639" w:type="dxa"/>
            <w:vAlign w:val="center"/>
          </w:tcPr>
          <w:p w:rsidR="004A26AD" w:rsidRPr="00225773" w:rsidRDefault="004A26AD" w:rsidP="00E12C07">
            <w:pPr>
              <w:pStyle w:val="BodyText"/>
              <w:spacing w:before="12"/>
              <w:jc w:val="center"/>
            </w:pPr>
            <w:r w:rsidRPr="00225773">
              <w:t>1.</w:t>
            </w:r>
          </w:p>
        </w:tc>
        <w:tc>
          <w:tcPr>
            <w:tcW w:w="2338" w:type="dxa"/>
            <w:vAlign w:val="center"/>
          </w:tcPr>
          <w:p w:rsidR="004A26AD" w:rsidRPr="00225773" w:rsidRDefault="004A26AD" w:rsidP="00E12C07">
            <w:pPr>
              <w:pStyle w:val="BodyText"/>
              <w:spacing w:before="12"/>
            </w:pPr>
            <w:r w:rsidRPr="00225773">
              <w:t xml:space="preserve">Cara mengungkapkan </w:t>
            </w:r>
            <w:r w:rsidRPr="00225773">
              <w:lastRenderedPageBreak/>
              <w:t>kedidaktisan</w:t>
            </w:r>
          </w:p>
        </w:tc>
        <w:tc>
          <w:tcPr>
            <w:tcW w:w="4961" w:type="dxa"/>
            <w:vAlign w:val="center"/>
          </w:tcPr>
          <w:p w:rsidR="004A26AD" w:rsidRPr="00225773" w:rsidRDefault="004A26AD" w:rsidP="00E12C07">
            <w:pPr>
              <w:pStyle w:val="TableParagraph"/>
              <w:numPr>
                <w:ilvl w:val="0"/>
                <w:numId w:val="30"/>
              </w:numPr>
              <w:tabs>
                <w:tab w:val="left" w:pos="469"/>
                <w:tab w:val="left" w:pos="470"/>
              </w:tabs>
              <w:ind w:right="101"/>
              <w:rPr>
                <w:rFonts w:ascii="Times New Roman" w:hAnsi="Times New Roman"/>
                <w:sz w:val="24"/>
                <w:szCs w:val="24"/>
              </w:rPr>
            </w:pPr>
            <w:r w:rsidRPr="00225773">
              <w:rPr>
                <w:rFonts w:ascii="Times New Roman" w:hAnsi="Times New Roman"/>
                <w:sz w:val="24"/>
                <w:szCs w:val="24"/>
              </w:rPr>
              <w:lastRenderedPageBreak/>
              <w:t xml:space="preserve">Teknik pengungkapan: menelaah teknik pengungkapan karya sastra/film. Acuan: </w:t>
            </w:r>
            <w:r w:rsidRPr="00225773">
              <w:rPr>
                <w:rFonts w:ascii="Times New Roman" w:hAnsi="Times New Roman"/>
                <w:sz w:val="24"/>
                <w:szCs w:val="24"/>
              </w:rPr>
              <w:lastRenderedPageBreak/>
              <w:t>struktur faktual novel, yaitu alur dan pengaluran, tokoh dan penokohan, latar—tempat,</w:t>
            </w:r>
            <w:r w:rsidRPr="00225773">
              <w:rPr>
                <w:rFonts w:ascii="Times New Roman" w:hAnsi="Times New Roman"/>
                <w:spacing w:val="-21"/>
                <w:sz w:val="24"/>
                <w:szCs w:val="24"/>
              </w:rPr>
              <w:t xml:space="preserve"> </w:t>
            </w:r>
            <w:r w:rsidRPr="00225773">
              <w:rPr>
                <w:rFonts w:ascii="Times New Roman" w:hAnsi="Times New Roman"/>
                <w:sz w:val="24"/>
                <w:szCs w:val="24"/>
              </w:rPr>
              <w:t xml:space="preserve">waktu, sosial, dan </w:t>
            </w:r>
            <w:r w:rsidRPr="00225773">
              <w:rPr>
                <w:rFonts w:ascii="Times New Roman" w:hAnsi="Times New Roman"/>
                <w:spacing w:val="-3"/>
                <w:sz w:val="24"/>
                <w:szCs w:val="24"/>
              </w:rPr>
              <w:t xml:space="preserve">suasana </w:t>
            </w:r>
            <w:r w:rsidRPr="00225773">
              <w:rPr>
                <w:rFonts w:ascii="Times New Roman" w:hAnsi="Times New Roman"/>
                <w:sz w:val="24"/>
                <w:szCs w:val="24"/>
              </w:rPr>
              <w:t>(Stanton,</w:t>
            </w:r>
            <w:r w:rsidRPr="00225773">
              <w:rPr>
                <w:rFonts w:ascii="Times New Roman" w:hAnsi="Times New Roman"/>
                <w:spacing w:val="9"/>
                <w:sz w:val="24"/>
                <w:szCs w:val="24"/>
              </w:rPr>
              <w:t xml:space="preserve"> </w:t>
            </w:r>
            <w:r w:rsidRPr="00225773">
              <w:rPr>
                <w:rFonts w:ascii="Times New Roman" w:hAnsi="Times New Roman"/>
                <w:sz w:val="24"/>
                <w:szCs w:val="24"/>
              </w:rPr>
              <w:t>2007).</w:t>
            </w:r>
          </w:p>
          <w:p w:rsidR="004A26AD" w:rsidRPr="00225773" w:rsidRDefault="004A26AD" w:rsidP="00E12C07">
            <w:pPr>
              <w:pStyle w:val="TableParagraph"/>
              <w:numPr>
                <w:ilvl w:val="0"/>
                <w:numId w:val="30"/>
              </w:numPr>
              <w:tabs>
                <w:tab w:val="left" w:pos="469"/>
                <w:tab w:val="left" w:pos="470"/>
              </w:tabs>
              <w:ind w:right="176"/>
              <w:rPr>
                <w:rFonts w:ascii="Times New Roman" w:hAnsi="Times New Roman"/>
              </w:rPr>
            </w:pPr>
            <w:r w:rsidRPr="00225773">
              <w:rPr>
                <w:rFonts w:ascii="Times New Roman" w:hAnsi="Times New Roman"/>
                <w:sz w:val="24"/>
                <w:szCs w:val="24"/>
              </w:rPr>
              <w:t>Penyajian kedidaktisan: menelaah prinsip-prinsip kedidaktisan/</w:t>
            </w:r>
            <w:r w:rsidRPr="00225773">
              <w:rPr>
                <w:rFonts w:ascii="Times New Roman" w:hAnsi="Times New Roman"/>
                <w:sz w:val="24"/>
                <w:szCs w:val="24"/>
                <w:lang w:val="en-US"/>
              </w:rPr>
              <w:t xml:space="preserve"> </w:t>
            </w:r>
            <w:r w:rsidRPr="00225773">
              <w:rPr>
                <w:rFonts w:ascii="Times New Roman" w:hAnsi="Times New Roman"/>
                <w:sz w:val="24"/>
                <w:szCs w:val="24"/>
              </w:rPr>
              <w:t>pendidikan/</w:t>
            </w:r>
            <w:r w:rsidRPr="00225773">
              <w:rPr>
                <w:rFonts w:ascii="Times New Roman" w:hAnsi="Times New Roman"/>
                <w:sz w:val="24"/>
                <w:szCs w:val="24"/>
                <w:lang w:val="en-US"/>
              </w:rPr>
              <w:t xml:space="preserve"> </w:t>
            </w:r>
            <w:r w:rsidRPr="00225773">
              <w:rPr>
                <w:rFonts w:ascii="Times New Roman" w:hAnsi="Times New Roman"/>
                <w:sz w:val="24"/>
                <w:szCs w:val="24"/>
              </w:rPr>
              <w:t>pengajaran dalam karya sastra/film. Acuan: penyampaian pengetahuan disajikan secara</w:t>
            </w:r>
            <w:r w:rsidRPr="00225773">
              <w:rPr>
                <w:rFonts w:ascii="Times New Roman" w:hAnsi="Times New Roman"/>
                <w:spacing w:val="-4"/>
                <w:sz w:val="24"/>
                <w:szCs w:val="24"/>
              </w:rPr>
              <w:t xml:space="preserve"> </w:t>
            </w:r>
            <w:r w:rsidRPr="00225773">
              <w:rPr>
                <w:rFonts w:ascii="Times New Roman" w:hAnsi="Times New Roman"/>
                <w:sz w:val="24"/>
                <w:szCs w:val="24"/>
              </w:rPr>
              <w:t>logis,</w:t>
            </w:r>
            <w:r w:rsidRPr="00225773">
              <w:rPr>
                <w:rFonts w:ascii="Times New Roman" w:hAnsi="Times New Roman"/>
                <w:sz w:val="24"/>
                <w:szCs w:val="24"/>
                <w:lang w:val="en-US"/>
              </w:rPr>
              <w:t xml:space="preserve"> </w:t>
            </w:r>
            <w:r w:rsidRPr="00225773">
              <w:rPr>
                <w:rFonts w:ascii="Times New Roman" w:hAnsi="Times New Roman"/>
                <w:sz w:val="24"/>
                <w:szCs w:val="24"/>
              </w:rPr>
              <w:t>sistematis, sistemis, fokus, dan kontekstual (Schunk, 2012).</w:t>
            </w:r>
          </w:p>
        </w:tc>
      </w:tr>
      <w:tr w:rsidR="004A26AD" w:rsidRPr="00225773" w:rsidTr="00E12C07">
        <w:trPr>
          <w:jc w:val="center"/>
        </w:trPr>
        <w:tc>
          <w:tcPr>
            <w:tcW w:w="639" w:type="dxa"/>
            <w:vAlign w:val="center"/>
          </w:tcPr>
          <w:p w:rsidR="004A26AD" w:rsidRPr="00225773" w:rsidRDefault="004A26AD" w:rsidP="00E12C07">
            <w:pPr>
              <w:pStyle w:val="BodyText"/>
              <w:spacing w:before="12"/>
              <w:jc w:val="center"/>
            </w:pPr>
            <w:r w:rsidRPr="00225773">
              <w:lastRenderedPageBreak/>
              <w:t>2.</w:t>
            </w:r>
          </w:p>
        </w:tc>
        <w:tc>
          <w:tcPr>
            <w:tcW w:w="2338" w:type="dxa"/>
            <w:vAlign w:val="center"/>
          </w:tcPr>
          <w:p w:rsidR="004A26AD" w:rsidRPr="00225773" w:rsidRDefault="004A26AD" w:rsidP="00E12C07">
            <w:pPr>
              <w:pStyle w:val="BodyText"/>
              <w:spacing w:before="12"/>
            </w:pPr>
            <w:r w:rsidRPr="00225773">
              <w:t>Isi/ungkapan kedidaktisan</w:t>
            </w:r>
          </w:p>
        </w:tc>
        <w:tc>
          <w:tcPr>
            <w:tcW w:w="4961" w:type="dxa"/>
            <w:vAlign w:val="center"/>
          </w:tcPr>
          <w:p w:rsidR="004A26AD" w:rsidRPr="00225773" w:rsidRDefault="004A26AD" w:rsidP="00E12C07">
            <w:pPr>
              <w:pStyle w:val="TableParagraph"/>
              <w:numPr>
                <w:ilvl w:val="0"/>
                <w:numId w:val="29"/>
              </w:numPr>
              <w:tabs>
                <w:tab w:val="left" w:pos="451"/>
              </w:tabs>
              <w:ind w:right="315"/>
              <w:rPr>
                <w:rFonts w:ascii="Times New Roman" w:hAnsi="Times New Roman"/>
                <w:sz w:val="24"/>
                <w:szCs w:val="24"/>
              </w:rPr>
            </w:pPr>
            <w:r w:rsidRPr="00225773">
              <w:rPr>
                <w:rFonts w:ascii="Times New Roman" w:hAnsi="Times New Roman"/>
                <w:sz w:val="24"/>
                <w:szCs w:val="24"/>
              </w:rPr>
              <w:t>Menemukan kesesuaian isi/</w:t>
            </w:r>
            <w:r w:rsidRPr="00225773">
              <w:rPr>
                <w:rFonts w:ascii="Times New Roman" w:hAnsi="Times New Roman"/>
                <w:sz w:val="24"/>
                <w:szCs w:val="24"/>
                <w:lang w:val="en-US"/>
              </w:rPr>
              <w:t xml:space="preserve"> </w:t>
            </w:r>
            <w:r w:rsidRPr="00225773">
              <w:rPr>
                <w:rFonts w:ascii="Times New Roman" w:hAnsi="Times New Roman"/>
                <w:sz w:val="24"/>
                <w:szCs w:val="24"/>
              </w:rPr>
              <w:t xml:space="preserve">ungkapan </w:t>
            </w:r>
            <w:r w:rsidRPr="00225773">
              <w:rPr>
                <w:rFonts w:ascii="Times New Roman" w:hAnsi="Times New Roman"/>
                <w:sz w:val="24"/>
                <w:szCs w:val="24"/>
                <w:lang w:val="en-US"/>
              </w:rPr>
              <w:t>k</w:t>
            </w:r>
            <w:r w:rsidRPr="00225773">
              <w:rPr>
                <w:rFonts w:ascii="Times New Roman" w:hAnsi="Times New Roman"/>
                <w:sz w:val="24"/>
                <w:szCs w:val="24"/>
              </w:rPr>
              <w:t>arya sastra/</w:t>
            </w:r>
            <w:r w:rsidRPr="00225773">
              <w:rPr>
                <w:rFonts w:ascii="Times New Roman" w:hAnsi="Times New Roman"/>
                <w:sz w:val="24"/>
                <w:szCs w:val="24"/>
                <w:lang w:val="en-US"/>
              </w:rPr>
              <w:t xml:space="preserve"> </w:t>
            </w:r>
            <w:r w:rsidRPr="00225773">
              <w:rPr>
                <w:rFonts w:ascii="Times New Roman" w:hAnsi="Times New Roman"/>
                <w:sz w:val="24"/>
                <w:szCs w:val="24"/>
              </w:rPr>
              <w:t xml:space="preserve">film dengan tujuan pendidikan nasional. Acuan: UUSPN </w:t>
            </w:r>
            <w:r w:rsidRPr="00225773">
              <w:rPr>
                <w:rFonts w:ascii="Times New Roman" w:hAnsi="Times New Roman"/>
                <w:spacing w:val="-3"/>
                <w:sz w:val="24"/>
                <w:szCs w:val="24"/>
              </w:rPr>
              <w:t xml:space="preserve">No. </w:t>
            </w:r>
            <w:r w:rsidRPr="00225773">
              <w:rPr>
                <w:rFonts w:ascii="Times New Roman" w:hAnsi="Times New Roman"/>
                <w:sz w:val="24"/>
                <w:szCs w:val="24"/>
              </w:rPr>
              <w:t>20 Tahun 2003. Butir tujuan pendidikan</w:t>
            </w:r>
            <w:r w:rsidRPr="00225773">
              <w:rPr>
                <w:rFonts w:ascii="Times New Roman" w:hAnsi="Times New Roman"/>
                <w:spacing w:val="-2"/>
                <w:sz w:val="24"/>
                <w:szCs w:val="24"/>
              </w:rPr>
              <w:t xml:space="preserve"> </w:t>
            </w:r>
            <w:r w:rsidRPr="00225773">
              <w:rPr>
                <w:rFonts w:ascii="Times New Roman" w:hAnsi="Times New Roman"/>
                <w:sz w:val="24"/>
                <w:szCs w:val="24"/>
              </w:rPr>
              <w:t>nasional:</w:t>
            </w:r>
          </w:p>
          <w:p w:rsidR="004A26AD" w:rsidRPr="00225773" w:rsidRDefault="004A26AD" w:rsidP="00E12C07">
            <w:pPr>
              <w:pStyle w:val="TableParagraph"/>
              <w:ind w:left="469" w:right="625"/>
              <w:rPr>
                <w:rFonts w:ascii="Times New Roman" w:hAnsi="Times New Roman"/>
                <w:sz w:val="24"/>
                <w:szCs w:val="24"/>
              </w:rPr>
            </w:pPr>
            <w:r w:rsidRPr="00225773">
              <w:rPr>
                <w:rFonts w:ascii="Times New Roman" w:hAnsi="Times New Roman"/>
                <w:sz w:val="24"/>
                <w:szCs w:val="24"/>
              </w:rPr>
              <w:t>karya sastra berisi materi yang dapat mengembangkan potensi pembaca untuk memiliki</w:t>
            </w:r>
          </w:p>
          <w:p w:rsidR="004A26AD" w:rsidRPr="00225773" w:rsidRDefault="004A26AD" w:rsidP="00E12C07">
            <w:pPr>
              <w:pStyle w:val="TableParagraph"/>
              <w:numPr>
                <w:ilvl w:val="1"/>
                <w:numId w:val="29"/>
              </w:numPr>
              <w:ind w:right="179"/>
              <w:rPr>
                <w:rFonts w:ascii="Times New Roman" w:hAnsi="Times New Roman"/>
                <w:sz w:val="24"/>
                <w:szCs w:val="24"/>
              </w:rPr>
            </w:pPr>
            <w:r w:rsidRPr="00225773">
              <w:rPr>
                <w:rFonts w:ascii="Times New Roman" w:hAnsi="Times New Roman"/>
                <w:sz w:val="24"/>
                <w:szCs w:val="24"/>
              </w:rPr>
              <w:t xml:space="preserve">kekuatan spiritual keagamaan yang dapat meningkatkan keimanan, </w:t>
            </w:r>
            <w:r w:rsidRPr="00225773">
              <w:rPr>
                <w:rFonts w:ascii="Times New Roman" w:hAnsi="Times New Roman"/>
                <w:spacing w:val="-3"/>
                <w:sz w:val="24"/>
                <w:szCs w:val="24"/>
              </w:rPr>
              <w:t xml:space="preserve">ketakwaan, </w:t>
            </w:r>
            <w:r w:rsidRPr="00225773">
              <w:rPr>
                <w:rFonts w:ascii="Times New Roman" w:hAnsi="Times New Roman"/>
                <w:sz w:val="24"/>
                <w:szCs w:val="24"/>
              </w:rPr>
              <w:t>dan berakhlak</w:t>
            </w:r>
            <w:r w:rsidRPr="00225773">
              <w:rPr>
                <w:rFonts w:ascii="Times New Roman" w:hAnsi="Times New Roman"/>
                <w:spacing w:val="9"/>
                <w:sz w:val="24"/>
                <w:szCs w:val="24"/>
              </w:rPr>
              <w:t xml:space="preserve"> </w:t>
            </w:r>
            <w:r w:rsidRPr="00225773">
              <w:rPr>
                <w:rFonts w:ascii="Times New Roman" w:hAnsi="Times New Roman"/>
                <w:sz w:val="24"/>
                <w:szCs w:val="24"/>
              </w:rPr>
              <w:t>mulia</w:t>
            </w:r>
          </w:p>
          <w:p w:rsidR="004A26AD" w:rsidRPr="00225773" w:rsidRDefault="004A26AD" w:rsidP="00E12C07">
            <w:pPr>
              <w:pStyle w:val="TableParagraph"/>
              <w:numPr>
                <w:ilvl w:val="1"/>
                <w:numId w:val="29"/>
              </w:numPr>
              <w:ind w:right="179"/>
              <w:rPr>
                <w:rFonts w:ascii="Times New Roman" w:hAnsi="Times New Roman"/>
                <w:sz w:val="24"/>
                <w:szCs w:val="24"/>
              </w:rPr>
            </w:pPr>
            <w:r w:rsidRPr="00225773">
              <w:rPr>
                <w:rFonts w:ascii="Times New Roman" w:hAnsi="Times New Roman"/>
                <w:sz w:val="24"/>
                <w:szCs w:val="24"/>
              </w:rPr>
              <w:t>Sehat</w:t>
            </w:r>
            <w:r w:rsidRPr="00225773">
              <w:rPr>
                <w:rFonts w:ascii="Times New Roman" w:hAnsi="Times New Roman"/>
                <w:spacing w:val="2"/>
                <w:sz w:val="24"/>
                <w:szCs w:val="24"/>
              </w:rPr>
              <w:t xml:space="preserve"> </w:t>
            </w:r>
            <w:r w:rsidRPr="00225773">
              <w:rPr>
                <w:rFonts w:ascii="Times New Roman" w:hAnsi="Times New Roman"/>
                <w:sz w:val="24"/>
                <w:szCs w:val="24"/>
              </w:rPr>
              <w:t>jasmani</w:t>
            </w:r>
          </w:p>
          <w:p w:rsidR="004A26AD" w:rsidRPr="00225773" w:rsidRDefault="004A26AD" w:rsidP="00E12C07">
            <w:pPr>
              <w:pStyle w:val="TableParagraph"/>
              <w:numPr>
                <w:ilvl w:val="0"/>
                <w:numId w:val="28"/>
              </w:numPr>
              <w:tabs>
                <w:tab w:val="left" w:pos="810"/>
                <w:tab w:val="left" w:pos="811"/>
              </w:tabs>
              <w:spacing w:before="38"/>
              <w:ind w:right="101"/>
              <w:rPr>
                <w:rFonts w:ascii="Times New Roman" w:hAnsi="Times New Roman"/>
                <w:sz w:val="24"/>
                <w:szCs w:val="24"/>
              </w:rPr>
            </w:pPr>
            <w:r w:rsidRPr="00225773">
              <w:rPr>
                <w:rFonts w:ascii="Times New Roman" w:hAnsi="Times New Roman"/>
                <w:sz w:val="24"/>
                <w:szCs w:val="24"/>
              </w:rPr>
              <w:t>Watak /Kepribadian yang bermartabat, mandiri, kreatif, demokratis, tanggung jawab, dan mampu mengendalikan diri</w:t>
            </w:r>
          </w:p>
          <w:p w:rsidR="004A26AD" w:rsidRPr="00225773" w:rsidRDefault="004A26AD" w:rsidP="00E12C07">
            <w:pPr>
              <w:pStyle w:val="TableParagraph"/>
              <w:numPr>
                <w:ilvl w:val="0"/>
                <w:numId w:val="28"/>
              </w:numPr>
              <w:tabs>
                <w:tab w:val="left" w:pos="811"/>
              </w:tabs>
              <w:ind w:hanging="361"/>
              <w:rPr>
                <w:rFonts w:ascii="Times New Roman" w:hAnsi="Times New Roman"/>
                <w:sz w:val="24"/>
                <w:szCs w:val="24"/>
              </w:rPr>
            </w:pPr>
            <w:r w:rsidRPr="00225773">
              <w:rPr>
                <w:rFonts w:ascii="Times New Roman" w:hAnsi="Times New Roman"/>
                <w:sz w:val="24"/>
                <w:szCs w:val="24"/>
              </w:rPr>
              <w:t>Kecerdasan/berilmu</w:t>
            </w:r>
          </w:p>
          <w:p w:rsidR="004A26AD" w:rsidRPr="00225773" w:rsidRDefault="004A26AD" w:rsidP="00E12C07">
            <w:pPr>
              <w:pStyle w:val="TableParagraph"/>
              <w:numPr>
                <w:ilvl w:val="0"/>
                <w:numId w:val="28"/>
              </w:numPr>
              <w:tabs>
                <w:tab w:val="left" w:pos="811"/>
              </w:tabs>
              <w:spacing w:before="34"/>
              <w:ind w:hanging="361"/>
              <w:rPr>
                <w:rFonts w:ascii="Times New Roman" w:hAnsi="Times New Roman"/>
                <w:sz w:val="24"/>
                <w:szCs w:val="24"/>
              </w:rPr>
            </w:pPr>
            <w:r w:rsidRPr="00225773">
              <w:rPr>
                <w:rFonts w:ascii="Times New Roman" w:hAnsi="Times New Roman"/>
                <w:sz w:val="24"/>
                <w:szCs w:val="24"/>
              </w:rPr>
              <w:t xml:space="preserve">Keterampilan </w:t>
            </w:r>
            <w:r w:rsidRPr="00225773">
              <w:rPr>
                <w:rFonts w:ascii="Times New Roman" w:hAnsi="Times New Roman"/>
                <w:spacing w:val="-3"/>
                <w:sz w:val="24"/>
                <w:szCs w:val="24"/>
              </w:rPr>
              <w:t xml:space="preserve">sebagai </w:t>
            </w:r>
            <w:r w:rsidRPr="00225773">
              <w:rPr>
                <w:rFonts w:ascii="Times New Roman" w:hAnsi="Times New Roman"/>
                <w:sz w:val="24"/>
                <w:szCs w:val="24"/>
              </w:rPr>
              <w:t>bekal kecakapan</w:t>
            </w:r>
            <w:r w:rsidRPr="00225773">
              <w:rPr>
                <w:rFonts w:ascii="Times New Roman" w:hAnsi="Times New Roman"/>
                <w:spacing w:val="13"/>
                <w:sz w:val="24"/>
                <w:szCs w:val="24"/>
              </w:rPr>
              <w:t xml:space="preserve"> </w:t>
            </w:r>
            <w:r w:rsidRPr="00225773">
              <w:rPr>
                <w:rFonts w:ascii="Times New Roman" w:hAnsi="Times New Roman"/>
                <w:sz w:val="24"/>
                <w:szCs w:val="24"/>
              </w:rPr>
              <w:t>hidup</w:t>
            </w:r>
          </w:p>
          <w:p w:rsidR="004A26AD" w:rsidRPr="00225773" w:rsidRDefault="004A26AD" w:rsidP="00E12C07">
            <w:pPr>
              <w:pStyle w:val="TableParagraph"/>
              <w:numPr>
                <w:ilvl w:val="0"/>
                <w:numId w:val="27"/>
              </w:numPr>
              <w:tabs>
                <w:tab w:val="left" w:pos="451"/>
              </w:tabs>
              <w:spacing w:before="34"/>
              <w:ind w:right="205"/>
              <w:rPr>
                <w:rFonts w:ascii="Times New Roman" w:hAnsi="Times New Roman"/>
                <w:sz w:val="24"/>
                <w:szCs w:val="24"/>
              </w:rPr>
            </w:pPr>
            <w:r w:rsidRPr="00225773">
              <w:rPr>
                <w:rFonts w:ascii="Times New Roman" w:hAnsi="Times New Roman"/>
                <w:sz w:val="24"/>
                <w:szCs w:val="24"/>
              </w:rPr>
              <w:t>Menemukan dimensi budaya yang termuat dalam karya sastra/film. Acuan: dimensi budaya yang lengkap terdiri atas bahasa, ilmu pengetahuan, profesi/pekerjaan, teknologi, seni, sistem/organisasi sosial, dan religi/agama (Koentjaraningrat,</w:t>
            </w:r>
            <w:r w:rsidRPr="00225773">
              <w:rPr>
                <w:rFonts w:ascii="Times New Roman" w:hAnsi="Times New Roman"/>
                <w:spacing w:val="2"/>
                <w:sz w:val="24"/>
                <w:szCs w:val="24"/>
              </w:rPr>
              <w:t xml:space="preserve"> </w:t>
            </w:r>
            <w:r w:rsidRPr="00225773">
              <w:rPr>
                <w:rFonts w:ascii="Times New Roman" w:hAnsi="Times New Roman"/>
                <w:sz w:val="24"/>
                <w:szCs w:val="24"/>
              </w:rPr>
              <w:t>2015)</w:t>
            </w:r>
          </w:p>
          <w:p w:rsidR="004A26AD" w:rsidRPr="00225773" w:rsidRDefault="004A26AD" w:rsidP="00E12C07">
            <w:pPr>
              <w:pStyle w:val="TableParagraph"/>
              <w:numPr>
                <w:ilvl w:val="0"/>
                <w:numId w:val="27"/>
              </w:numPr>
              <w:tabs>
                <w:tab w:val="left" w:pos="451"/>
              </w:tabs>
              <w:spacing w:before="2"/>
              <w:ind w:right="102"/>
              <w:rPr>
                <w:rFonts w:ascii="Times New Roman" w:hAnsi="Times New Roman"/>
                <w:sz w:val="24"/>
                <w:szCs w:val="24"/>
              </w:rPr>
            </w:pPr>
            <w:r w:rsidRPr="00225773">
              <w:rPr>
                <w:rFonts w:ascii="Times New Roman" w:hAnsi="Times New Roman"/>
                <w:sz w:val="24"/>
                <w:szCs w:val="24"/>
              </w:rPr>
              <w:t xml:space="preserve">Menemukan dimensi pengetahuan yang termuat </w:t>
            </w:r>
            <w:r w:rsidRPr="00225773">
              <w:rPr>
                <w:rFonts w:ascii="Times New Roman" w:hAnsi="Times New Roman"/>
                <w:spacing w:val="-3"/>
                <w:sz w:val="24"/>
                <w:szCs w:val="24"/>
              </w:rPr>
              <w:t xml:space="preserve">dalam </w:t>
            </w:r>
            <w:r w:rsidRPr="00225773">
              <w:rPr>
                <w:rFonts w:ascii="Times New Roman" w:hAnsi="Times New Roman"/>
                <w:sz w:val="24"/>
                <w:szCs w:val="24"/>
              </w:rPr>
              <w:t>karya sastra/. Acuan: dimensi pengetahuan yang lengkap terdiri atas pengetahuan faktual, konseptual. Prosedural, dan metakognitif (Anderson dan Krathwohl,</w:t>
            </w:r>
            <w:r w:rsidRPr="00225773">
              <w:rPr>
                <w:rFonts w:ascii="Times New Roman" w:hAnsi="Times New Roman"/>
                <w:spacing w:val="3"/>
                <w:sz w:val="24"/>
                <w:szCs w:val="24"/>
              </w:rPr>
              <w:t xml:space="preserve"> </w:t>
            </w:r>
            <w:r w:rsidRPr="00225773">
              <w:rPr>
                <w:rFonts w:ascii="Times New Roman" w:hAnsi="Times New Roman"/>
                <w:sz w:val="24"/>
                <w:szCs w:val="24"/>
              </w:rPr>
              <w:t>2010)</w:t>
            </w:r>
          </w:p>
          <w:p w:rsidR="004A26AD" w:rsidRPr="00225773" w:rsidRDefault="004A26AD" w:rsidP="00E12C07">
            <w:pPr>
              <w:pStyle w:val="TableParagraph"/>
              <w:numPr>
                <w:ilvl w:val="0"/>
                <w:numId w:val="27"/>
              </w:numPr>
              <w:tabs>
                <w:tab w:val="left" w:pos="451"/>
              </w:tabs>
              <w:ind w:right="262"/>
              <w:rPr>
                <w:rFonts w:ascii="Times New Roman" w:hAnsi="Times New Roman"/>
                <w:sz w:val="24"/>
                <w:szCs w:val="24"/>
              </w:rPr>
            </w:pPr>
            <w:r w:rsidRPr="00225773">
              <w:rPr>
                <w:rFonts w:ascii="Times New Roman" w:hAnsi="Times New Roman"/>
                <w:sz w:val="24"/>
                <w:szCs w:val="24"/>
              </w:rPr>
              <w:t xml:space="preserve">Menemukan pengetahuan atau ilmu pengetahuan yang menjadi sumber masalah/konflik dan solusi yang diberikan. Acuan: ilmu pengetahuan dapat mengacu pada ilmu-ilmu sains (matematika, fisika, biologi, kimia, dsb.), sosial (antro- pologi, sosiologi, ekonomi, geografi, sejarah, dsb.), dan humaniora </w:t>
            </w:r>
            <w:r w:rsidRPr="00225773">
              <w:rPr>
                <w:rFonts w:ascii="Times New Roman" w:hAnsi="Times New Roman"/>
                <w:sz w:val="24"/>
                <w:szCs w:val="24"/>
              </w:rPr>
              <w:lastRenderedPageBreak/>
              <w:t xml:space="preserve">(linguistik, sastra, filsafat, </w:t>
            </w:r>
            <w:r w:rsidRPr="00225773">
              <w:rPr>
                <w:rFonts w:ascii="Times New Roman" w:hAnsi="Times New Roman"/>
                <w:spacing w:val="-3"/>
                <w:sz w:val="24"/>
                <w:szCs w:val="24"/>
              </w:rPr>
              <w:t xml:space="preserve">dsb) </w:t>
            </w:r>
            <w:r w:rsidRPr="00225773">
              <w:rPr>
                <w:rFonts w:ascii="Times New Roman" w:hAnsi="Times New Roman"/>
                <w:sz w:val="24"/>
                <w:szCs w:val="24"/>
              </w:rPr>
              <w:t>(Chase</w:t>
            </w:r>
            <w:r w:rsidRPr="00225773">
              <w:rPr>
                <w:rFonts w:ascii="Times New Roman" w:hAnsi="Times New Roman"/>
                <w:spacing w:val="-4"/>
                <w:sz w:val="24"/>
                <w:szCs w:val="24"/>
              </w:rPr>
              <w:t xml:space="preserve"> </w:t>
            </w:r>
            <w:r w:rsidRPr="00225773">
              <w:rPr>
                <w:rFonts w:ascii="Times New Roman" w:hAnsi="Times New Roman"/>
                <w:sz w:val="24"/>
                <w:szCs w:val="24"/>
              </w:rPr>
              <w:t>dalam</w:t>
            </w:r>
            <w:r w:rsidRPr="00225773">
              <w:rPr>
                <w:rFonts w:ascii="Times New Roman" w:hAnsi="Times New Roman"/>
                <w:sz w:val="24"/>
                <w:szCs w:val="24"/>
                <w:lang w:val="en-US"/>
              </w:rPr>
              <w:t xml:space="preserve"> </w:t>
            </w:r>
            <w:r w:rsidRPr="00225773">
              <w:rPr>
                <w:rFonts w:ascii="Times New Roman" w:hAnsi="Times New Roman"/>
                <w:sz w:val="24"/>
                <w:szCs w:val="24"/>
              </w:rPr>
              <w:t>Anshari, 1985)</w:t>
            </w:r>
          </w:p>
        </w:tc>
      </w:tr>
      <w:tr w:rsidR="004A26AD" w:rsidRPr="00225773" w:rsidTr="00E12C07">
        <w:trPr>
          <w:jc w:val="center"/>
        </w:trPr>
        <w:tc>
          <w:tcPr>
            <w:tcW w:w="639" w:type="dxa"/>
            <w:vAlign w:val="center"/>
          </w:tcPr>
          <w:p w:rsidR="004A26AD" w:rsidRPr="00225773" w:rsidRDefault="004A26AD" w:rsidP="00E12C07">
            <w:pPr>
              <w:pStyle w:val="BodyText"/>
              <w:spacing w:before="12"/>
              <w:jc w:val="center"/>
            </w:pPr>
            <w:r w:rsidRPr="00225773">
              <w:lastRenderedPageBreak/>
              <w:t>3.</w:t>
            </w:r>
          </w:p>
        </w:tc>
        <w:tc>
          <w:tcPr>
            <w:tcW w:w="2338" w:type="dxa"/>
            <w:vAlign w:val="center"/>
          </w:tcPr>
          <w:p w:rsidR="004A26AD" w:rsidRPr="00225773" w:rsidRDefault="004A26AD" w:rsidP="00E12C07">
            <w:pPr>
              <w:pStyle w:val="BodyText"/>
              <w:spacing w:before="12"/>
            </w:pPr>
            <w:r w:rsidRPr="00225773">
              <w:t>Penggunaan bahasa</w:t>
            </w:r>
          </w:p>
        </w:tc>
        <w:tc>
          <w:tcPr>
            <w:tcW w:w="4961" w:type="dxa"/>
            <w:vAlign w:val="center"/>
          </w:tcPr>
          <w:p w:rsidR="004A26AD" w:rsidRPr="00225773" w:rsidRDefault="004A26AD" w:rsidP="00E12C07">
            <w:pPr>
              <w:pStyle w:val="TableParagraph"/>
              <w:ind w:left="0"/>
              <w:rPr>
                <w:rFonts w:ascii="Times New Roman" w:hAnsi="Times New Roman"/>
                <w:sz w:val="24"/>
                <w:szCs w:val="24"/>
              </w:rPr>
            </w:pPr>
            <w:r w:rsidRPr="00225773">
              <w:rPr>
                <w:rFonts w:ascii="Times New Roman" w:hAnsi="Times New Roman"/>
                <w:sz w:val="24"/>
                <w:szCs w:val="24"/>
              </w:rPr>
              <w:t>menelaah bahasa yang digunakan pengarang. Acuan: karya sastra/film menggunakan bahasa Indonesia standar (mengikuti kaidah struktur/gramatika bahasa Indonesia, EYD</w:t>
            </w:r>
            <w:r w:rsidRPr="00225773">
              <w:rPr>
                <w:rFonts w:ascii="Times New Roman" w:hAnsi="Times New Roman"/>
                <w:sz w:val="24"/>
                <w:szCs w:val="24"/>
                <w:lang w:val="en-US"/>
              </w:rPr>
              <w:t xml:space="preserve"> [EBI]</w:t>
            </w:r>
            <w:r w:rsidRPr="00225773">
              <w:rPr>
                <w:rFonts w:ascii="Times New Roman" w:hAnsi="Times New Roman"/>
                <w:sz w:val="24"/>
                <w:szCs w:val="24"/>
              </w:rPr>
              <w:t>, dan kosakata baku), kecuali dialog tokoh disesuaikan dengan konteks</w:t>
            </w:r>
          </w:p>
          <w:p w:rsidR="004A26AD" w:rsidRPr="00225773" w:rsidRDefault="004A26AD" w:rsidP="00E12C07">
            <w:pPr>
              <w:pStyle w:val="BodyText"/>
              <w:spacing w:before="12"/>
            </w:pPr>
            <w:r w:rsidRPr="00225773">
              <w:t>penggunaannya agar komunikatif dan dialogis.</w:t>
            </w:r>
          </w:p>
        </w:tc>
      </w:tr>
    </w:tbl>
    <w:p w:rsidR="004A26AD" w:rsidRDefault="004A26AD" w:rsidP="004A26AD">
      <w:pPr>
        <w:spacing w:before="78" w:line="240" w:lineRule="auto"/>
        <w:ind w:right="-1"/>
        <w:jc w:val="right"/>
        <w:rPr>
          <w:rFonts w:ascii="Times New Roman" w:hAnsi="Times New Roman"/>
          <w:sz w:val="24"/>
          <w:szCs w:val="24"/>
        </w:rPr>
      </w:pPr>
      <w:r w:rsidRPr="004B4292">
        <w:rPr>
          <w:rFonts w:ascii="Times New Roman" w:hAnsi="Times New Roman"/>
          <w:sz w:val="24"/>
          <w:szCs w:val="24"/>
        </w:rPr>
        <w:t>(Sumiyadi, 2016)</w:t>
      </w:r>
    </w:p>
    <w:p w:rsidR="004A26AD" w:rsidRDefault="004A26AD" w:rsidP="004A26AD">
      <w:pPr>
        <w:spacing w:before="78" w:line="360" w:lineRule="auto"/>
        <w:ind w:right="-1" w:firstLine="720"/>
        <w:jc w:val="both"/>
        <w:rPr>
          <w:rFonts w:ascii="Times New Roman" w:hAnsi="Times New Roman"/>
          <w:sz w:val="24"/>
          <w:szCs w:val="24"/>
          <w:lang w:val="en-US"/>
        </w:rPr>
      </w:pPr>
      <w:proofErr w:type="gramStart"/>
      <w:r>
        <w:rPr>
          <w:rFonts w:ascii="Times New Roman" w:hAnsi="Times New Roman"/>
          <w:sz w:val="24"/>
          <w:szCs w:val="24"/>
          <w:lang w:val="en-US"/>
        </w:rPr>
        <w:t>Langkah-langkah kerangka berpikir yang dilakukan sebagai berikut.</w:t>
      </w:r>
      <w:proofErr w:type="gramEnd"/>
      <w:r>
        <w:rPr>
          <w:rFonts w:ascii="Times New Roman" w:hAnsi="Times New Roman"/>
          <w:sz w:val="24"/>
          <w:szCs w:val="24"/>
          <w:lang w:val="en-US"/>
        </w:rPr>
        <w:t xml:space="preserve"> (1) membaca novel, (2) menandai dan menganalisis data dalam novel dari hasil membaca novel, (3) mengklasifikasi nilai-nilai didaktis pada novel tersebut, (4) menyimpulkan nilai didaktis pada novel baik itu penyimpulan nilai dan penyimpulan kebermanfaat dari novel yang sudah dianalisis sisi didaktisnya.</w:t>
      </w:r>
    </w:p>
    <w:p w:rsidR="004A26AD" w:rsidRDefault="004A26AD" w:rsidP="004A26AD">
      <w:pPr>
        <w:spacing w:before="78" w:line="360" w:lineRule="auto"/>
        <w:ind w:right="-1"/>
        <w:jc w:val="center"/>
        <w:rPr>
          <w:rFonts w:ascii="Times New Roman" w:hAnsi="Times New Roman"/>
          <w:sz w:val="24"/>
          <w:szCs w:val="24"/>
          <w:lang w:val="en-US"/>
        </w:rPr>
      </w:pPr>
      <w:proofErr w:type="gramStart"/>
      <w:r>
        <w:rPr>
          <w:rFonts w:ascii="Times New Roman" w:hAnsi="Times New Roman"/>
          <w:sz w:val="24"/>
          <w:szCs w:val="24"/>
          <w:lang w:val="en-US"/>
        </w:rPr>
        <w:t>Diagram 1.</w:t>
      </w:r>
      <w:proofErr w:type="gramEnd"/>
      <w:r>
        <w:rPr>
          <w:rFonts w:ascii="Times New Roman" w:hAnsi="Times New Roman"/>
          <w:sz w:val="24"/>
          <w:szCs w:val="24"/>
          <w:lang w:val="en-US"/>
        </w:rPr>
        <w:t xml:space="preserve"> Kerangka Berpikir</w:t>
      </w:r>
    </w:p>
    <w:p w:rsidR="004A26AD" w:rsidRPr="0067398E" w:rsidRDefault="004A26AD" w:rsidP="004A26AD">
      <w:pPr>
        <w:spacing w:before="78" w:line="240" w:lineRule="auto"/>
        <w:ind w:right="-1"/>
        <w:jc w:val="both"/>
        <w:rPr>
          <w:rFonts w:ascii="Times New Roman" w:hAnsi="Times New Roman"/>
          <w:sz w:val="24"/>
          <w:szCs w:val="24"/>
          <w:lang w:val="en-US"/>
        </w:rPr>
      </w:pPr>
      <w:r>
        <w:rPr>
          <w:rFonts w:ascii="Times New Roman" w:hAnsi="Times New Roman"/>
          <w:noProof/>
          <w:sz w:val="24"/>
          <w:szCs w:val="24"/>
        </w:rPr>
        <w:drawing>
          <wp:inline distT="0" distB="0" distL="0" distR="0">
            <wp:extent cx="5040630" cy="914400"/>
            <wp:effectExtent l="19050" t="0" r="2667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4A26AD" w:rsidP="00742467">
      <w:pPr>
        <w:spacing w:after="0" w:line="240" w:lineRule="auto"/>
        <w:jc w:val="both"/>
        <w:rPr>
          <w:rFonts w:ascii="Times New Roman" w:hAnsi="Times New Roman" w:cs="Times New Roman"/>
          <w:b/>
        </w:rPr>
      </w:pPr>
      <w:r>
        <w:rPr>
          <w:rFonts w:ascii="Times New Roman" w:hAnsi="Times New Roman" w:cs="Times New Roman"/>
          <w:b/>
          <w:sz w:val="24"/>
          <w:szCs w:val="24"/>
        </w:rPr>
        <w:t>HASIL DAN PEMBAHASAN</w:t>
      </w:r>
      <w:r>
        <w:rPr>
          <w:rFonts w:ascii="Times New Roman" w:hAnsi="Times New Roman" w:cs="Times New Roman"/>
          <w:b/>
          <w:sz w:val="24"/>
          <w:szCs w:val="24"/>
        </w:rPr>
        <w:tab/>
      </w:r>
    </w:p>
    <w:p w:rsidR="00A445B3" w:rsidRPr="00017AD9" w:rsidRDefault="00A445B3" w:rsidP="00A445B3">
      <w:pPr>
        <w:spacing w:after="0" w:line="240" w:lineRule="auto"/>
        <w:jc w:val="both"/>
        <w:rPr>
          <w:rFonts w:ascii="Times New Roman" w:hAnsi="Times New Roman" w:cs="Times New Roman"/>
          <w:sz w:val="10"/>
          <w:lang w:val="en-US"/>
        </w:rPr>
      </w:pPr>
    </w:p>
    <w:p w:rsidR="004A26AD" w:rsidRPr="00E12C07" w:rsidRDefault="00E12C07" w:rsidP="00E12C07">
      <w:pPr>
        <w:spacing w:after="0" w:line="360" w:lineRule="auto"/>
        <w:jc w:val="both"/>
        <w:rPr>
          <w:rFonts w:ascii="Times New Roman" w:hAnsi="Times New Roman"/>
          <w:b/>
          <w:sz w:val="24"/>
          <w:szCs w:val="24"/>
        </w:rPr>
      </w:pPr>
      <w:r w:rsidRPr="00E12C07">
        <w:rPr>
          <w:rFonts w:ascii="Times New Roman" w:hAnsi="Times New Roman"/>
          <w:b/>
          <w:sz w:val="24"/>
          <w:szCs w:val="24"/>
        </w:rPr>
        <w:t>C</w:t>
      </w:r>
      <w:r>
        <w:rPr>
          <w:rFonts w:ascii="Times New Roman" w:hAnsi="Times New Roman"/>
          <w:b/>
          <w:sz w:val="24"/>
          <w:szCs w:val="24"/>
        </w:rPr>
        <w:t>ara Mengungkapkan Kedidaktisan P</w:t>
      </w:r>
      <w:r w:rsidRPr="00E12C07">
        <w:rPr>
          <w:rFonts w:ascii="Times New Roman" w:hAnsi="Times New Roman"/>
          <w:b/>
          <w:sz w:val="24"/>
          <w:szCs w:val="24"/>
        </w:rPr>
        <w:t>ada Novel Burung-Burung Kecil</w:t>
      </w:r>
      <w:r w:rsidRPr="00E12C07">
        <w:rPr>
          <w:rFonts w:ascii="Times New Roman" w:hAnsi="Times New Roman"/>
          <w:b/>
          <w:sz w:val="24"/>
          <w:szCs w:val="24"/>
          <w:lang w:val="en-US"/>
        </w:rPr>
        <w:t xml:space="preserve"> Karya Kembangmanggis</w:t>
      </w:r>
    </w:p>
    <w:p w:rsidR="004A26AD" w:rsidRPr="00EE1918" w:rsidRDefault="004A26AD" w:rsidP="004A26AD">
      <w:pPr>
        <w:spacing w:after="0" w:line="360" w:lineRule="auto"/>
        <w:ind w:left="66" w:firstLine="654"/>
        <w:jc w:val="both"/>
        <w:rPr>
          <w:rFonts w:ascii="Times New Roman" w:hAnsi="Times New Roman"/>
          <w:sz w:val="24"/>
          <w:szCs w:val="24"/>
          <w:lang w:val="en-US"/>
        </w:rPr>
      </w:pPr>
      <w:proofErr w:type="gramStart"/>
      <w:r>
        <w:rPr>
          <w:rFonts w:ascii="Times New Roman" w:hAnsi="Times New Roman"/>
          <w:sz w:val="24"/>
          <w:szCs w:val="24"/>
          <w:lang w:val="en-US"/>
        </w:rPr>
        <w:t>Teknik pengungkapan yang di</w:t>
      </w:r>
      <w:r w:rsidRPr="00226FBD">
        <w:rPr>
          <w:rFonts w:ascii="Times New Roman" w:hAnsi="Times New Roman"/>
          <w:sz w:val="24"/>
          <w:szCs w:val="24"/>
        </w:rPr>
        <w:t xml:space="preserve"> </w:t>
      </w:r>
      <w:r>
        <w:rPr>
          <w:rFonts w:ascii="Times New Roman" w:hAnsi="Times New Roman"/>
          <w:sz w:val="24"/>
          <w:szCs w:val="24"/>
          <w:lang w:val="en-US"/>
        </w:rPr>
        <w:t xml:space="preserve">telaah pada novel ini menggunakan </w:t>
      </w:r>
      <w:r w:rsidRPr="00787F6E">
        <w:rPr>
          <w:rFonts w:ascii="Times New Roman" w:hAnsi="Times New Roman"/>
          <w:sz w:val="24"/>
          <w:szCs w:val="24"/>
        </w:rPr>
        <w:t>struktur faktual novel, yaitu alur dan pengaluran, tokoh dan penokohan, latar—tempat,</w:t>
      </w:r>
      <w:r w:rsidRPr="00787F6E">
        <w:rPr>
          <w:rFonts w:ascii="Times New Roman" w:hAnsi="Times New Roman"/>
          <w:spacing w:val="-21"/>
          <w:sz w:val="24"/>
          <w:szCs w:val="24"/>
        </w:rPr>
        <w:t xml:space="preserve"> </w:t>
      </w:r>
      <w:r w:rsidRPr="00787F6E">
        <w:rPr>
          <w:rFonts w:ascii="Times New Roman" w:hAnsi="Times New Roman"/>
          <w:sz w:val="24"/>
          <w:szCs w:val="24"/>
        </w:rPr>
        <w:t xml:space="preserve">waktu, sosial, dan </w:t>
      </w:r>
      <w:r w:rsidRPr="00787F6E">
        <w:rPr>
          <w:rFonts w:ascii="Times New Roman" w:hAnsi="Times New Roman"/>
          <w:spacing w:val="-3"/>
          <w:sz w:val="24"/>
          <w:szCs w:val="24"/>
        </w:rPr>
        <w:t>suasana</w:t>
      </w:r>
      <w:r>
        <w:rPr>
          <w:rFonts w:ascii="Times New Roman" w:hAnsi="Times New Roman"/>
          <w:spacing w:val="-3"/>
          <w:sz w:val="24"/>
          <w:szCs w:val="24"/>
          <w:lang w:val="en-US"/>
        </w:rPr>
        <w:t xml:space="preserve"> yang berpedoman pada Sumiyadi (2016).</w:t>
      </w:r>
      <w:proofErr w:type="gramEnd"/>
    </w:p>
    <w:p w:rsidR="004A26AD" w:rsidRDefault="004A26AD" w:rsidP="004A26AD">
      <w:pPr>
        <w:spacing w:after="0" w:line="360" w:lineRule="auto"/>
        <w:ind w:left="66" w:firstLine="654"/>
        <w:jc w:val="both"/>
        <w:rPr>
          <w:rFonts w:ascii="Times New Roman" w:hAnsi="Times New Roman"/>
          <w:sz w:val="24"/>
          <w:szCs w:val="24"/>
          <w:lang w:val="en-US"/>
        </w:rPr>
      </w:pPr>
      <w:r>
        <w:rPr>
          <w:rFonts w:ascii="Times New Roman" w:hAnsi="Times New Roman"/>
          <w:sz w:val="24"/>
          <w:szCs w:val="24"/>
          <w:lang w:val="en-US"/>
        </w:rPr>
        <w:t xml:space="preserve">Pada paragraf awal cerita, pengarang sudah membuka dengan memberitahukan pembaca bahwa tokoh Eges memiliki sifat yang tidak mau ambil pusing dengan hal-hal yang rumit, pikirannya sederhana, dan satu tujuan, yaitu mencari uang di jalanan yang merupakan latar pada cerita ini. </w:t>
      </w:r>
      <w:proofErr w:type="gramStart"/>
      <w:r>
        <w:rPr>
          <w:rFonts w:ascii="Times New Roman" w:hAnsi="Times New Roman"/>
          <w:sz w:val="24"/>
          <w:szCs w:val="24"/>
          <w:lang w:val="en-US"/>
        </w:rPr>
        <w:t>Terlihat dalam penggalan cerita sebagai berikut.</w:t>
      </w:r>
      <w:proofErr w:type="gramEnd"/>
    </w:p>
    <w:p w:rsidR="004A26AD" w:rsidRDefault="004A26AD" w:rsidP="004A26AD">
      <w:pPr>
        <w:spacing w:after="0" w:line="360" w:lineRule="auto"/>
        <w:ind w:left="66" w:firstLine="654"/>
        <w:jc w:val="both"/>
        <w:rPr>
          <w:rFonts w:ascii="Times New Roman" w:hAnsi="Times New Roman"/>
          <w:sz w:val="24"/>
          <w:szCs w:val="24"/>
          <w:lang w:val="en-US"/>
        </w:rPr>
      </w:pPr>
    </w:p>
    <w:p w:rsidR="004A26AD" w:rsidRDefault="004A26AD" w:rsidP="004A26AD">
      <w:pPr>
        <w:spacing w:after="0" w:line="360" w:lineRule="auto"/>
        <w:ind w:left="66"/>
        <w:jc w:val="both"/>
        <w:rPr>
          <w:rFonts w:ascii="Times New Roman" w:hAnsi="Times New Roman"/>
          <w:sz w:val="24"/>
          <w:szCs w:val="24"/>
        </w:rPr>
      </w:pPr>
      <w:proofErr w:type="gramStart"/>
      <w:r>
        <w:rPr>
          <w:rFonts w:ascii="Times New Roman" w:hAnsi="Times New Roman"/>
          <w:sz w:val="24"/>
          <w:szCs w:val="24"/>
          <w:lang w:val="en-US"/>
        </w:rPr>
        <w:lastRenderedPageBreak/>
        <w:t>Sejak Eges dapat berpikir, dia lalu berpikir tentang kemudahan mendapat uang.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Teknik terakhir yang sedang dipraktikannya di jalanan adalah membuntungkan tangan.</w:t>
      </w:r>
      <w:proofErr w:type="gramEnd"/>
      <w:r>
        <w:rPr>
          <w:rFonts w:ascii="Times New Roman" w:hAnsi="Times New Roman"/>
          <w:sz w:val="24"/>
          <w:szCs w:val="24"/>
          <w:lang w:val="en-US"/>
        </w:rPr>
        <w:t xml:space="preserve"> </w:t>
      </w:r>
      <w:r w:rsidRPr="006F678C">
        <w:rPr>
          <w:rFonts w:ascii="Times New Roman" w:hAnsi="Times New Roman"/>
          <w:sz w:val="24"/>
          <w:szCs w:val="24"/>
        </w:rPr>
        <w:t>(Kembangmanggis, 2018: 1)</w:t>
      </w:r>
    </w:p>
    <w:p w:rsidR="004A26AD" w:rsidRDefault="004A26AD" w:rsidP="004A26AD">
      <w:pPr>
        <w:spacing w:after="0" w:line="360" w:lineRule="auto"/>
        <w:ind w:left="66"/>
        <w:jc w:val="both"/>
        <w:rPr>
          <w:rFonts w:ascii="Times New Roman" w:hAnsi="Times New Roman"/>
          <w:sz w:val="24"/>
          <w:szCs w:val="24"/>
        </w:rPr>
      </w:pPr>
    </w:p>
    <w:p w:rsidR="004A26AD" w:rsidRDefault="004A26AD" w:rsidP="004A26AD">
      <w:pPr>
        <w:spacing w:after="0" w:line="360" w:lineRule="auto"/>
        <w:ind w:left="66" w:firstLine="654"/>
        <w:jc w:val="both"/>
        <w:rPr>
          <w:rFonts w:ascii="Times New Roman" w:hAnsi="Times New Roman"/>
          <w:sz w:val="24"/>
          <w:szCs w:val="24"/>
          <w:lang w:val="en-US"/>
        </w:rPr>
      </w:pPr>
      <w:proofErr w:type="gramStart"/>
      <w:r>
        <w:rPr>
          <w:rFonts w:ascii="Times New Roman" w:hAnsi="Times New Roman"/>
          <w:sz w:val="24"/>
          <w:szCs w:val="24"/>
          <w:lang w:val="en-US"/>
        </w:rPr>
        <w:t>Selain pemikiran-pemikiran tokoh Eges yang tidak baik dalam mencari uang, pengarang juga ingin memperlihatkan tokoh Eges yang memiliki sifat lemah lembut dan ketulusan terutama pada ibu-ibunya.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Penggalan cerita tersebut diperlihatkan pengarang pada dua kutipan di bawah ini.</w:t>
      </w:r>
      <w:proofErr w:type="gramEnd"/>
    </w:p>
    <w:p w:rsidR="004A26AD" w:rsidRDefault="004A26AD" w:rsidP="004A26AD">
      <w:pPr>
        <w:spacing w:after="0" w:line="360" w:lineRule="auto"/>
        <w:ind w:left="66"/>
        <w:jc w:val="both"/>
        <w:rPr>
          <w:rFonts w:ascii="Times New Roman" w:hAnsi="Times New Roman"/>
          <w:sz w:val="24"/>
          <w:szCs w:val="24"/>
        </w:rPr>
      </w:pPr>
    </w:p>
    <w:p w:rsidR="004A26AD" w:rsidRPr="006F678C" w:rsidRDefault="004A26AD" w:rsidP="004A26AD">
      <w:pPr>
        <w:spacing w:after="0" w:line="360" w:lineRule="auto"/>
        <w:ind w:left="66"/>
        <w:jc w:val="both"/>
        <w:rPr>
          <w:rFonts w:ascii="Times New Roman" w:hAnsi="Times New Roman"/>
          <w:sz w:val="24"/>
          <w:szCs w:val="24"/>
        </w:rPr>
      </w:pPr>
      <w:r w:rsidRPr="006F678C">
        <w:rPr>
          <w:rFonts w:ascii="Times New Roman" w:hAnsi="Times New Roman"/>
          <w:sz w:val="24"/>
          <w:szCs w:val="24"/>
        </w:rPr>
        <w:t>Dijejalkannya sembarangan di saku baju dan celananya. Yang di baju untuk Ibu. Yang di celana untuk Ibu. (Kembangmanggis, 2018: 12)</w:t>
      </w:r>
    </w:p>
    <w:p w:rsidR="004A26AD" w:rsidRDefault="004A26AD" w:rsidP="004A26AD">
      <w:pPr>
        <w:spacing w:after="0" w:line="240" w:lineRule="auto"/>
        <w:ind w:left="66"/>
        <w:jc w:val="both"/>
        <w:rPr>
          <w:rFonts w:ascii="Times New Roman" w:hAnsi="Times New Roman"/>
          <w:sz w:val="24"/>
          <w:szCs w:val="24"/>
        </w:rPr>
      </w:pPr>
    </w:p>
    <w:p w:rsidR="004A26AD" w:rsidRPr="006F678C" w:rsidRDefault="004A26AD" w:rsidP="004A26AD">
      <w:pPr>
        <w:spacing w:after="0" w:line="240" w:lineRule="auto"/>
        <w:ind w:left="66"/>
        <w:jc w:val="both"/>
        <w:rPr>
          <w:rFonts w:ascii="Times New Roman" w:hAnsi="Times New Roman"/>
          <w:sz w:val="24"/>
          <w:szCs w:val="24"/>
        </w:rPr>
      </w:pPr>
      <w:r w:rsidRPr="006F678C">
        <w:rPr>
          <w:rFonts w:ascii="Times New Roman" w:hAnsi="Times New Roman"/>
          <w:sz w:val="24"/>
          <w:szCs w:val="24"/>
        </w:rPr>
        <w:t>... aneh bahwa kecupan di pipi bisa menimbulkan rasa hangat di dada. Dadanya yang kerempeng seakan-akan sanggup membesar, membengkak, mengembang. Dan kalau saja kehangatan itu bisa berbekas seperttigincu, Eges pasti tidak ingin menggosoknya. Kehangatan inilah yang dirindukan Eges. (Kembangmanggis, 2018: 13)</w:t>
      </w:r>
    </w:p>
    <w:p w:rsidR="004A26AD" w:rsidRDefault="004A26AD" w:rsidP="004A26AD">
      <w:pPr>
        <w:spacing w:after="0" w:line="360" w:lineRule="auto"/>
        <w:jc w:val="both"/>
        <w:rPr>
          <w:rFonts w:ascii="Times New Roman" w:hAnsi="Times New Roman"/>
          <w:sz w:val="24"/>
          <w:szCs w:val="24"/>
        </w:rPr>
      </w:pPr>
    </w:p>
    <w:p w:rsidR="004A26AD" w:rsidRDefault="004A26AD" w:rsidP="004A26AD">
      <w:pPr>
        <w:spacing w:after="0" w:line="360" w:lineRule="auto"/>
        <w:jc w:val="both"/>
        <w:rPr>
          <w:rFonts w:ascii="Times New Roman" w:hAnsi="Times New Roman"/>
          <w:sz w:val="24"/>
          <w:szCs w:val="24"/>
          <w:lang w:val="en-US"/>
        </w:rPr>
      </w:pPr>
      <w:r>
        <w:rPr>
          <w:rFonts w:ascii="Times New Roman" w:hAnsi="Times New Roman"/>
          <w:sz w:val="24"/>
          <w:szCs w:val="24"/>
        </w:rPr>
        <w:tab/>
      </w:r>
      <w:proofErr w:type="gramStart"/>
      <w:r>
        <w:rPr>
          <w:rFonts w:ascii="Times New Roman" w:hAnsi="Times New Roman"/>
          <w:sz w:val="24"/>
          <w:szCs w:val="24"/>
          <w:lang w:val="en-US"/>
        </w:rPr>
        <w:t>Latar di atas memperlihatkan juga latar psikologis yang mengungkapkan persaan dari tokoh novel tersebut.</w:t>
      </w:r>
      <w:proofErr w:type="gramEnd"/>
      <w:r>
        <w:rPr>
          <w:rFonts w:ascii="Times New Roman" w:hAnsi="Times New Roman"/>
          <w:sz w:val="24"/>
          <w:szCs w:val="24"/>
          <w:lang w:val="en-US"/>
        </w:rPr>
        <w:t xml:space="preserve"> Lalu t</w:t>
      </w:r>
      <w:r w:rsidRPr="002B209B">
        <w:rPr>
          <w:rFonts w:ascii="Times New Roman" w:hAnsi="Times New Roman"/>
          <w:sz w:val="24"/>
          <w:szCs w:val="24"/>
          <w:lang w:val="en-US"/>
        </w:rPr>
        <w:t>oko</w:t>
      </w:r>
      <w:r>
        <w:rPr>
          <w:rFonts w:ascii="Times New Roman" w:hAnsi="Times New Roman"/>
          <w:sz w:val="24"/>
          <w:szCs w:val="24"/>
          <w:lang w:val="en-US"/>
        </w:rPr>
        <w:t>h Gendut, teman Eges yang selalu usil, terlihat pada penggalan cerita si Gendut yang selalu mengikuti dan bersenandung usil kepada Eges bila Eges usai mendapatkan uag dari hasil pura-pura membuntungkan tangannya. Lalu tokoh ibu juga dominan dalam cerita ini, nilai-nilai yang keluar dari dialog ibu dengan anak-anak asuhnya menjadi dialog mendidik yang memunculkan penokohan ibu dalam cerita ini adalah tokoh ibu yang bijak, berwibawa, dan tegas serta disiplin dalam memegang aturan rumah.</w:t>
      </w:r>
    </w:p>
    <w:p w:rsidR="004A26AD" w:rsidRDefault="004A26AD" w:rsidP="004A26AD">
      <w:pPr>
        <w:spacing w:after="0" w:line="360" w:lineRule="auto"/>
        <w:ind w:firstLine="720"/>
        <w:jc w:val="both"/>
        <w:rPr>
          <w:rFonts w:ascii="Times New Roman" w:hAnsi="Times New Roman"/>
          <w:sz w:val="24"/>
          <w:szCs w:val="24"/>
          <w:lang w:val="en-US"/>
        </w:rPr>
      </w:pPr>
      <w:r w:rsidRPr="002B209B">
        <w:rPr>
          <w:rFonts w:ascii="Times New Roman" w:hAnsi="Times New Roman"/>
          <w:sz w:val="24"/>
          <w:szCs w:val="24"/>
          <w:lang w:val="en-US"/>
        </w:rPr>
        <w:t xml:space="preserve">Latar </w:t>
      </w:r>
      <w:r>
        <w:rPr>
          <w:rFonts w:ascii="Times New Roman" w:hAnsi="Times New Roman"/>
          <w:sz w:val="24"/>
          <w:szCs w:val="24"/>
          <w:lang w:val="en-US"/>
        </w:rPr>
        <w:t xml:space="preserve">lampu merah jalanan dan kereta </w:t>
      </w:r>
      <w:proofErr w:type="gramStart"/>
      <w:r>
        <w:rPr>
          <w:rFonts w:ascii="Times New Roman" w:hAnsi="Times New Roman"/>
          <w:sz w:val="24"/>
          <w:szCs w:val="24"/>
          <w:lang w:val="en-US"/>
        </w:rPr>
        <w:t>api</w:t>
      </w:r>
      <w:proofErr w:type="gramEnd"/>
      <w:r>
        <w:rPr>
          <w:rFonts w:ascii="Times New Roman" w:hAnsi="Times New Roman"/>
          <w:sz w:val="24"/>
          <w:szCs w:val="24"/>
          <w:lang w:val="en-US"/>
        </w:rPr>
        <w:t xml:space="preserve"> tempat anak-anak jalanan istirahat menjadi latar tempat dominan sebagai latar fisikal yang terlihat. </w:t>
      </w:r>
      <w:proofErr w:type="gramStart"/>
      <w:r>
        <w:rPr>
          <w:rFonts w:ascii="Times New Roman" w:hAnsi="Times New Roman"/>
          <w:sz w:val="24"/>
          <w:szCs w:val="24"/>
          <w:lang w:val="en-US"/>
        </w:rPr>
        <w:t>Selain itu latar rumah ibu dalam cerita ini membuat suasana yang harmonis setelah kita dibawa ke latar suasana yang selalu menegangkan di jalanan.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Sehingga latar fisikal dan latar psikologis terdapat pada novel ini.</w:t>
      </w:r>
      <w:proofErr w:type="gramEnd"/>
    </w:p>
    <w:p w:rsidR="004A26AD" w:rsidRPr="002B209B" w:rsidRDefault="004A26AD" w:rsidP="004A26AD">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Alur cerita ini maju ditandai dengan pengaluran yang terus bercerita ke depan. </w:t>
      </w:r>
      <w:proofErr w:type="gramStart"/>
      <w:r>
        <w:rPr>
          <w:rFonts w:ascii="Times New Roman" w:hAnsi="Times New Roman"/>
          <w:sz w:val="24"/>
          <w:szCs w:val="24"/>
          <w:lang w:val="en-US"/>
        </w:rPr>
        <w:t>Berawal dari Eges yang tinggal di jalanan, mencoba tinggal di rumah singgah/asuh.</w:t>
      </w:r>
      <w:proofErr w:type="gramEnd"/>
      <w:r>
        <w:rPr>
          <w:rFonts w:ascii="Times New Roman" w:hAnsi="Times New Roman"/>
          <w:sz w:val="24"/>
          <w:szCs w:val="24"/>
          <w:lang w:val="en-US"/>
        </w:rPr>
        <w:t xml:space="preserve"> Bersama teman-teman jalanan yang ingin memperbaiki hidup, kembali ke jalanan, hingga konflik di jalanan kereata </w:t>
      </w:r>
      <w:proofErr w:type="gramStart"/>
      <w:r>
        <w:rPr>
          <w:rFonts w:ascii="Times New Roman" w:hAnsi="Times New Roman"/>
          <w:sz w:val="24"/>
          <w:szCs w:val="24"/>
          <w:lang w:val="en-US"/>
        </w:rPr>
        <w:t>api</w:t>
      </w:r>
      <w:proofErr w:type="gramEnd"/>
      <w:r>
        <w:rPr>
          <w:rFonts w:ascii="Times New Roman" w:hAnsi="Times New Roman"/>
          <w:sz w:val="24"/>
          <w:szCs w:val="24"/>
          <w:lang w:val="en-US"/>
        </w:rPr>
        <w:t xml:space="preserve">, lalu memasuki ranah konflik internal setelah kematian sahabatnya. </w:t>
      </w:r>
      <w:proofErr w:type="gramStart"/>
      <w:r>
        <w:rPr>
          <w:rFonts w:ascii="Times New Roman" w:hAnsi="Times New Roman"/>
          <w:sz w:val="24"/>
          <w:szCs w:val="24"/>
          <w:lang w:val="en-US"/>
        </w:rPr>
        <w:t>Setelah itu melarikan dirinya ke tempat-tempat yang mebuat dirinya mencari jati diri hingga betul-betul kehilangan satu lengannya.</w:t>
      </w:r>
      <w:proofErr w:type="gramEnd"/>
      <w:r>
        <w:rPr>
          <w:rFonts w:ascii="Times New Roman" w:hAnsi="Times New Roman"/>
          <w:sz w:val="24"/>
          <w:szCs w:val="24"/>
          <w:lang w:val="en-US"/>
        </w:rPr>
        <w:t xml:space="preserve"> Di akhir cerita, Eges akhirnya kembali ke rumah asuh, bertemu ibu yang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sayangi dan memberita</w:t>
      </w:r>
    </w:p>
    <w:p w:rsidR="004A26AD" w:rsidRPr="002B209B" w:rsidRDefault="004A26AD" w:rsidP="004A26AD">
      <w:pPr>
        <w:spacing w:after="0" w:line="360" w:lineRule="auto"/>
        <w:jc w:val="both"/>
        <w:rPr>
          <w:rFonts w:ascii="Times New Roman" w:hAnsi="Times New Roman"/>
          <w:sz w:val="24"/>
          <w:szCs w:val="24"/>
          <w:lang w:val="en-US"/>
        </w:rPr>
      </w:pPr>
    </w:p>
    <w:p w:rsidR="004A26AD" w:rsidRPr="00E12C07" w:rsidRDefault="00E12C07" w:rsidP="00E12C07">
      <w:pPr>
        <w:spacing w:after="0" w:line="360" w:lineRule="auto"/>
        <w:ind w:left="66"/>
        <w:jc w:val="both"/>
        <w:rPr>
          <w:rFonts w:ascii="Times New Roman" w:hAnsi="Times New Roman"/>
          <w:b/>
          <w:sz w:val="24"/>
          <w:szCs w:val="24"/>
        </w:rPr>
      </w:pPr>
      <w:r w:rsidRPr="00E12C07">
        <w:rPr>
          <w:rFonts w:ascii="Times New Roman" w:hAnsi="Times New Roman"/>
          <w:b/>
          <w:sz w:val="24"/>
          <w:szCs w:val="24"/>
        </w:rPr>
        <w:t>Isi Kedidaktisan Novel Buru</w:t>
      </w:r>
      <w:r>
        <w:rPr>
          <w:rFonts w:ascii="Times New Roman" w:hAnsi="Times New Roman"/>
          <w:b/>
          <w:sz w:val="24"/>
          <w:szCs w:val="24"/>
        </w:rPr>
        <w:t>ng</w:t>
      </w:r>
      <w:r w:rsidRPr="00E12C07">
        <w:rPr>
          <w:rFonts w:ascii="Times New Roman" w:hAnsi="Times New Roman"/>
          <w:b/>
          <w:sz w:val="24"/>
          <w:szCs w:val="24"/>
        </w:rPr>
        <w:t>-Burung Kecil</w:t>
      </w:r>
      <w:r w:rsidRPr="00E12C07">
        <w:rPr>
          <w:rFonts w:ascii="Times New Roman" w:hAnsi="Times New Roman"/>
          <w:b/>
          <w:sz w:val="24"/>
          <w:szCs w:val="24"/>
          <w:lang w:val="en-US"/>
        </w:rPr>
        <w:t xml:space="preserve"> Karya Kembangmanggis</w:t>
      </w:r>
    </w:p>
    <w:p w:rsidR="004A26AD" w:rsidRPr="00BA6E37" w:rsidRDefault="004A26AD" w:rsidP="004A26AD">
      <w:pPr>
        <w:spacing w:after="0" w:line="360" w:lineRule="auto"/>
        <w:ind w:left="66" w:firstLine="654"/>
        <w:jc w:val="both"/>
        <w:rPr>
          <w:rFonts w:ascii="Times New Roman" w:hAnsi="Times New Roman"/>
          <w:sz w:val="24"/>
          <w:szCs w:val="24"/>
        </w:rPr>
      </w:pPr>
      <w:r>
        <w:rPr>
          <w:rFonts w:ascii="Times New Roman" w:hAnsi="Times New Roman"/>
          <w:sz w:val="24"/>
          <w:szCs w:val="24"/>
          <w:lang w:val="en-US"/>
        </w:rPr>
        <w:t xml:space="preserve">Menurut Sumiyadi (2016) ada empat isi/ungkapan kedidaktisan, yaitu menemukan kesesuaikan pendidikan nasional, kesesuaian dimensi budaya, dimensi pengetahuan, dan menemukan pengetahuan atau ilmu pengetahuan yang menjadi sumber masalah dan solusi yang diberikan karya sastra. </w:t>
      </w:r>
      <w:proofErr w:type="gramStart"/>
      <w:r>
        <w:rPr>
          <w:rFonts w:ascii="Times New Roman" w:hAnsi="Times New Roman"/>
          <w:sz w:val="24"/>
          <w:szCs w:val="24"/>
          <w:lang w:val="en-US"/>
        </w:rPr>
        <w:t>Nilai dimensi Pendidikan nasional, misalnya pada kutipan berikut.</w:t>
      </w:r>
      <w:proofErr w:type="gramEnd"/>
      <w:r>
        <w:rPr>
          <w:rFonts w:ascii="Times New Roman" w:hAnsi="Times New Roman"/>
          <w:sz w:val="24"/>
          <w:szCs w:val="24"/>
          <w:lang w:val="en-US"/>
        </w:rPr>
        <w:t xml:space="preserve"> </w:t>
      </w:r>
      <w:r w:rsidRPr="00BA6E37">
        <w:rPr>
          <w:rFonts w:ascii="Times New Roman" w:hAnsi="Times New Roman"/>
          <w:sz w:val="24"/>
          <w:szCs w:val="24"/>
        </w:rPr>
        <w:t>Berulang-ulang Ibu telah memperingatkan, jangan mengganggu tetangga. Hargai milik orang lain. Jangan memetik jambu tanpa izin. Itu mencuri namanya. (Kembangmanggis, 2018: 16)</w:t>
      </w:r>
    </w:p>
    <w:p w:rsidR="004A26AD" w:rsidRPr="00AA12FC" w:rsidRDefault="004A26AD" w:rsidP="004A26AD">
      <w:pPr>
        <w:spacing w:after="0" w:line="360" w:lineRule="auto"/>
        <w:jc w:val="both"/>
        <w:rPr>
          <w:rFonts w:ascii="Times New Roman" w:hAnsi="Times New Roman"/>
          <w:sz w:val="24"/>
          <w:szCs w:val="24"/>
          <w:lang w:val="en-US"/>
        </w:rPr>
      </w:pPr>
      <w:proofErr w:type="gramStart"/>
      <w:r>
        <w:rPr>
          <w:rFonts w:ascii="Times New Roman" w:hAnsi="Times New Roman"/>
          <w:sz w:val="24"/>
          <w:szCs w:val="24"/>
          <w:lang w:val="en-US"/>
        </w:rPr>
        <w:t>Nilai integritas pada pendidikan karakter diungkapkan dalam novel ini.</w:t>
      </w:r>
      <w:proofErr w:type="gramEnd"/>
      <w:r>
        <w:rPr>
          <w:rFonts w:ascii="Times New Roman" w:hAnsi="Times New Roman"/>
          <w:sz w:val="24"/>
          <w:szCs w:val="24"/>
          <w:lang w:val="en-US"/>
        </w:rPr>
        <w:t xml:space="preserve"> Bagaimana tokoh ibu mendidik para anak asuhannya untuk belajar menghargai sesame, tidak mencuri, tidak melakukan hal yang merugikan orag lain.</w:t>
      </w:r>
    </w:p>
    <w:p w:rsidR="004A26AD" w:rsidRPr="00AA12FC" w:rsidRDefault="004A26AD" w:rsidP="004A26AD">
      <w:pPr>
        <w:spacing w:after="0" w:line="360" w:lineRule="auto"/>
        <w:ind w:left="66"/>
        <w:jc w:val="both"/>
        <w:rPr>
          <w:rFonts w:ascii="Times New Roman" w:hAnsi="Times New Roman"/>
          <w:sz w:val="24"/>
          <w:szCs w:val="24"/>
          <w:lang w:val="en-US"/>
        </w:rPr>
      </w:pPr>
      <w:r>
        <w:rPr>
          <w:rFonts w:ascii="Times New Roman" w:hAnsi="Times New Roman"/>
          <w:sz w:val="24"/>
          <w:szCs w:val="24"/>
        </w:rPr>
        <w:tab/>
      </w:r>
      <w:proofErr w:type="gramStart"/>
      <w:r>
        <w:rPr>
          <w:rFonts w:ascii="Times New Roman" w:hAnsi="Times New Roman"/>
          <w:sz w:val="24"/>
          <w:szCs w:val="24"/>
          <w:lang w:val="en-US"/>
        </w:rPr>
        <w:t>Dimensi nilai budaya juga terlihat pada tokoh Eges yang memiliki budaya anak jalanan, keras dan tidak mau dilihat lemah.</w:t>
      </w:r>
      <w:proofErr w:type="gramEnd"/>
      <w:r>
        <w:rPr>
          <w:rFonts w:ascii="Times New Roman" w:hAnsi="Times New Roman"/>
          <w:sz w:val="24"/>
          <w:szCs w:val="24"/>
          <w:lang w:val="en-US"/>
        </w:rPr>
        <w:t xml:space="preserve"> Tokoh ibu yang membudidayakan lagu-lagu berdimensi moral agar masuk ke budaya para anak asuhnya lewat lagu-lagu yang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senandungkan. </w:t>
      </w:r>
      <w:proofErr w:type="gramStart"/>
      <w:r>
        <w:rPr>
          <w:rFonts w:ascii="Times New Roman" w:hAnsi="Times New Roman"/>
          <w:sz w:val="24"/>
          <w:szCs w:val="24"/>
          <w:lang w:val="en-US"/>
        </w:rPr>
        <w:t>Terlihat pada kutipan berikut.</w:t>
      </w:r>
      <w:proofErr w:type="gramEnd"/>
    </w:p>
    <w:p w:rsidR="004A26AD"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Dan kal</w:t>
      </w:r>
      <w:r>
        <w:rPr>
          <w:rFonts w:ascii="Times New Roman" w:hAnsi="Times New Roman"/>
          <w:sz w:val="24"/>
          <w:szCs w:val="24"/>
          <w:lang w:val="en-US"/>
        </w:rPr>
        <w:t>a</w:t>
      </w:r>
      <w:r w:rsidRPr="00BA6E37">
        <w:rPr>
          <w:rFonts w:ascii="Times New Roman" w:hAnsi="Times New Roman"/>
          <w:sz w:val="24"/>
          <w:szCs w:val="24"/>
        </w:rPr>
        <w:t>upun sakit, Eges tidak akan berteriak. Habis kasian Ibu, Ibu betul-betul terkejut. Eges lalu dipeluk. Dicium. Ditanyai ke mana saja selama ini. Eges jadi salah tingkah. Malu, ditonton oleh anak-anak lain. Tapi walaupun malu, Eges mau saja dipeluk. Sebab tangan Ibu halus. Dan bibirnya tidak bergincu. Sepasang mata Ibu lebih mirip dengan kolam bening yang menyejukkan dadanya. (Kembangmanggis, 2018: 25)</w:t>
      </w:r>
    </w:p>
    <w:p w:rsidR="004A26AD" w:rsidRPr="00BA6E37" w:rsidRDefault="004A26AD" w:rsidP="004A26AD">
      <w:pPr>
        <w:spacing w:after="0" w:line="240" w:lineRule="auto"/>
        <w:ind w:left="66"/>
        <w:jc w:val="both"/>
        <w:rPr>
          <w:rFonts w:ascii="Times New Roman" w:hAnsi="Times New Roman"/>
          <w:sz w:val="24"/>
          <w:szCs w:val="24"/>
        </w:rPr>
      </w:pP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Anak-anak lain ramai mendukung usul Eges. Tapi Ibu menggelengkan kepala. Tidak bisa. Lalu, perlahan-lahan, keriuhan itu sirna. Anak-anak menutup mulut dengan sendirinya. Hening. Sebab Ibu sudah mulai menyanyi:</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Anakku</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Si Ande-Ande Lumut</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Dengarkanlah nasihat Ibumu</w:t>
      </w:r>
    </w:p>
    <w:p w:rsidR="004A26AD" w:rsidRPr="00BA6E37" w:rsidRDefault="004A26AD" w:rsidP="004A26AD">
      <w:pPr>
        <w:spacing w:after="0" w:line="240" w:lineRule="auto"/>
        <w:ind w:left="66"/>
        <w:jc w:val="both"/>
        <w:rPr>
          <w:rFonts w:ascii="Times New Roman" w:hAnsi="Times New Roman"/>
          <w:sz w:val="24"/>
          <w:szCs w:val="24"/>
        </w:rPr>
      </w:pP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Anakku</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Si Ande-Ande Lumut</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Hiduplah jujur, rajinkerja dan berdoa</w:t>
      </w:r>
    </w:p>
    <w:p w:rsidR="004A26AD" w:rsidRPr="00BA6E37" w:rsidRDefault="004A26AD" w:rsidP="004A26AD">
      <w:pPr>
        <w:spacing w:after="0" w:line="240" w:lineRule="auto"/>
        <w:ind w:left="66"/>
        <w:jc w:val="both"/>
        <w:rPr>
          <w:rFonts w:ascii="Times New Roman" w:hAnsi="Times New Roman"/>
          <w:sz w:val="24"/>
          <w:szCs w:val="24"/>
        </w:rPr>
      </w:pP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Putraku</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Si Ande-Ande Lumut</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(Kembangmanggis, 2018: 39-40)</w:t>
      </w:r>
    </w:p>
    <w:p w:rsidR="004A26AD" w:rsidRDefault="004A26AD" w:rsidP="004A26AD">
      <w:pPr>
        <w:spacing w:after="0" w:line="360" w:lineRule="auto"/>
        <w:ind w:left="66"/>
        <w:jc w:val="both"/>
        <w:rPr>
          <w:rFonts w:ascii="Times New Roman" w:hAnsi="Times New Roman"/>
          <w:sz w:val="24"/>
          <w:szCs w:val="24"/>
        </w:rPr>
      </w:pPr>
    </w:p>
    <w:p w:rsidR="004A26AD" w:rsidRDefault="004A26AD" w:rsidP="004A26AD">
      <w:pPr>
        <w:spacing w:after="0" w:line="360" w:lineRule="auto"/>
        <w:ind w:left="66"/>
        <w:jc w:val="both"/>
        <w:rPr>
          <w:rFonts w:ascii="Times New Roman" w:hAnsi="Times New Roman"/>
          <w:sz w:val="24"/>
          <w:szCs w:val="24"/>
          <w:lang w:val="en-US"/>
        </w:rPr>
      </w:pPr>
      <w:proofErr w:type="gramStart"/>
      <w:r>
        <w:rPr>
          <w:rFonts w:ascii="Times New Roman" w:hAnsi="Times New Roman"/>
          <w:sz w:val="24"/>
          <w:szCs w:val="24"/>
          <w:lang w:val="en-US"/>
        </w:rPr>
        <w:t>Budaya saling menyayangi juga selain dikeluarkan oleh kasih sayng ibu, buday menyayangi yang lebih muda juga diungkapkan oleh tokoh Eges.</w:t>
      </w:r>
      <w:proofErr w:type="gramEnd"/>
    </w:p>
    <w:p w:rsidR="004A26AD" w:rsidRPr="00BA6E37"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lastRenderedPageBreak/>
        <w:t>Eges berhasil membujuknya dengan janji seorang kakak yang akan membelikan adiknya sebiting es. (Kembangmanggis, 2018: 50)</w:t>
      </w:r>
    </w:p>
    <w:p w:rsidR="004A26AD" w:rsidRDefault="004A26AD" w:rsidP="004A26AD">
      <w:pPr>
        <w:spacing w:after="0" w:line="360" w:lineRule="auto"/>
        <w:ind w:left="66" w:firstLine="654"/>
        <w:jc w:val="both"/>
        <w:rPr>
          <w:rFonts w:ascii="Times New Roman" w:hAnsi="Times New Roman"/>
          <w:sz w:val="24"/>
          <w:szCs w:val="24"/>
          <w:lang w:val="en-US"/>
        </w:rPr>
      </w:pPr>
      <w:proofErr w:type="gramStart"/>
      <w:r>
        <w:rPr>
          <w:rFonts w:ascii="Times New Roman" w:hAnsi="Times New Roman"/>
          <w:sz w:val="24"/>
          <w:szCs w:val="24"/>
          <w:lang w:val="en-US"/>
        </w:rPr>
        <w:t>Nilai religious atau spiritual juga ditanamkan dalam novel ini.</w:t>
      </w:r>
      <w:proofErr w:type="gramEnd"/>
      <w:r>
        <w:rPr>
          <w:rFonts w:ascii="Times New Roman" w:hAnsi="Times New Roman"/>
          <w:sz w:val="24"/>
          <w:szCs w:val="24"/>
          <w:lang w:val="en-US"/>
        </w:rPr>
        <w:t xml:space="preserve"> Membaca </w:t>
      </w:r>
      <w:proofErr w:type="gramStart"/>
      <w:r>
        <w:rPr>
          <w:rFonts w:ascii="Times New Roman" w:hAnsi="Times New Roman"/>
          <w:sz w:val="24"/>
          <w:szCs w:val="24"/>
          <w:lang w:val="en-US"/>
        </w:rPr>
        <w:t>doa</w:t>
      </w:r>
      <w:proofErr w:type="gramEnd"/>
      <w:r>
        <w:rPr>
          <w:rFonts w:ascii="Times New Roman" w:hAnsi="Times New Roman"/>
          <w:sz w:val="24"/>
          <w:szCs w:val="24"/>
          <w:lang w:val="en-US"/>
        </w:rPr>
        <w:t xml:space="preserve"> sebelum makan, berulang kali pengarang ungkapkan melalui tokoh Ibu.</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Ibu membuka doa makan malam itu dengan memasukkan nama Eges ke dalamnya.</w:t>
      </w:r>
      <w:r>
        <w:rPr>
          <w:rFonts w:ascii="Times New Roman" w:hAnsi="Times New Roman"/>
          <w:sz w:val="24"/>
          <w:szCs w:val="24"/>
          <w:lang w:val="en-US"/>
        </w:rPr>
        <w:t xml:space="preserve"> </w:t>
      </w:r>
      <w:r w:rsidRPr="00BA6E37">
        <w:rPr>
          <w:rFonts w:ascii="Times New Roman" w:hAnsi="Times New Roman"/>
          <w:sz w:val="24"/>
          <w:szCs w:val="24"/>
        </w:rPr>
        <w:t>Mereka biasa mengucapkan doa setiap hari sebelum dan sesudah makan. Doa universal. Percakapan langsung dengan Tuhan. Dilakukan bersama-sama di sekeliling meja makan. Spontan, siapa saja boleh memimpin. (Kembangmanggis, 2018: 28)</w:t>
      </w:r>
    </w:p>
    <w:p w:rsidR="004A26AD" w:rsidRDefault="004A26AD" w:rsidP="004A26AD">
      <w:pPr>
        <w:spacing w:after="0" w:line="360" w:lineRule="auto"/>
        <w:ind w:left="66" w:firstLine="654"/>
        <w:jc w:val="both"/>
        <w:rPr>
          <w:rFonts w:ascii="Times New Roman" w:hAnsi="Times New Roman"/>
          <w:sz w:val="24"/>
          <w:szCs w:val="24"/>
          <w:lang w:val="en-US"/>
        </w:rPr>
      </w:pPr>
      <w:proofErr w:type="gramStart"/>
      <w:r>
        <w:rPr>
          <w:rFonts w:ascii="Times New Roman" w:hAnsi="Times New Roman"/>
          <w:sz w:val="24"/>
          <w:szCs w:val="24"/>
          <w:lang w:val="en-US"/>
        </w:rPr>
        <w:t>Nilai moral ditanamkan lagi-lagi dari sosok ibu yang begitu hemat, tidak hidup berlebih-lebihan.</w:t>
      </w:r>
      <w:proofErr w:type="gramEnd"/>
    </w:p>
    <w:p w:rsidR="004A26AD" w:rsidRPr="00B20994" w:rsidRDefault="004A26AD" w:rsidP="004A26AD">
      <w:pPr>
        <w:spacing w:after="0" w:line="360" w:lineRule="auto"/>
        <w:ind w:left="66"/>
        <w:jc w:val="both"/>
        <w:rPr>
          <w:rFonts w:ascii="Times New Roman" w:hAnsi="Times New Roman"/>
          <w:sz w:val="24"/>
          <w:szCs w:val="24"/>
        </w:rPr>
      </w:pPr>
      <w:r w:rsidRPr="00B20994">
        <w:rPr>
          <w:rFonts w:ascii="Times New Roman" w:hAnsi="Times New Roman"/>
          <w:sz w:val="24"/>
          <w:szCs w:val="24"/>
        </w:rPr>
        <w:t>Tidak seperti Ibu.</w:t>
      </w:r>
    </w:p>
    <w:p w:rsidR="004A26AD" w:rsidRPr="00B20994" w:rsidRDefault="004A26AD" w:rsidP="004A26AD">
      <w:pPr>
        <w:spacing w:after="0" w:line="360" w:lineRule="auto"/>
        <w:ind w:left="66"/>
        <w:jc w:val="both"/>
        <w:rPr>
          <w:rFonts w:ascii="Times New Roman" w:hAnsi="Times New Roman"/>
          <w:sz w:val="24"/>
          <w:szCs w:val="24"/>
        </w:rPr>
      </w:pPr>
      <w:r w:rsidRPr="00B20994">
        <w:rPr>
          <w:rFonts w:ascii="Times New Roman" w:hAnsi="Times New Roman"/>
          <w:sz w:val="24"/>
          <w:szCs w:val="24"/>
        </w:rPr>
        <w:t>Eges tahu betul bila Ibu mendapat satu baju tambahan, Ibu akan memberikan juga satu bajunya pada orang lain. Jadi baju Ibu hanya tetap akan tiga. (Kembangmanggis, 2018: 39-42)</w:t>
      </w:r>
    </w:p>
    <w:p w:rsidR="004A26AD" w:rsidRPr="00B20994" w:rsidRDefault="004A26AD" w:rsidP="004A26AD">
      <w:pPr>
        <w:spacing w:after="0" w:line="360" w:lineRule="auto"/>
        <w:ind w:left="66"/>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 xml:space="preserve">Dimensi pengetahuan juga terlihat pada dialog kesehatan pada saat ibu meminta anak-anak asuhnya untuk mandi. </w:t>
      </w:r>
      <w:proofErr w:type="gramStart"/>
      <w:r>
        <w:rPr>
          <w:rFonts w:ascii="Times New Roman" w:hAnsi="Times New Roman"/>
          <w:sz w:val="24"/>
          <w:szCs w:val="24"/>
          <w:lang w:val="en-US"/>
        </w:rPr>
        <w:t>Nilai mandiri yang diharapkan tumbuh terlihat pada penggalan cerita berikut.</w:t>
      </w:r>
      <w:proofErr w:type="gramEnd"/>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Biasanya Eges tinggal tidak lebih dari seminggu. Ibu jadi heran bercampur gembira. Ibu sangat berharap Eges selanjutya akan terus menetap, karena keadaan lapangan akhir-akhir ini semakin rawan.</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Ibu memberi Eges beberapa tugas kecil supaya anak itu tidak bosan.</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Secara hati-hati sekali Ibu pun mulai berusaha menarik Eges ke dalam kehidupan yang teratur. Hati-hati sekali.</w:t>
      </w:r>
    </w:p>
    <w:p w:rsidR="004A26AD" w:rsidRPr="00BA6E37"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Ibu mulai menegur Eges kalau dia tidak mandi. Mandi membuat badan segar. Dan kalau Eges baru mandi, ibu suka pangling. Habis gantengnya bukan main. Cara itulah yang ditempuh oleh Ibu.</w:t>
      </w:r>
    </w:p>
    <w:p w:rsidR="004A26AD" w:rsidRDefault="004A26AD" w:rsidP="004A26AD">
      <w:pPr>
        <w:spacing w:after="0" w:line="240" w:lineRule="auto"/>
        <w:ind w:left="66"/>
        <w:jc w:val="both"/>
        <w:rPr>
          <w:rFonts w:ascii="Times New Roman" w:hAnsi="Times New Roman"/>
          <w:sz w:val="24"/>
          <w:szCs w:val="24"/>
        </w:rPr>
      </w:pPr>
      <w:r w:rsidRPr="00BA6E37">
        <w:rPr>
          <w:rFonts w:ascii="Times New Roman" w:hAnsi="Times New Roman"/>
          <w:sz w:val="24"/>
          <w:szCs w:val="24"/>
        </w:rPr>
        <w:t>Entah karena ingin ganteng atau mulai dirasakan sebagai kebutuhan, Eges mandi teratur dua kali sehari. (Kembangmanggis, 2018: 51)</w:t>
      </w:r>
    </w:p>
    <w:p w:rsidR="004A26AD" w:rsidRDefault="004A26AD" w:rsidP="004A26AD">
      <w:pPr>
        <w:spacing w:after="0" w:line="240" w:lineRule="auto"/>
        <w:ind w:left="66"/>
        <w:jc w:val="both"/>
        <w:rPr>
          <w:rFonts w:ascii="Times New Roman" w:hAnsi="Times New Roman"/>
          <w:sz w:val="24"/>
          <w:szCs w:val="24"/>
        </w:rPr>
      </w:pPr>
    </w:p>
    <w:p w:rsidR="004A26AD" w:rsidRPr="00BA6E37" w:rsidRDefault="004A26AD" w:rsidP="004A26AD">
      <w:pPr>
        <w:spacing w:after="0" w:line="240" w:lineRule="auto"/>
        <w:ind w:left="66"/>
        <w:jc w:val="both"/>
        <w:rPr>
          <w:rFonts w:ascii="Times New Roman" w:hAnsi="Times New Roman"/>
          <w:sz w:val="24"/>
          <w:szCs w:val="24"/>
        </w:rPr>
      </w:pPr>
    </w:p>
    <w:p w:rsidR="004A26AD" w:rsidRDefault="004A26AD" w:rsidP="004A26AD">
      <w:pPr>
        <w:spacing w:after="0" w:line="360" w:lineRule="auto"/>
        <w:ind w:left="66" w:firstLine="654"/>
        <w:jc w:val="both"/>
        <w:rPr>
          <w:rFonts w:ascii="Times New Roman" w:hAnsi="Times New Roman"/>
          <w:sz w:val="24"/>
          <w:szCs w:val="24"/>
          <w:lang w:val="en-US"/>
        </w:rPr>
      </w:pPr>
      <w:proofErr w:type="gramStart"/>
      <w:r>
        <w:rPr>
          <w:rFonts w:ascii="Times New Roman" w:hAnsi="Times New Roman"/>
          <w:sz w:val="24"/>
          <w:szCs w:val="24"/>
          <w:lang w:val="en-US"/>
        </w:rPr>
        <w:t>Pada dimensi konflik cerita dalam alur mencari solusi, muncul juga nilai moral, nilai integritas, dan nilai gotong royong untuk menjaga sebuah keyakinan dan kepercayaan seorang Ibu pada anak-anaknya.</w:t>
      </w:r>
      <w:proofErr w:type="gramEnd"/>
    </w:p>
    <w:p w:rsidR="004A26AD" w:rsidRDefault="004A26AD" w:rsidP="004A26AD">
      <w:pPr>
        <w:spacing w:after="0" w:line="360" w:lineRule="auto"/>
        <w:ind w:left="66" w:firstLine="654"/>
        <w:jc w:val="both"/>
        <w:rPr>
          <w:rFonts w:ascii="Times New Roman" w:hAnsi="Times New Roman"/>
          <w:sz w:val="24"/>
          <w:szCs w:val="24"/>
        </w:rPr>
      </w:pPr>
      <w:r w:rsidRPr="00BA6E37">
        <w:rPr>
          <w:rFonts w:ascii="Times New Roman" w:hAnsi="Times New Roman"/>
          <w:sz w:val="24"/>
          <w:szCs w:val="24"/>
        </w:rPr>
        <w:t>Ingat tambah Ibu. Hargailah milik orang lain. Pohon itu bukan milik kita. Memetik jambu tetangga tanpa izin adalah mencuri. Dan Ibu tidak suka anak-anak Ibu jadi pencuri.  (Kembangmanggis, 2018: 52)</w:t>
      </w:r>
    </w:p>
    <w:p w:rsidR="004A26AD" w:rsidRPr="00BA6E37"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“Saya sedang mengajar anak-anak untuk tidak mencuri,” Ibu menjelaskan pada tetangga. “Baru ini hasilnya.”</w:t>
      </w:r>
    </w:p>
    <w:p w:rsidR="004A26AD" w:rsidRPr="00BA6E37"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w:t>
      </w:r>
    </w:p>
    <w:p w:rsidR="004A26AD"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lastRenderedPageBreak/>
        <w:t>Jadiiiiiii..., hargailah kebaikan hatinya. Hargailah milik orang lain. Jangan mencuri. Jangan ...” (Kembangmanggis, 2018: 56)</w:t>
      </w:r>
    </w:p>
    <w:p w:rsidR="004A26AD" w:rsidRPr="00BA6E37" w:rsidRDefault="004A26AD" w:rsidP="004A26AD">
      <w:pPr>
        <w:spacing w:after="0" w:line="360" w:lineRule="auto"/>
        <w:ind w:left="66"/>
        <w:jc w:val="both"/>
        <w:rPr>
          <w:rFonts w:ascii="Times New Roman" w:hAnsi="Times New Roman"/>
          <w:sz w:val="24"/>
          <w:szCs w:val="24"/>
        </w:rPr>
      </w:pPr>
    </w:p>
    <w:p w:rsidR="004A26AD"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“Ibu bukan maling, Udin. Tapi Ibu punya anak yang masih suka maling,” kata Ibu. “Sekarang, kumpulkan semua anak. Duduk di belakang. Ibu ingin tahu, Ibu punya anak-anak jantan atau pengecut. Siapa yang berbuat, dia harus jantan mengakui.” (Kembangmanggis, 2018: 72)</w:t>
      </w:r>
    </w:p>
    <w:p w:rsidR="004A26AD" w:rsidRDefault="004A26AD" w:rsidP="004A26AD">
      <w:pPr>
        <w:spacing w:after="0" w:line="360" w:lineRule="auto"/>
        <w:ind w:left="66"/>
        <w:jc w:val="both"/>
        <w:rPr>
          <w:rFonts w:ascii="Times New Roman" w:hAnsi="Times New Roman"/>
          <w:color w:val="FF0000"/>
          <w:sz w:val="24"/>
          <w:szCs w:val="24"/>
        </w:rPr>
      </w:pPr>
    </w:p>
    <w:p w:rsidR="004A26AD" w:rsidRDefault="004A26AD" w:rsidP="004A26AD">
      <w:pPr>
        <w:spacing w:after="0" w:line="360" w:lineRule="auto"/>
        <w:ind w:left="66"/>
        <w:jc w:val="both"/>
        <w:rPr>
          <w:rFonts w:ascii="Times New Roman" w:hAnsi="Times New Roman"/>
          <w:sz w:val="24"/>
          <w:szCs w:val="24"/>
          <w:lang w:val="en-US"/>
        </w:rPr>
      </w:pPr>
      <w:proofErr w:type="gramStart"/>
      <w:r w:rsidRPr="00B20994">
        <w:rPr>
          <w:rFonts w:ascii="Times New Roman" w:hAnsi="Times New Roman"/>
          <w:sz w:val="24"/>
          <w:szCs w:val="24"/>
          <w:lang w:val="en-US"/>
        </w:rPr>
        <w:t>Sumber masalah</w:t>
      </w:r>
      <w:r>
        <w:rPr>
          <w:rFonts w:ascii="Times New Roman" w:hAnsi="Times New Roman"/>
          <w:sz w:val="24"/>
          <w:szCs w:val="24"/>
          <w:lang w:val="en-US"/>
        </w:rPr>
        <w:t xml:space="preserve"> dari tokoh diselesaikan oleh tokoh itu sendiri.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Menemukan nilai kedidaktisan pada novel yang dapat membangan karakter untuk pembaca.</w:t>
      </w:r>
      <w:proofErr w:type="gramEnd"/>
    </w:p>
    <w:p w:rsidR="004A26AD" w:rsidRPr="00B20994" w:rsidRDefault="004A26AD" w:rsidP="004A26AD">
      <w:pPr>
        <w:spacing w:after="0" w:line="360" w:lineRule="auto"/>
        <w:ind w:left="66"/>
        <w:jc w:val="both"/>
        <w:rPr>
          <w:rFonts w:ascii="Times New Roman" w:hAnsi="Times New Roman"/>
          <w:sz w:val="24"/>
          <w:szCs w:val="24"/>
          <w:lang w:val="en-US"/>
        </w:rPr>
      </w:pPr>
    </w:p>
    <w:p w:rsidR="004A26AD" w:rsidRPr="00B20994" w:rsidRDefault="004A26AD" w:rsidP="004A26AD">
      <w:pPr>
        <w:spacing w:after="0" w:line="240" w:lineRule="auto"/>
        <w:ind w:left="66"/>
        <w:jc w:val="both"/>
        <w:rPr>
          <w:rFonts w:ascii="Times New Roman" w:hAnsi="Times New Roman"/>
          <w:sz w:val="24"/>
          <w:szCs w:val="24"/>
        </w:rPr>
      </w:pPr>
      <w:r w:rsidRPr="00B20994">
        <w:rPr>
          <w:rFonts w:ascii="Times New Roman" w:hAnsi="Times New Roman"/>
          <w:sz w:val="24"/>
          <w:szCs w:val="24"/>
        </w:rPr>
        <w:t>“Berani!” jawab Eges lantang.</w:t>
      </w:r>
    </w:p>
    <w:p w:rsidR="004A26AD" w:rsidRPr="00B20994" w:rsidRDefault="004A26AD" w:rsidP="004A26AD">
      <w:pPr>
        <w:spacing w:after="0" w:line="240" w:lineRule="auto"/>
        <w:ind w:left="66"/>
        <w:jc w:val="both"/>
        <w:rPr>
          <w:rFonts w:ascii="Times New Roman" w:hAnsi="Times New Roman"/>
          <w:sz w:val="24"/>
          <w:szCs w:val="24"/>
        </w:rPr>
      </w:pPr>
      <w:r w:rsidRPr="00B20994">
        <w:rPr>
          <w:rFonts w:ascii="Times New Roman" w:hAnsi="Times New Roman"/>
          <w:sz w:val="24"/>
          <w:szCs w:val="24"/>
        </w:rPr>
        <w:t>Eges menuntun Ibu ke warung Pak Kumis.</w:t>
      </w:r>
    </w:p>
    <w:p w:rsidR="004A26AD" w:rsidRPr="00B20994" w:rsidRDefault="004A26AD" w:rsidP="004A26AD">
      <w:pPr>
        <w:spacing w:after="0" w:line="240" w:lineRule="auto"/>
        <w:ind w:left="66"/>
        <w:jc w:val="both"/>
        <w:rPr>
          <w:rFonts w:ascii="Times New Roman" w:hAnsi="Times New Roman"/>
          <w:sz w:val="24"/>
          <w:szCs w:val="24"/>
        </w:rPr>
      </w:pPr>
      <w:r w:rsidRPr="00B20994">
        <w:rPr>
          <w:rFonts w:ascii="Times New Roman" w:hAnsi="Times New Roman"/>
          <w:sz w:val="24"/>
          <w:szCs w:val="24"/>
        </w:rPr>
        <w:t>Mereka makan sate bersama-sama. Sepuluh tusuk seorang.</w:t>
      </w:r>
    </w:p>
    <w:p w:rsidR="004A26AD" w:rsidRPr="00B20994" w:rsidRDefault="004A26AD" w:rsidP="004A26AD">
      <w:pPr>
        <w:spacing w:after="0" w:line="240" w:lineRule="auto"/>
        <w:ind w:left="66"/>
        <w:jc w:val="both"/>
        <w:rPr>
          <w:rFonts w:ascii="Times New Roman" w:hAnsi="Times New Roman"/>
          <w:sz w:val="24"/>
          <w:szCs w:val="24"/>
        </w:rPr>
      </w:pPr>
      <w:r w:rsidRPr="00B20994">
        <w:rPr>
          <w:rFonts w:ascii="Times New Roman" w:hAnsi="Times New Roman"/>
          <w:sz w:val="24"/>
          <w:szCs w:val="24"/>
        </w:rPr>
        <w:t>Dan ibu membayar uang untuk harga sate dua puluh tiga tusuk. Termasuk pembayaran tiga tusuk sate yang dibawa lari oleh Eges tadi. (Kembangmanggis, 2018: 75)</w:t>
      </w:r>
    </w:p>
    <w:p w:rsidR="004A26AD" w:rsidRPr="00BA6E37" w:rsidRDefault="004A26AD" w:rsidP="004A26AD">
      <w:pPr>
        <w:spacing w:after="0" w:line="240" w:lineRule="auto"/>
        <w:ind w:left="66"/>
        <w:jc w:val="both"/>
        <w:rPr>
          <w:rFonts w:ascii="Times New Roman" w:hAnsi="Times New Roman"/>
          <w:sz w:val="24"/>
          <w:szCs w:val="24"/>
        </w:rPr>
      </w:pPr>
    </w:p>
    <w:p w:rsidR="004A26AD"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Dari marah, Ibu jadi sedih. “Kalian anak-anak bodoh.” Katanya berulang-ulang. “Bodoh sekali. Mau aja  diperbudak oleh obat-obat semacam itu. Ibu tidak mengerti. Sungguh. Ibu betul-betul tidak mengerti.” (Kembangmanggis, 2018: 77)</w:t>
      </w:r>
    </w:p>
    <w:p w:rsidR="004A26AD" w:rsidRPr="00BA6E37" w:rsidRDefault="004A26AD" w:rsidP="004A26AD">
      <w:pPr>
        <w:spacing w:after="0" w:line="360" w:lineRule="auto"/>
        <w:ind w:left="66"/>
        <w:jc w:val="both"/>
        <w:rPr>
          <w:rFonts w:ascii="Times New Roman" w:hAnsi="Times New Roman"/>
          <w:sz w:val="24"/>
          <w:szCs w:val="24"/>
        </w:rPr>
      </w:pPr>
    </w:p>
    <w:p w:rsidR="004A26AD"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“Makan tahu goreng tanpa bayar, namanya mencuri,” kata Ibu, “dan Ibu tidak suka punya anak pencuri.” ... “Bukan soal hanya sepotong, Udin,” bisik Ibu, galak. “Tahu itu untuk dijual. Bukan untuk dirampas.” (Kembangmanggis, 2018: 79)</w:t>
      </w:r>
    </w:p>
    <w:p w:rsidR="004A26AD" w:rsidRPr="00BA6E37" w:rsidRDefault="004A26AD" w:rsidP="004A26AD">
      <w:pPr>
        <w:spacing w:after="0" w:line="360" w:lineRule="auto"/>
        <w:ind w:left="66"/>
        <w:jc w:val="both"/>
        <w:rPr>
          <w:rFonts w:ascii="Times New Roman" w:hAnsi="Times New Roman"/>
          <w:sz w:val="24"/>
          <w:szCs w:val="24"/>
        </w:rPr>
      </w:pPr>
    </w:p>
    <w:p w:rsidR="004A26AD" w:rsidRDefault="004A26AD" w:rsidP="004A26AD">
      <w:pPr>
        <w:spacing w:after="0" w:line="360" w:lineRule="auto"/>
        <w:ind w:left="66"/>
        <w:jc w:val="both"/>
        <w:rPr>
          <w:rFonts w:ascii="Times New Roman" w:hAnsi="Times New Roman"/>
          <w:sz w:val="24"/>
          <w:szCs w:val="24"/>
        </w:rPr>
      </w:pPr>
      <w:r w:rsidRPr="00BA6E37">
        <w:rPr>
          <w:rFonts w:ascii="Times New Roman" w:hAnsi="Times New Roman"/>
          <w:sz w:val="24"/>
          <w:szCs w:val="24"/>
        </w:rPr>
        <w:t>Ibu sayang padanya. Jauh lebih daripada anak-anak lain. Tapi Ibu harus membagi perhatian yang sama pada semua anak, sebesar Ibu pada Eges. (Kembangmanggis, 2018: 91)</w:t>
      </w:r>
    </w:p>
    <w:p w:rsidR="004A26AD" w:rsidRDefault="004A26AD" w:rsidP="004A26AD">
      <w:pPr>
        <w:spacing w:after="0" w:line="360" w:lineRule="auto"/>
        <w:ind w:left="66"/>
        <w:jc w:val="both"/>
        <w:rPr>
          <w:rFonts w:ascii="Times New Roman" w:hAnsi="Times New Roman"/>
          <w:sz w:val="24"/>
          <w:szCs w:val="24"/>
        </w:rPr>
      </w:pPr>
    </w:p>
    <w:p w:rsidR="004A26AD" w:rsidRPr="00AE00DA" w:rsidRDefault="004A26AD" w:rsidP="004A26AD">
      <w:pPr>
        <w:spacing w:after="0" w:line="360" w:lineRule="auto"/>
        <w:ind w:left="66"/>
        <w:jc w:val="both"/>
        <w:rPr>
          <w:rFonts w:ascii="Times New Roman" w:hAnsi="Times New Roman"/>
          <w:sz w:val="24"/>
          <w:szCs w:val="24"/>
          <w:lang w:val="en-US"/>
        </w:rPr>
      </w:pPr>
      <w:proofErr w:type="gramStart"/>
      <w:r>
        <w:rPr>
          <w:rFonts w:ascii="Times New Roman" w:hAnsi="Times New Roman"/>
          <w:sz w:val="24"/>
          <w:szCs w:val="24"/>
          <w:lang w:val="en-US"/>
        </w:rPr>
        <w:t>Dimensi penemuan kedidaktisan pada penggalan di atas memberikan nilai moral yang kuat dari pengarang untuk pembaca.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Tentang kasih say</w:t>
      </w:r>
      <w:r>
        <w:rPr>
          <w:rFonts w:ascii="Times New Roman" w:hAnsi="Times New Roman"/>
          <w:sz w:val="24"/>
          <w:szCs w:val="24"/>
        </w:rPr>
        <w:t>a</w:t>
      </w:r>
      <w:r>
        <w:rPr>
          <w:rFonts w:ascii="Times New Roman" w:hAnsi="Times New Roman"/>
          <w:sz w:val="24"/>
          <w:szCs w:val="24"/>
          <w:lang w:val="en-US"/>
        </w:rPr>
        <w:t>ng, keadilan, konseptual dan pro</w:t>
      </w:r>
      <w:r>
        <w:rPr>
          <w:rFonts w:ascii="Times New Roman" w:hAnsi="Times New Roman"/>
          <w:sz w:val="24"/>
          <w:szCs w:val="24"/>
        </w:rPr>
        <w:t>s</w:t>
      </w:r>
      <w:r>
        <w:rPr>
          <w:rFonts w:ascii="Times New Roman" w:hAnsi="Times New Roman"/>
          <w:sz w:val="24"/>
          <w:szCs w:val="24"/>
          <w:lang w:val="en-US"/>
        </w:rPr>
        <w:t>edural pada dimensi pengetahuan yang terdapat pada Novel Burung-Burung Kecil karya Kembangmanggis.</w:t>
      </w:r>
      <w:proofErr w:type="gramEnd"/>
    </w:p>
    <w:p w:rsidR="004A26AD" w:rsidRPr="00BA6E37" w:rsidRDefault="004A26AD" w:rsidP="004A26AD">
      <w:pPr>
        <w:spacing w:after="0" w:line="360" w:lineRule="auto"/>
        <w:ind w:left="66"/>
        <w:jc w:val="both"/>
        <w:rPr>
          <w:rFonts w:ascii="Times New Roman" w:hAnsi="Times New Roman"/>
          <w:b/>
          <w:sz w:val="24"/>
          <w:szCs w:val="24"/>
        </w:rPr>
      </w:pPr>
    </w:p>
    <w:p w:rsidR="004A26AD" w:rsidRPr="00E12C07" w:rsidRDefault="00E12C07" w:rsidP="00E12C07">
      <w:pPr>
        <w:spacing w:after="0" w:line="360" w:lineRule="auto"/>
        <w:ind w:left="66"/>
        <w:jc w:val="both"/>
        <w:rPr>
          <w:rFonts w:ascii="Times New Roman" w:hAnsi="Times New Roman"/>
          <w:b/>
          <w:sz w:val="24"/>
          <w:szCs w:val="24"/>
        </w:rPr>
      </w:pPr>
      <w:r>
        <w:rPr>
          <w:rFonts w:ascii="Times New Roman" w:hAnsi="Times New Roman"/>
          <w:b/>
          <w:sz w:val="24"/>
          <w:szCs w:val="24"/>
        </w:rPr>
        <w:t>Penggunaan Bahasa d</w:t>
      </w:r>
      <w:r w:rsidRPr="00E12C07">
        <w:rPr>
          <w:rFonts w:ascii="Times New Roman" w:hAnsi="Times New Roman"/>
          <w:b/>
          <w:sz w:val="24"/>
          <w:szCs w:val="24"/>
        </w:rPr>
        <w:t>alam Novel Burung-Burung Kecil</w:t>
      </w:r>
      <w:r w:rsidRPr="00E12C07">
        <w:rPr>
          <w:rFonts w:ascii="Times New Roman" w:hAnsi="Times New Roman"/>
          <w:b/>
          <w:sz w:val="24"/>
          <w:szCs w:val="24"/>
          <w:lang w:val="en-US"/>
        </w:rPr>
        <w:t xml:space="preserve"> Karya Kembangmanggis</w:t>
      </w:r>
    </w:p>
    <w:p w:rsidR="004A26AD" w:rsidRDefault="004A26AD" w:rsidP="004A26AD">
      <w:pPr>
        <w:spacing w:after="0" w:line="360" w:lineRule="auto"/>
        <w:ind w:left="66" w:firstLine="654"/>
        <w:jc w:val="both"/>
        <w:rPr>
          <w:rFonts w:ascii="Times New Roman" w:hAnsi="Times New Roman"/>
          <w:sz w:val="24"/>
          <w:szCs w:val="24"/>
          <w:lang w:val="en-US"/>
        </w:rPr>
      </w:pPr>
      <w:r>
        <w:rPr>
          <w:rFonts w:ascii="Times New Roman" w:hAnsi="Times New Roman"/>
          <w:sz w:val="24"/>
          <w:szCs w:val="24"/>
          <w:lang w:val="en-US"/>
        </w:rPr>
        <w:lastRenderedPageBreak/>
        <w:t xml:space="preserve">Bahasa yang digunakan dalam Novel Burung-Burung Kecil sangat sederhana, bahasanya </w:t>
      </w:r>
      <w:proofErr w:type="gramStart"/>
      <w:r>
        <w:rPr>
          <w:rFonts w:ascii="Times New Roman" w:hAnsi="Times New Roman"/>
          <w:sz w:val="24"/>
          <w:szCs w:val="24"/>
          <w:lang w:val="en-US"/>
        </w:rPr>
        <w:t>baku</w:t>
      </w:r>
      <w:proofErr w:type="gramEnd"/>
      <w:r>
        <w:rPr>
          <w:rFonts w:ascii="Times New Roman" w:hAnsi="Times New Roman"/>
          <w:sz w:val="24"/>
          <w:szCs w:val="24"/>
          <w:lang w:val="en-US"/>
        </w:rPr>
        <w:t xml:space="preserve"> tetapi tetap mengalir dalam dialog. </w:t>
      </w:r>
      <w:proofErr w:type="gramStart"/>
      <w:r>
        <w:rPr>
          <w:rFonts w:ascii="Times New Roman" w:hAnsi="Times New Roman"/>
          <w:sz w:val="24"/>
          <w:szCs w:val="24"/>
          <w:lang w:val="en-US"/>
        </w:rPr>
        <w:t>Tidak ditemukan istilah-istilah yang sulit dimengerti.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Pengarang memilih setiap kata dengan kata umum yang dapat dipahami oleh semua kalangan pembaca.</w:t>
      </w:r>
      <w:proofErr w:type="gramEnd"/>
      <w:r>
        <w:rPr>
          <w:rFonts w:ascii="Times New Roman" w:hAnsi="Times New Roman"/>
          <w:sz w:val="24"/>
          <w:szCs w:val="24"/>
          <w:lang w:val="en-US"/>
        </w:rPr>
        <w:t xml:space="preserve"> Dialog-dialog dibuat secara natural membuat pembaca tidak terbebani untuk menguras pikiran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ingin disampaikna pengarang dalam ceritanya.</w:t>
      </w:r>
    </w:p>
    <w:p w:rsidR="00A576D6" w:rsidRDefault="004A26AD" w:rsidP="00404852">
      <w:pPr>
        <w:spacing w:after="0" w:line="360" w:lineRule="auto"/>
        <w:ind w:left="66" w:firstLine="654"/>
        <w:jc w:val="both"/>
        <w:rPr>
          <w:rFonts w:ascii="Times New Roman" w:hAnsi="Times New Roman"/>
          <w:sz w:val="24"/>
          <w:szCs w:val="24"/>
        </w:rPr>
      </w:pPr>
      <w:proofErr w:type="gramStart"/>
      <w:r>
        <w:rPr>
          <w:rFonts w:ascii="Times New Roman" w:hAnsi="Times New Roman"/>
          <w:sz w:val="24"/>
          <w:szCs w:val="24"/>
          <w:lang w:val="en-US"/>
        </w:rPr>
        <w:t xml:space="preserve">Dari diksi yang sederhana, novel ini bisa menjadi bahan ajar di sekolah menengah karena fenomena yang diangkat pun begitu dekat pada keseharian fenomena </w:t>
      </w:r>
      <w:r w:rsidRPr="003D6C19">
        <w:rPr>
          <w:rFonts w:ascii="Times New Roman" w:hAnsi="Times New Roman"/>
          <w:sz w:val="24"/>
          <w:szCs w:val="24"/>
        </w:rPr>
        <w:t>sosial</w:t>
      </w:r>
      <w:r>
        <w:rPr>
          <w:rFonts w:ascii="Times New Roman" w:hAnsi="Times New Roman"/>
          <w:sz w:val="24"/>
          <w:szCs w:val="24"/>
          <w:lang w:val="en-US"/>
        </w:rPr>
        <w:t>, yaitu anak yang hidup di jalanan.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Bagaimana peserta didik dibawa untuk mencari pesan dalam tokoh Eges beserta kawan-kawannya dan Ibu.</w:t>
      </w:r>
      <w:proofErr w:type="gramEnd"/>
    </w:p>
    <w:p w:rsidR="00404852" w:rsidRPr="00404852" w:rsidRDefault="00404852" w:rsidP="00404852">
      <w:pPr>
        <w:spacing w:after="0" w:line="360" w:lineRule="auto"/>
        <w:ind w:left="66" w:firstLine="654"/>
        <w:jc w:val="both"/>
        <w:rPr>
          <w:rFonts w:ascii="Times New Roman" w:hAnsi="Times New Roman"/>
          <w:sz w:val="24"/>
          <w:szCs w:val="24"/>
        </w:rPr>
      </w:pPr>
    </w:p>
    <w:p w:rsidR="003B5759" w:rsidRPr="004A26AD" w:rsidRDefault="004A26AD" w:rsidP="003B5759">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SIMPULAN</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32D1D" w:rsidRDefault="004A26AD" w:rsidP="004A26AD">
      <w:pPr>
        <w:spacing w:after="0" w:line="360" w:lineRule="auto"/>
        <w:ind w:firstLine="709"/>
        <w:jc w:val="both"/>
        <w:rPr>
          <w:rFonts w:ascii="Times New Roman" w:hAnsi="Times New Roman"/>
          <w:sz w:val="24"/>
          <w:szCs w:val="24"/>
        </w:rPr>
      </w:pPr>
      <w:proofErr w:type="gramStart"/>
      <w:r>
        <w:rPr>
          <w:rFonts w:ascii="Times New Roman" w:hAnsi="Times New Roman"/>
          <w:sz w:val="24"/>
          <w:szCs w:val="24"/>
          <w:lang w:val="en-US"/>
        </w:rPr>
        <w:t>Novel Burung-Burung Kecil karya Kembangmanggis adalah sebuah novel yang bercerita tentang kehidupan anak jalanan yang sempat menikmati rumah singgah yang memberikan kehangatan seorang ibu lalu kembali ke jalanan dalam pencarian jati diri yang bera</w:t>
      </w:r>
      <w:r>
        <w:rPr>
          <w:rFonts w:ascii="Times New Roman" w:hAnsi="Times New Roman"/>
          <w:sz w:val="24"/>
          <w:szCs w:val="24"/>
        </w:rPr>
        <w:t>k</w:t>
      </w:r>
      <w:r>
        <w:rPr>
          <w:rFonts w:ascii="Times New Roman" w:hAnsi="Times New Roman"/>
          <w:sz w:val="24"/>
          <w:szCs w:val="24"/>
          <w:lang w:val="en-US"/>
        </w:rPr>
        <w:t>hir kembali ke rumah singgah.</w:t>
      </w:r>
      <w:proofErr w:type="gramEnd"/>
      <w:r>
        <w:rPr>
          <w:rFonts w:ascii="Times New Roman" w:hAnsi="Times New Roman"/>
          <w:sz w:val="24"/>
          <w:szCs w:val="24"/>
          <w:lang w:val="en-US"/>
        </w:rPr>
        <w:t xml:space="preserve"> Tokoh Eges, Ibu dan teman-teman Eges membawa kita kepada nilai moral, nilai religius, nilai mandiri, nilai integritas, nilai gotong royong. </w:t>
      </w:r>
      <w:proofErr w:type="gramStart"/>
      <w:r>
        <w:rPr>
          <w:rFonts w:ascii="Times New Roman" w:hAnsi="Times New Roman"/>
          <w:sz w:val="24"/>
          <w:szCs w:val="24"/>
          <w:lang w:val="en-US"/>
        </w:rPr>
        <w:t>Cara pengungkapan kedidaktisan novel ini diungkapkan melalui tokoh dan penokohan, alur dan pengaluran, baik latar fisikal dan latar psikologis.</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Dimensi pendidikan pada novel ini sering muncul pada tokoh ibu yang disetiap dialognya banyak mengungkapkan tentang nilai integritas moral.</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Dimensi budaya anak jalanan juga dimunculkan oleh tokoh Eges.</w:t>
      </w:r>
      <w:proofErr w:type="gramEnd"/>
      <w:r>
        <w:rPr>
          <w:rFonts w:ascii="Times New Roman" w:hAnsi="Times New Roman"/>
          <w:sz w:val="24"/>
          <w:szCs w:val="24"/>
          <w:lang w:val="en-US"/>
        </w:rPr>
        <w:t xml:space="preserve"> Dimensi pengetahuan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kebermilikan orang lain hingga nilai karakter mandiri juga ditemukan dalam novel ini. </w:t>
      </w:r>
      <w:proofErr w:type="gramStart"/>
      <w:r>
        <w:rPr>
          <w:rFonts w:ascii="Times New Roman" w:hAnsi="Times New Roman"/>
          <w:sz w:val="24"/>
          <w:szCs w:val="24"/>
          <w:lang w:val="en-US"/>
        </w:rPr>
        <w:t>Dimensi sumber masalah yang dibuat dari tokoh membuat alur solusi tersendiri dalam karya sastra ini, seperti permasalahan pencurian dan pengonsumsian obat-obatan terlarang dalam keseharian anak jalanan dikemas oleh pengarang dengan nilai tanggung jawab (integritas, mandiri) dalam pengakuan diri untuk mencari jati diri dari setiap pilihan hidup untuk lebih baik.</w:t>
      </w:r>
      <w:proofErr w:type="gramEnd"/>
    </w:p>
    <w:p w:rsidR="004A26AD" w:rsidRDefault="004A26AD" w:rsidP="004A26AD">
      <w:pPr>
        <w:spacing w:after="0" w:line="360" w:lineRule="auto"/>
        <w:jc w:val="both"/>
        <w:rPr>
          <w:rFonts w:ascii="Times New Roman" w:hAnsi="Times New Roman"/>
          <w:sz w:val="24"/>
          <w:szCs w:val="24"/>
        </w:rPr>
      </w:pPr>
    </w:p>
    <w:p w:rsidR="004A26AD" w:rsidRDefault="004A26AD" w:rsidP="004A26AD">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DAFTAR PUSTAKA</w:t>
      </w:r>
    </w:p>
    <w:p w:rsidR="004A26AD" w:rsidRDefault="004A26AD" w:rsidP="004A26AD">
      <w:pPr>
        <w:spacing w:after="0" w:line="360" w:lineRule="auto"/>
        <w:ind w:left="567" w:hanging="567"/>
        <w:jc w:val="both"/>
        <w:rPr>
          <w:rFonts w:ascii="Times New Roman" w:hAnsi="Times New Roman"/>
          <w:sz w:val="24"/>
          <w:szCs w:val="24"/>
        </w:rPr>
      </w:pPr>
      <w:r w:rsidRPr="000B4FE6">
        <w:rPr>
          <w:rFonts w:ascii="Times New Roman" w:hAnsi="Times New Roman"/>
          <w:sz w:val="24"/>
          <w:szCs w:val="24"/>
        </w:rPr>
        <w:t xml:space="preserve">Abrams, M.H. 1999. </w:t>
      </w:r>
      <w:r w:rsidRPr="000B4FE6">
        <w:rPr>
          <w:rFonts w:ascii="Times New Roman" w:hAnsi="Times New Roman"/>
          <w:i/>
          <w:iCs/>
          <w:sz w:val="24"/>
          <w:szCs w:val="24"/>
        </w:rPr>
        <w:t>A Glossary of Literary Terms</w:t>
      </w:r>
      <w:r w:rsidRPr="000B4FE6">
        <w:rPr>
          <w:rFonts w:ascii="Times New Roman" w:hAnsi="Times New Roman"/>
          <w:sz w:val="24"/>
          <w:szCs w:val="24"/>
        </w:rPr>
        <w:t>. New York: Holt, Rinehart &amp; Winston.</w:t>
      </w:r>
    </w:p>
    <w:p w:rsidR="004A26AD" w:rsidRDefault="004A26AD" w:rsidP="004A26AD">
      <w:pPr>
        <w:spacing w:after="0" w:line="360" w:lineRule="auto"/>
        <w:ind w:left="567" w:hanging="567"/>
        <w:jc w:val="both"/>
        <w:rPr>
          <w:rFonts w:ascii="Times New Roman" w:hAnsi="Times New Roman"/>
          <w:sz w:val="24"/>
          <w:szCs w:val="24"/>
        </w:rPr>
      </w:pPr>
      <w:r w:rsidRPr="000B4FE6">
        <w:rPr>
          <w:rFonts w:ascii="Times New Roman" w:hAnsi="Times New Roman"/>
          <w:sz w:val="24"/>
          <w:szCs w:val="24"/>
        </w:rPr>
        <w:t xml:space="preserve">Kembangmanggis. 2018. </w:t>
      </w:r>
      <w:r w:rsidRPr="000B4FE6">
        <w:rPr>
          <w:rFonts w:ascii="Times New Roman" w:hAnsi="Times New Roman"/>
          <w:i/>
          <w:sz w:val="24"/>
          <w:szCs w:val="24"/>
        </w:rPr>
        <w:t>Burung-Burung Kecil</w:t>
      </w:r>
      <w:r w:rsidRPr="000B4FE6">
        <w:rPr>
          <w:rFonts w:ascii="Times New Roman" w:hAnsi="Times New Roman"/>
          <w:sz w:val="24"/>
          <w:szCs w:val="24"/>
        </w:rPr>
        <w:t>. Jakarta: Gramedia Pustaka Utama.</w:t>
      </w:r>
    </w:p>
    <w:p w:rsidR="004A26AD" w:rsidRDefault="004A26AD" w:rsidP="004A26AD">
      <w:pPr>
        <w:spacing w:after="0" w:line="360" w:lineRule="auto"/>
        <w:ind w:left="567" w:hanging="567"/>
        <w:jc w:val="both"/>
        <w:rPr>
          <w:rFonts w:ascii="Times New Roman" w:hAnsi="Times New Roman"/>
          <w:sz w:val="24"/>
          <w:szCs w:val="24"/>
          <w:lang w:val="en-US"/>
        </w:rPr>
      </w:pPr>
      <w:proofErr w:type="gramStart"/>
      <w:r>
        <w:rPr>
          <w:rFonts w:ascii="Times New Roman" w:hAnsi="Times New Roman"/>
          <w:sz w:val="24"/>
          <w:szCs w:val="24"/>
          <w:lang w:val="en-US"/>
        </w:rPr>
        <w:t>Marlina.</w:t>
      </w:r>
      <w:proofErr w:type="gramEnd"/>
      <w:r>
        <w:rPr>
          <w:rFonts w:ascii="Times New Roman" w:hAnsi="Times New Roman"/>
          <w:sz w:val="24"/>
          <w:szCs w:val="24"/>
          <w:lang w:val="en-US"/>
        </w:rPr>
        <w:t xml:space="preserve"> (2013). “Novel Negeri 5 Menara: Sebuah Tinjauan Didaktis”. </w:t>
      </w:r>
      <w:r w:rsidRPr="002A707F">
        <w:rPr>
          <w:rFonts w:ascii="Times New Roman" w:hAnsi="Times New Roman"/>
          <w:i/>
          <w:sz w:val="24"/>
          <w:szCs w:val="24"/>
          <w:lang w:val="en-US"/>
        </w:rPr>
        <w:t>Jurnal Madah</w:t>
      </w:r>
      <w:r>
        <w:rPr>
          <w:rFonts w:ascii="Times New Roman" w:hAnsi="Times New Roman"/>
          <w:sz w:val="24"/>
          <w:szCs w:val="24"/>
          <w:lang w:val="en-US"/>
        </w:rPr>
        <w:t xml:space="preserve">. </w:t>
      </w:r>
      <w:proofErr w:type="gramStart"/>
      <w:r>
        <w:rPr>
          <w:rFonts w:ascii="Times New Roman" w:hAnsi="Times New Roman"/>
          <w:sz w:val="24"/>
          <w:szCs w:val="24"/>
          <w:lang w:val="en-US"/>
        </w:rPr>
        <w:t>Volume 4 Nomor 2 Edisi Oktober 2013.</w:t>
      </w:r>
      <w:proofErr w:type="gramEnd"/>
      <w:r>
        <w:rPr>
          <w:rFonts w:ascii="Times New Roman" w:hAnsi="Times New Roman"/>
          <w:sz w:val="24"/>
          <w:szCs w:val="24"/>
          <w:lang w:val="en-US"/>
        </w:rPr>
        <w:t xml:space="preserve"> Hlm. 149-162.</w:t>
      </w:r>
    </w:p>
    <w:p w:rsidR="004A26AD" w:rsidRPr="00C55461" w:rsidRDefault="004A26AD" w:rsidP="004A26AD">
      <w:pPr>
        <w:spacing w:after="0" w:line="360" w:lineRule="auto"/>
        <w:ind w:left="567" w:hanging="567"/>
        <w:jc w:val="both"/>
        <w:rPr>
          <w:rFonts w:ascii="Times New Roman" w:hAnsi="Times New Roman"/>
          <w:sz w:val="24"/>
          <w:szCs w:val="24"/>
          <w:lang w:val="en-US"/>
        </w:rPr>
      </w:pPr>
      <w:r>
        <w:rPr>
          <w:rFonts w:ascii="Times New Roman" w:hAnsi="Times New Roman"/>
          <w:sz w:val="24"/>
          <w:szCs w:val="24"/>
          <w:lang w:val="en-US"/>
        </w:rPr>
        <w:lastRenderedPageBreak/>
        <w:t xml:space="preserve">Nofasari, E., Sumiyadi, Ninit Alfianika. </w:t>
      </w:r>
      <w:proofErr w:type="gramStart"/>
      <w:r>
        <w:rPr>
          <w:rFonts w:ascii="Times New Roman" w:hAnsi="Times New Roman"/>
          <w:sz w:val="24"/>
          <w:szCs w:val="24"/>
          <w:lang w:val="en-US"/>
        </w:rPr>
        <w:t>(2018). “Pengkajian Sastra Didaktis Novel Bidadari Bermata Bening Karya Habiburrrahman El Shirazy”.</w:t>
      </w:r>
      <w:proofErr w:type="gramEnd"/>
      <w:r>
        <w:rPr>
          <w:rFonts w:ascii="Times New Roman" w:hAnsi="Times New Roman"/>
          <w:sz w:val="24"/>
          <w:szCs w:val="24"/>
          <w:lang w:val="en-US"/>
        </w:rPr>
        <w:t xml:space="preserve"> </w:t>
      </w:r>
      <w:r>
        <w:rPr>
          <w:rFonts w:ascii="Times New Roman" w:hAnsi="Times New Roman"/>
          <w:i/>
          <w:sz w:val="24"/>
          <w:szCs w:val="24"/>
          <w:lang w:val="en-US"/>
        </w:rPr>
        <w:t xml:space="preserve">Prosiding: </w:t>
      </w:r>
      <w:r>
        <w:rPr>
          <w:rFonts w:ascii="Times New Roman" w:hAnsi="Times New Roman"/>
          <w:sz w:val="24"/>
          <w:szCs w:val="24"/>
          <w:lang w:val="en-US"/>
        </w:rPr>
        <w:t>Seminar Internasional Riksa Bahasa XII. (</w:t>
      </w:r>
      <w:proofErr w:type="gramStart"/>
      <w:r>
        <w:rPr>
          <w:rFonts w:ascii="Times New Roman" w:hAnsi="Times New Roman"/>
          <w:sz w:val="24"/>
          <w:szCs w:val="24"/>
          <w:lang w:val="en-US"/>
        </w:rPr>
        <w:t>hlm</w:t>
      </w:r>
      <w:proofErr w:type="gramEnd"/>
      <w:r>
        <w:rPr>
          <w:rFonts w:ascii="Times New Roman" w:hAnsi="Times New Roman"/>
          <w:sz w:val="24"/>
          <w:szCs w:val="24"/>
          <w:lang w:val="en-US"/>
        </w:rPr>
        <w:t xml:space="preserve">. 471-480). Bandung: Program Studi Pendidikan Bahasa Indonesia SPs UPI. </w:t>
      </w:r>
    </w:p>
    <w:p w:rsidR="004A26AD" w:rsidRPr="000913C4" w:rsidRDefault="004A26AD" w:rsidP="004A26AD">
      <w:pPr>
        <w:spacing w:after="0" w:line="360" w:lineRule="auto"/>
        <w:ind w:left="567" w:hanging="567"/>
        <w:jc w:val="both"/>
        <w:rPr>
          <w:rFonts w:ascii="Times New Roman" w:hAnsi="Times New Roman"/>
          <w:sz w:val="24"/>
          <w:szCs w:val="24"/>
          <w:lang w:val="en-US"/>
        </w:rPr>
      </w:pPr>
      <w:r w:rsidRPr="000B4FE6">
        <w:rPr>
          <w:rFonts w:ascii="Times New Roman" w:hAnsi="Times New Roman"/>
          <w:sz w:val="24"/>
          <w:szCs w:val="24"/>
        </w:rPr>
        <w:t xml:space="preserve">Sumiyadi. </w:t>
      </w:r>
      <w:proofErr w:type="gramStart"/>
      <w:r>
        <w:rPr>
          <w:rFonts w:ascii="Times New Roman" w:hAnsi="Times New Roman"/>
          <w:sz w:val="24"/>
          <w:szCs w:val="24"/>
          <w:lang w:val="en-US"/>
        </w:rPr>
        <w:t xml:space="preserve">(2014). </w:t>
      </w:r>
      <w:r w:rsidRPr="000B4FE6">
        <w:rPr>
          <w:rFonts w:ascii="Times New Roman" w:hAnsi="Times New Roman"/>
          <w:i/>
          <w:sz w:val="24"/>
          <w:szCs w:val="24"/>
        </w:rPr>
        <w:t>Pengkajian Sastra dan Film Adaptasinya sebagai Bahan Peningkatan Kompetensi Guru Bahasa Indonesia</w:t>
      </w:r>
      <w:r w:rsidRPr="000B4FE6">
        <w:rPr>
          <w:rFonts w:ascii="Times New Roman" w:hAnsi="Times New Roman"/>
          <w:sz w:val="24"/>
          <w:szCs w:val="24"/>
        </w:rPr>
        <w:t>.</w:t>
      </w:r>
      <w:proofErr w:type="gramEnd"/>
      <w:r w:rsidRPr="000B4FE6">
        <w:rPr>
          <w:rFonts w:ascii="Times New Roman" w:hAnsi="Times New Roman"/>
          <w:sz w:val="24"/>
          <w:szCs w:val="24"/>
        </w:rPr>
        <w:t xml:space="preserve"> </w:t>
      </w:r>
      <w:r>
        <w:rPr>
          <w:rFonts w:ascii="Times New Roman" w:hAnsi="Times New Roman"/>
          <w:sz w:val="24"/>
          <w:szCs w:val="24"/>
          <w:lang w:val="en-US"/>
        </w:rPr>
        <w:t>Garut: STKIP.</w:t>
      </w:r>
    </w:p>
    <w:p w:rsidR="004A26AD" w:rsidRDefault="004A26AD" w:rsidP="004A26AD">
      <w:pPr>
        <w:spacing w:after="0" w:line="360" w:lineRule="auto"/>
        <w:ind w:left="567" w:hanging="567"/>
        <w:jc w:val="both"/>
        <w:rPr>
          <w:rFonts w:ascii="Times New Roman" w:hAnsi="Times New Roman"/>
          <w:sz w:val="24"/>
          <w:szCs w:val="24"/>
        </w:rPr>
      </w:pPr>
      <w:r w:rsidRPr="000B4FE6">
        <w:rPr>
          <w:rFonts w:ascii="Times New Roman" w:hAnsi="Times New Roman"/>
          <w:sz w:val="24"/>
          <w:szCs w:val="24"/>
        </w:rPr>
        <w:t xml:space="preserve">Sumiyadi. </w:t>
      </w:r>
      <w:proofErr w:type="gramStart"/>
      <w:r>
        <w:rPr>
          <w:rFonts w:ascii="Times New Roman" w:hAnsi="Times New Roman"/>
          <w:sz w:val="24"/>
          <w:szCs w:val="24"/>
          <w:lang w:val="en-US"/>
        </w:rPr>
        <w:t>(2016). “</w:t>
      </w:r>
      <w:r w:rsidRPr="000913C4">
        <w:rPr>
          <w:rFonts w:ascii="Times New Roman" w:hAnsi="Times New Roman"/>
          <w:sz w:val="24"/>
          <w:szCs w:val="24"/>
        </w:rPr>
        <w:t>Memperkukuh Jati Diri Bangsa melalui Sastra Didaktis</w:t>
      </w:r>
      <w:r>
        <w:rPr>
          <w:rFonts w:ascii="Times New Roman" w:hAnsi="Times New Roman"/>
          <w:sz w:val="24"/>
          <w:szCs w:val="24"/>
          <w:lang w:val="en-US"/>
        </w:rPr>
        <w:t>”</w:t>
      </w:r>
      <w:r w:rsidRPr="000B4FE6">
        <w:rPr>
          <w:rFonts w:ascii="Times New Roman" w:hAnsi="Times New Roman"/>
          <w:i/>
          <w:sz w:val="24"/>
          <w:szCs w:val="24"/>
        </w:rPr>
        <w:t>.</w:t>
      </w:r>
      <w:proofErr w:type="gramEnd"/>
      <w:r>
        <w:rPr>
          <w:rFonts w:ascii="Times New Roman" w:hAnsi="Times New Roman"/>
          <w:sz w:val="24"/>
          <w:szCs w:val="24"/>
          <w:lang w:val="en-US"/>
        </w:rPr>
        <w:t xml:space="preserve"> Dalam Endang, dkk (penyunting), </w:t>
      </w:r>
      <w:r w:rsidRPr="00660C48">
        <w:rPr>
          <w:rFonts w:ascii="Times New Roman" w:hAnsi="Times New Roman"/>
          <w:i/>
          <w:sz w:val="24"/>
          <w:szCs w:val="24"/>
          <w:lang w:val="en-US"/>
        </w:rPr>
        <w:t>Prosiding</w:t>
      </w:r>
      <w:r>
        <w:rPr>
          <w:rFonts w:ascii="Times New Roman" w:hAnsi="Times New Roman"/>
          <w:sz w:val="24"/>
          <w:szCs w:val="24"/>
          <w:lang w:val="en-US"/>
        </w:rPr>
        <w:t>: Seminar Nasional dan Kongres Ke-3 Ikatan Pengajar Bahasa Indonesia (IPBI) (hlm. 72-82). Cirebon: FKIP Unswagati Press.</w:t>
      </w:r>
      <w:r w:rsidRPr="000B4FE6">
        <w:rPr>
          <w:rFonts w:ascii="Times New Roman" w:hAnsi="Times New Roman"/>
          <w:sz w:val="24"/>
          <w:szCs w:val="24"/>
        </w:rPr>
        <w:t xml:space="preserve"> </w:t>
      </w:r>
    </w:p>
    <w:p w:rsidR="004A26AD" w:rsidRPr="00993A3C" w:rsidRDefault="004A26AD" w:rsidP="004A26AD">
      <w:pPr>
        <w:spacing w:after="0" w:line="360" w:lineRule="auto"/>
        <w:ind w:left="567" w:hanging="567"/>
        <w:jc w:val="both"/>
        <w:rPr>
          <w:rFonts w:ascii="Times New Roman" w:hAnsi="Times New Roman"/>
          <w:sz w:val="24"/>
          <w:szCs w:val="24"/>
          <w:lang w:val="en-US"/>
        </w:rPr>
      </w:pPr>
      <w:r>
        <w:rPr>
          <w:rFonts w:ascii="Times New Roman" w:hAnsi="Times New Roman"/>
          <w:sz w:val="24"/>
          <w:szCs w:val="24"/>
          <w:lang w:val="en-US"/>
        </w:rPr>
        <w:t>Teeuw, A. (1984). Sastra dan Ilmu Sastra: Pengantar Teori Sastra. Jakarta: Pustaka Jaya.</w:t>
      </w:r>
    </w:p>
    <w:p w:rsidR="004A26AD" w:rsidRPr="00340C0B" w:rsidRDefault="004A26AD" w:rsidP="004A26AD">
      <w:pPr>
        <w:spacing w:after="0" w:line="360" w:lineRule="auto"/>
        <w:ind w:left="567" w:hanging="567"/>
        <w:jc w:val="both"/>
        <w:rPr>
          <w:rFonts w:ascii="Times New Roman" w:hAnsi="Times New Roman"/>
          <w:sz w:val="24"/>
          <w:szCs w:val="24"/>
          <w:lang w:val="en-US"/>
        </w:rPr>
      </w:pPr>
      <w:r>
        <w:rPr>
          <w:rFonts w:ascii="Times New Roman" w:hAnsi="Times New Roman"/>
          <w:sz w:val="24"/>
          <w:szCs w:val="24"/>
          <w:lang w:val="en-US"/>
        </w:rPr>
        <w:t xml:space="preserve">Tim Penyusun. </w:t>
      </w:r>
      <w:proofErr w:type="gramStart"/>
      <w:r>
        <w:rPr>
          <w:rFonts w:ascii="Times New Roman" w:hAnsi="Times New Roman"/>
          <w:sz w:val="24"/>
          <w:szCs w:val="24"/>
          <w:lang w:val="en-US"/>
        </w:rPr>
        <w:t xml:space="preserve">(2018). </w:t>
      </w:r>
      <w:r w:rsidRPr="00D241F7">
        <w:rPr>
          <w:rFonts w:ascii="Times New Roman" w:hAnsi="Times New Roman"/>
          <w:i/>
          <w:sz w:val="24"/>
          <w:szCs w:val="24"/>
          <w:lang w:val="en-US"/>
        </w:rPr>
        <w:t>Kamus Besar Bahasa Indonesia</w:t>
      </w:r>
      <w:r>
        <w:rPr>
          <w:rFonts w:ascii="Times New Roman" w:hAnsi="Times New Roman"/>
          <w:sz w:val="24"/>
          <w:szCs w:val="24"/>
          <w:lang w:val="en-US"/>
        </w:rPr>
        <w:t>.</w:t>
      </w:r>
      <w:proofErr w:type="gramEnd"/>
      <w:r>
        <w:rPr>
          <w:rFonts w:ascii="Times New Roman" w:hAnsi="Times New Roman"/>
          <w:sz w:val="24"/>
          <w:szCs w:val="24"/>
          <w:lang w:val="en-US"/>
        </w:rPr>
        <w:t xml:space="preserve"> Jakarta: Badan Pengembangan dan Pembinaan Bahasa, Kementerian Pendidikan dan Kebudayaan Republik Indonesia.</w:t>
      </w:r>
    </w:p>
    <w:p w:rsidR="004A26AD" w:rsidRPr="004A26AD" w:rsidRDefault="004A26AD" w:rsidP="004A26AD">
      <w:pPr>
        <w:pStyle w:val="ListParagraph"/>
        <w:tabs>
          <w:tab w:val="left" w:pos="426"/>
        </w:tabs>
        <w:spacing w:after="0" w:line="240" w:lineRule="auto"/>
        <w:ind w:left="0"/>
        <w:jc w:val="both"/>
        <w:rPr>
          <w:rFonts w:ascii="Times New Roman" w:hAnsi="Times New Roman" w:cs="Times New Roman"/>
          <w:b/>
          <w:sz w:val="24"/>
        </w:rPr>
      </w:pPr>
    </w:p>
    <w:p w:rsidR="004A26AD" w:rsidRPr="004A26AD" w:rsidRDefault="004A26AD" w:rsidP="004A26AD">
      <w:pPr>
        <w:spacing w:after="0" w:line="360" w:lineRule="auto"/>
        <w:jc w:val="both"/>
        <w:rPr>
          <w:rFonts w:ascii="Times New Roman" w:hAnsi="Times New Roman"/>
          <w:sz w:val="24"/>
          <w:szCs w:val="24"/>
        </w:rPr>
      </w:pPr>
    </w:p>
    <w:sectPr w:rsidR="004A26AD" w:rsidRPr="004A26AD" w:rsidSect="00E13179">
      <w:headerReference w:type="even" r:id="rId15"/>
      <w:headerReference w:type="default" r:id="rId16"/>
      <w:footerReference w:type="default" r:id="rId17"/>
      <w:headerReference w:type="first" r:id="rId18"/>
      <w:footerReference w:type="first" r:id="rId19"/>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AA" w:rsidRDefault="002529AA" w:rsidP="006A03BB">
      <w:pPr>
        <w:spacing w:after="0" w:line="240" w:lineRule="auto"/>
      </w:pPr>
      <w:r>
        <w:separator/>
      </w:r>
    </w:p>
  </w:endnote>
  <w:endnote w:type="continuationSeparator" w:id="0">
    <w:p w:rsidR="002529AA" w:rsidRDefault="002529A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Antiqua">
    <w:altName w:val="Arial Unicode MS"/>
    <w:panose1 w:val="00000000000000000000"/>
    <w:charset w:val="88"/>
    <w:family w:val="auto"/>
    <w:notTrueType/>
    <w:pitch w:val="default"/>
    <w:sig w:usb0="00000000" w:usb1="08080000" w:usb2="00000010" w:usb3="00000000" w:csb0="00100000"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AA" w:rsidRDefault="002529AA" w:rsidP="006A03BB">
      <w:pPr>
        <w:spacing w:after="0" w:line="240" w:lineRule="auto"/>
      </w:pPr>
      <w:r>
        <w:separator/>
      </w:r>
    </w:p>
  </w:footnote>
  <w:footnote w:type="continuationSeparator" w:id="0">
    <w:p w:rsidR="002529AA" w:rsidRDefault="002529A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343C4">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DD2D69"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343C4">
      <w:rPr>
        <w:rStyle w:val="PageNumber"/>
        <w:noProof/>
      </w:rPr>
      <w:t>3</w:t>
    </w:r>
    <w:r>
      <w:rPr>
        <w:rStyle w:val="PageNumber"/>
      </w:rPr>
      <w:fldChar w:fldCharType="end"/>
    </w:r>
  </w:p>
  <w:p w:rsidR="00DD2D69" w:rsidRPr="00B02ACA" w:rsidRDefault="0042013B" w:rsidP="004441DD">
    <w:pPr>
      <w:pStyle w:val="Header"/>
      <w:ind w:right="566" w:firstLine="1276"/>
      <w:jc w:val="right"/>
      <w:rPr>
        <w:i/>
        <w:sz w:val="24"/>
      </w:rPr>
    </w:pPr>
    <w:r w:rsidRPr="0004640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A558E2F" wp14:editId="4F3C804F">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v:textbox>
            </v:rect>
          </w:pict>
        </mc:Fallback>
      </mc:AlternateContent>
    </w:r>
    <w:proofErr w:type="gramStart"/>
    <w:r w:rsidRPr="0042013B">
      <w:rPr>
        <w:rFonts w:ascii="Times New Roman" w:hAnsi="Times New Roman" w:cs="Times New Roman"/>
        <w:i/>
        <w:lang w:val="en-US"/>
      </w:rPr>
      <w:t xml:space="preserve">Volume </w:t>
    </w:r>
    <w:r w:rsidR="00B02ACA">
      <w:rPr>
        <w:rFonts w:ascii="Times New Roman" w:hAnsi="Times New Roman" w:cs="Times New Roman"/>
        <w:i/>
      </w:rPr>
      <w:t>.......................................................</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sidR="00FA1181">
      <w:rPr>
        <w:rFonts w:ascii="Times New Roman" w:hAnsi="Times New Roman" w:cs="Times New Roman"/>
      </w:rPr>
      <w:t>9</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sidR="00FA1181">
      <w:rPr>
        <w:rFonts w:ascii="Times New Roman" w:hAnsi="Times New Roman" w:cs="Times New Roman"/>
        <w:lang w:val="en-US"/>
      </w:rPr>
      <w:t>February 20</w:t>
    </w:r>
    <w:r w:rsidR="00FA1181">
      <w:rPr>
        <w:rFonts w:ascii="Times New Roman" w:hAnsi="Times New Roman" w:cs="Times New Roman"/>
      </w:rPr>
      <w:t>20</w:t>
    </w:r>
    <w:r w:rsidR="00FA1181">
      <w:rPr>
        <w:rFonts w:ascii="Times New Roman" w:hAnsi="Times New Roman" w:cs="Times New Roman"/>
      </w:rPr>
      <w:tab/>
    </w:r>
    <w:r w:rsidRPr="0004640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0810D0A" wp14:editId="61DE01FC">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 xml:space="preserve">DOI </w:t>
    </w:r>
    <w:r w:rsidR="00E12C07">
      <w:rPr>
        <w:rFonts w:ascii="Times New Roman" w:hAnsi="Times New Roman" w:cs="Times New Roman"/>
      </w:rPr>
      <w:t xml:space="preserve">        </w:t>
    </w:r>
    <w:r w:rsidR="00E12C07">
      <w:rPr>
        <w:rFonts w:ascii="Times New Roman" w:hAnsi="Times New Roman" w:cs="Times New Roman"/>
        <w:lang w:val="en-US"/>
      </w:rPr>
      <w:t>/semantiK</w:t>
    </w:r>
    <w:r w:rsidR="00E12C07">
      <w:rPr>
        <w:rFonts w:ascii="Times New Roman" w:hAnsi="Times New Roman" w:cs="Times New Roman"/>
        <w:lang w:val="en-US"/>
      </w:rPr>
      <w:tab/>
    </w:r>
    <w:r w:rsidR="00E12C07">
      <w:rPr>
        <w:rFonts w:ascii="Times New Roman" w:hAnsi="Times New Roman" w:cs="Times New Roman"/>
        <w:lang w:val="en-U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7F7"/>
    <w:multiLevelType w:val="hybridMultilevel"/>
    <w:tmpl w:val="7D7C762C"/>
    <w:lvl w:ilvl="0" w:tplc="D72C5CB4">
      <w:start w:val="1"/>
      <w:numFmt w:val="decimal"/>
      <w:lvlText w:val="%1."/>
      <w:lvlJc w:val="left"/>
      <w:pPr>
        <w:ind w:left="469" w:hanging="360"/>
      </w:pPr>
      <w:rPr>
        <w:rFonts w:ascii="Times New Roman" w:eastAsia="Times New Roman" w:hAnsi="Times New Roman" w:cs="Times New Roman" w:hint="default"/>
        <w:w w:val="100"/>
        <w:sz w:val="20"/>
        <w:szCs w:val="20"/>
        <w:lang w:val="id" w:eastAsia="id" w:bidi="id"/>
      </w:rPr>
    </w:lvl>
    <w:lvl w:ilvl="1" w:tplc="E9F2AC70">
      <w:numFmt w:val="bullet"/>
      <w:lvlText w:val="•"/>
      <w:lvlJc w:val="left"/>
      <w:pPr>
        <w:ind w:left="1013" w:hanging="360"/>
      </w:pPr>
      <w:rPr>
        <w:rFonts w:hint="default"/>
        <w:lang w:val="id" w:eastAsia="id" w:bidi="id"/>
      </w:rPr>
    </w:lvl>
    <w:lvl w:ilvl="2" w:tplc="ECD2C6E8">
      <w:numFmt w:val="bullet"/>
      <w:lvlText w:val="•"/>
      <w:lvlJc w:val="left"/>
      <w:pPr>
        <w:ind w:left="1567" w:hanging="360"/>
      </w:pPr>
      <w:rPr>
        <w:rFonts w:hint="default"/>
        <w:lang w:val="id" w:eastAsia="id" w:bidi="id"/>
      </w:rPr>
    </w:lvl>
    <w:lvl w:ilvl="3" w:tplc="2DBCDD48">
      <w:numFmt w:val="bullet"/>
      <w:lvlText w:val="•"/>
      <w:lvlJc w:val="left"/>
      <w:pPr>
        <w:ind w:left="2120" w:hanging="360"/>
      </w:pPr>
      <w:rPr>
        <w:rFonts w:hint="default"/>
        <w:lang w:val="id" w:eastAsia="id" w:bidi="id"/>
      </w:rPr>
    </w:lvl>
    <w:lvl w:ilvl="4" w:tplc="CAEA0398">
      <w:numFmt w:val="bullet"/>
      <w:lvlText w:val="•"/>
      <w:lvlJc w:val="left"/>
      <w:pPr>
        <w:ind w:left="2674" w:hanging="360"/>
      </w:pPr>
      <w:rPr>
        <w:rFonts w:hint="default"/>
        <w:lang w:val="id" w:eastAsia="id" w:bidi="id"/>
      </w:rPr>
    </w:lvl>
    <w:lvl w:ilvl="5" w:tplc="246221E2">
      <w:numFmt w:val="bullet"/>
      <w:lvlText w:val="•"/>
      <w:lvlJc w:val="left"/>
      <w:pPr>
        <w:ind w:left="3227" w:hanging="360"/>
      </w:pPr>
      <w:rPr>
        <w:rFonts w:hint="default"/>
        <w:lang w:val="id" w:eastAsia="id" w:bidi="id"/>
      </w:rPr>
    </w:lvl>
    <w:lvl w:ilvl="6" w:tplc="32C63E2C">
      <w:numFmt w:val="bullet"/>
      <w:lvlText w:val="•"/>
      <w:lvlJc w:val="left"/>
      <w:pPr>
        <w:ind w:left="3781" w:hanging="360"/>
      </w:pPr>
      <w:rPr>
        <w:rFonts w:hint="default"/>
        <w:lang w:val="id" w:eastAsia="id" w:bidi="id"/>
      </w:rPr>
    </w:lvl>
    <w:lvl w:ilvl="7" w:tplc="84A42D80">
      <w:numFmt w:val="bullet"/>
      <w:lvlText w:val="•"/>
      <w:lvlJc w:val="left"/>
      <w:pPr>
        <w:ind w:left="4334" w:hanging="360"/>
      </w:pPr>
      <w:rPr>
        <w:rFonts w:hint="default"/>
        <w:lang w:val="id" w:eastAsia="id" w:bidi="id"/>
      </w:rPr>
    </w:lvl>
    <w:lvl w:ilvl="8" w:tplc="E6C007C2">
      <w:numFmt w:val="bullet"/>
      <w:lvlText w:val="•"/>
      <w:lvlJc w:val="left"/>
      <w:pPr>
        <w:ind w:left="4888" w:hanging="360"/>
      </w:pPr>
      <w:rPr>
        <w:rFonts w:hint="default"/>
        <w:lang w:val="id" w:eastAsia="id" w:bidi="id"/>
      </w:r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7E2D1D"/>
    <w:multiLevelType w:val="hybridMultilevel"/>
    <w:tmpl w:val="E59C131E"/>
    <w:lvl w:ilvl="0" w:tplc="E632B5F0">
      <w:start w:val="1"/>
      <w:numFmt w:val="decimal"/>
      <w:lvlText w:val="%1."/>
      <w:lvlJc w:val="left"/>
      <w:pPr>
        <w:ind w:left="450" w:hanging="360"/>
      </w:pPr>
      <w:rPr>
        <w:rFonts w:ascii="Arial" w:eastAsia="Arial" w:hAnsi="Arial" w:cs="Arial" w:hint="default"/>
        <w:spacing w:val="-2"/>
        <w:w w:val="100"/>
        <w:sz w:val="20"/>
        <w:szCs w:val="20"/>
        <w:lang w:val="id" w:eastAsia="id" w:bidi="id"/>
      </w:rPr>
    </w:lvl>
    <w:lvl w:ilvl="1" w:tplc="39B68D9E">
      <w:start w:val="1"/>
      <w:numFmt w:val="lowerLetter"/>
      <w:lvlText w:val="%2."/>
      <w:lvlJc w:val="left"/>
      <w:pPr>
        <w:ind w:left="810" w:hanging="360"/>
      </w:pPr>
      <w:rPr>
        <w:rFonts w:ascii="Arial" w:eastAsia="Arial" w:hAnsi="Arial" w:cs="Arial" w:hint="default"/>
        <w:spacing w:val="-2"/>
        <w:w w:val="100"/>
        <w:sz w:val="20"/>
        <w:szCs w:val="20"/>
        <w:lang w:val="id" w:eastAsia="id" w:bidi="id"/>
      </w:rPr>
    </w:lvl>
    <w:lvl w:ilvl="2" w:tplc="7E58875E">
      <w:numFmt w:val="bullet"/>
      <w:lvlText w:val="•"/>
      <w:lvlJc w:val="left"/>
      <w:pPr>
        <w:ind w:left="1395" w:hanging="360"/>
      </w:pPr>
      <w:rPr>
        <w:rFonts w:hint="default"/>
        <w:lang w:val="id" w:eastAsia="id" w:bidi="id"/>
      </w:rPr>
    </w:lvl>
    <w:lvl w:ilvl="3" w:tplc="C60071FA">
      <w:numFmt w:val="bullet"/>
      <w:lvlText w:val="•"/>
      <w:lvlJc w:val="left"/>
      <w:pPr>
        <w:ind w:left="1970" w:hanging="360"/>
      </w:pPr>
      <w:rPr>
        <w:rFonts w:hint="default"/>
        <w:lang w:val="id" w:eastAsia="id" w:bidi="id"/>
      </w:rPr>
    </w:lvl>
    <w:lvl w:ilvl="4" w:tplc="12407FF8">
      <w:numFmt w:val="bullet"/>
      <w:lvlText w:val="•"/>
      <w:lvlJc w:val="left"/>
      <w:pPr>
        <w:ind w:left="2545" w:hanging="360"/>
      </w:pPr>
      <w:rPr>
        <w:rFonts w:hint="default"/>
        <w:lang w:val="id" w:eastAsia="id" w:bidi="id"/>
      </w:rPr>
    </w:lvl>
    <w:lvl w:ilvl="5" w:tplc="EA74F778">
      <w:numFmt w:val="bullet"/>
      <w:lvlText w:val="•"/>
      <w:lvlJc w:val="left"/>
      <w:pPr>
        <w:ind w:left="3120" w:hanging="360"/>
      </w:pPr>
      <w:rPr>
        <w:rFonts w:hint="default"/>
        <w:lang w:val="id" w:eastAsia="id" w:bidi="id"/>
      </w:rPr>
    </w:lvl>
    <w:lvl w:ilvl="6" w:tplc="627EEE32">
      <w:numFmt w:val="bullet"/>
      <w:lvlText w:val="•"/>
      <w:lvlJc w:val="left"/>
      <w:pPr>
        <w:ind w:left="3695" w:hanging="360"/>
      </w:pPr>
      <w:rPr>
        <w:rFonts w:hint="default"/>
        <w:lang w:val="id" w:eastAsia="id" w:bidi="id"/>
      </w:rPr>
    </w:lvl>
    <w:lvl w:ilvl="7" w:tplc="AC9667C4">
      <w:numFmt w:val="bullet"/>
      <w:lvlText w:val="•"/>
      <w:lvlJc w:val="left"/>
      <w:pPr>
        <w:ind w:left="4270" w:hanging="360"/>
      </w:pPr>
      <w:rPr>
        <w:rFonts w:hint="default"/>
        <w:lang w:val="id" w:eastAsia="id" w:bidi="id"/>
      </w:rPr>
    </w:lvl>
    <w:lvl w:ilvl="8" w:tplc="531CE0B4">
      <w:numFmt w:val="bullet"/>
      <w:lvlText w:val="•"/>
      <w:lvlJc w:val="left"/>
      <w:pPr>
        <w:ind w:left="4845" w:hanging="360"/>
      </w:pPr>
      <w:rPr>
        <w:rFonts w:hint="default"/>
        <w:lang w:val="id" w:eastAsia="id" w:bidi="id"/>
      </w:r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F43A5F"/>
    <w:multiLevelType w:val="hybridMultilevel"/>
    <w:tmpl w:val="128A8588"/>
    <w:lvl w:ilvl="0" w:tplc="1D0A6FAE">
      <w:start w:val="2"/>
      <w:numFmt w:val="decimal"/>
      <w:lvlText w:val="%1."/>
      <w:lvlJc w:val="left"/>
      <w:pPr>
        <w:ind w:left="450" w:hanging="341"/>
      </w:pPr>
      <w:rPr>
        <w:rFonts w:ascii="Arial" w:eastAsia="Arial" w:hAnsi="Arial" w:cs="Arial" w:hint="default"/>
        <w:spacing w:val="-2"/>
        <w:w w:val="100"/>
        <w:sz w:val="20"/>
        <w:szCs w:val="20"/>
        <w:lang w:val="id" w:eastAsia="id" w:bidi="id"/>
      </w:rPr>
    </w:lvl>
    <w:lvl w:ilvl="1" w:tplc="F60235F0">
      <w:numFmt w:val="bullet"/>
      <w:lvlText w:val="•"/>
      <w:lvlJc w:val="left"/>
      <w:pPr>
        <w:ind w:left="1013" w:hanging="341"/>
      </w:pPr>
      <w:rPr>
        <w:rFonts w:hint="default"/>
        <w:lang w:val="id" w:eastAsia="id" w:bidi="id"/>
      </w:rPr>
    </w:lvl>
    <w:lvl w:ilvl="2" w:tplc="982C6A10">
      <w:numFmt w:val="bullet"/>
      <w:lvlText w:val="•"/>
      <w:lvlJc w:val="left"/>
      <w:pPr>
        <w:ind w:left="1567" w:hanging="341"/>
      </w:pPr>
      <w:rPr>
        <w:rFonts w:hint="default"/>
        <w:lang w:val="id" w:eastAsia="id" w:bidi="id"/>
      </w:rPr>
    </w:lvl>
    <w:lvl w:ilvl="3" w:tplc="5B82FCF0">
      <w:numFmt w:val="bullet"/>
      <w:lvlText w:val="•"/>
      <w:lvlJc w:val="left"/>
      <w:pPr>
        <w:ind w:left="2120" w:hanging="341"/>
      </w:pPr>
      <w:rPr>
        <w:rFonts w:hint="default"/>
        <w:lang w:val="id" w:eastAsia="id" w:bidi="id"/>
      </w:rPr>
    </w:lvl>
    <w:lvl w:ilvl="4" w:tplc="3FB6BAAE">
      <w:numFmt w:val="bullet"/>
      <w:lvlText w:val="•"/>
      <w:lvlJc w:val="left"/>
      <w:pPr>
        <w:ind w:left="2674" w:hanging="341"/>
      </w:pPr>
      <w:rPr>
        <w:rFonts w:hint="default"/>
        <w:lang w:val="id" w:eastAsia="id" w:bidi="id"/>
      </w:rPr>
    </w:lvl>
    <w:lvl w:ilvl="5" w:tplc="2E2E1F2E">
      <w:numFmt w:val="bullet"/>
      <w:lvlText w:val="•"/>
      <w:lvlJc w:val="left"/>
      <w:pPr>
        <w:ind w:left="3227" w:hanging="341"/>
      </w:pPr>
      <w:rPr>
        <w:rFonts w:hint="default"/>
        <w:lang w:val="id" w:eastAsia="id" w:bidi="id"/>
      </w:rPr>
    </w:lvl>
    <w:lvl w:ilvl="6" w:tplc="7818A528">
      <w:numFmt w:val="bullet"/>
      <w:lvlText w:val="•"/>
      <w:lvlJc w:val="left"/>
      <w:pPr>
        <w:ind w:left="3781" w:hanging="341"/>
      </w:pPr>
      <w:rPr>
        <w:rFonts w:hint="default"/>
        <w:lang w:val="id" w:eastAsia="id" w:bidi="id"/>
      </w:rPr>
    </w:lvl>
    <w:lvl w:ilvl="7" w:tplc="65DE4E5E">
      <w:numFmt w:val="bullet"/>
      <w:lvlText w:val="•"/>
      <w:lvlJc w:val="left"/>
      <w:pPr>
        <w:ind w:left="4334" w:hanging="341"/>
      </w:pPr>
      <w:rPr>
        <w:rFonts w:hint="default"/>
        <w:lang w:val="id" w:eastAsia="id" w:bidi="id"/>
      </w:rPr>
    </w:lvl>
    <w:lvl w:ilvl="8" w:tplc="BB3A1C6C">
      <w:numFmt w:val="bullet"/>
      <w:lvlText w:val="•"/>
      <w:lvlJc w:val="left"/>
      <w:pPr>
        <w:ind w:left="4888" w:hanging="341"/>
      </w:pPr>
      <w:rPr>
        <w:rFonts w:hint="default"/>
        <w:lang w:val="id" w:eastAsia="id" w:bidi="id"/>
      </w:r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A311E9"/>
    <w:multiLevelType w:val="hybridMultilevel"/>
    <w:tmpl w:val="4A94871E"/>
    <w:lvl w:ilvl="0" w:tplc="CC66F44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075061"/>
    <w:multiLevelType w:val="hybridMultilevel"/>
    <w:tmpl w:val="AFDE71C2"/>
    <w:lvl w:ilvl="0" w:tplc="7E4CBE20">
      <w:start w:val="3"/>
      <w:numFmt w:val="lowerLetter"/>
      <w:lvlText w:val="%1."/>
      <w:lvlJc w:val="left"/>
      <w:pPr>
        <w:ind w:left="810" w:hanging="360"/>
      </w:pPr>
      <w:rPr>
        <w:rFonts w:ascii="Arial" w:eastAsia="Arial" w:hAnsi="Arial" w:cs="Arial" w:hint="default"/>
        <w:w w:val="100"/>
        <w:sz w:val="20"/>
        <w:szCs w:val="20"/>
        <w:lang w:val="id" w:eastAsia="id" w:bidi="id"/>
      </w:rPr>
    </w:lvl>
    <w:lvl w:ilvl="1" w:tplc="65CEF36E">
      <w:numFmt w:val="bullet"/>
      <w:lvlText w:val="•"/>
      <w:lvlJc w:val="left"/>
      <w:pPr>
        <w:ind w:left="1337" w:hanging="360"/>
      </w:pPr>
      <w:rPr>
        <w:rFonts w:hint="default"/>
        <w:lang w:val="id" w:eastAsia="id" w:bidi="id"/>
      </w:rPr>
    </w:lvl>
    <w:lvl w:ilvl="2" w:tplc="6E58A912">
      <w:numFmt w:val="bullet"/>
      <w:lvlText w:val="•"/>
      <w:lvlJc w:val="left"/>
      <w:pPr>
        <w:ind w:left="1855" w:hanging="360"/>
      </w:pPr>
      <w:rPr>
        <w:rFonts w:hint="default"/>
        <w:lang w:val="id" w:eastAsia="id" w:bidi="id"/>
      </w:rPr>
    </w:lvl>
    <w:lvl w:ilvl="3" w:tplc="B652DEF4">
      <w:numFmt w:val="bullet"/>
      <w:lvlText w:val="•"/>
      <w:lvlJc w:val="left"/>
      <w:pPr>
        <w:ind w:left="2372" w:hanging="360"/>
      </w:pPr>
      <w:rPr>
        <w:rFonts w:hint="default"/>
        <w:lang w:val="id" w:eastAsia="id" w:bidi="id"/>
      </w:rPr>
    </w:lvl>
    <w:lvl w:ilvl="4" w:tplc="C5F4B8EE">
      <w:numFmt w:val="bullet"/>
      <w:lvlText w:val="•"/>
      <w:lvlJc w:val="left"/>
      <w:pPr>
        <w:ind w:left="2890" w:hanging="360"/>
      </w:pPr>
      <w:rPr>
        <w:rFonts w:hint="default"/>
        <w:lang w:val="id" w:eastAsia="id" w:bidi="id"/>
      </w:rPr>
    </w:lvl>
    <w:lvl w:ilvl="5" w:tplc="37FC36FC">
      <w:numFmt w:val="bullet"/>
      <w:lvlText w:val="•"/>
      <w:lvlJc w:val="left"/>
      <w:pPr>
        <w:ind w:left="3407" w:hanging="360"/>
      </w:pPr>
      <w:rPr>
        <w:rFonts w:hint="default"/>
        <w:lang w:val="id" w:eastAsia="id" w:bidi="id"/>
      </w:rPr>
    </w:lvl>
    <w:lvl w:ilvl="6" w:tplc="ABBE19A8">
      <w:numFmt w:val="bullet"/>
      <w:lvlText w:val="•"/>
      <w:lvlJc w:val="left"/>
      <w:pPr>
        <w:ind w:left="3925" w:hanging="360"/>
      </w:pPr>
      <w:rPr>
        <w:rFonts w:hint="default"/>
        <w:lang w:val="id" w:eastAsia="id" w:bidi="id"/>
      </w:rPr>
    </w:lvl>
    <w:lvl w:ilvl="7" w:tplc="A0B23E6C">
      <w:numFmt w:val="bullet"/>
      <w:lvlText w:val="•"/>
      <w:lvlJc w:val="left"/>
      <w:pPr>
        <w:ind w:left="4442" w:hanging="360"/>
      </w:pPr>
      <w:rPr>
        <w:rFonts w:hint="default"/>
        <w:lang w:val="id" w:eastAsia="id" w:bidi="id"/>
      </w:rPr>
    </w:lvl>
    <w:lvl w:ilvl="8" w:tplc="13DA01EC">
      <w:numFmt w:val="bullet"/>
      <w:lvlText w:val="•"/>
      <w:lvlJc w:val="left"/>
      <w:pPr>
        <w:ind w:left="4960" w:hanging="360"/>
      </w:pPr>
      <w:rPr>
        <w:rFonts w:hint="default"/>
        <w:lang w:val="id" w:eastAsia="id" w:bidi="id"/>
      </w:r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6"/>
  </w:num>
  <w:num w:numId="4">
    <w:abstractNumId w:val="19"/>
  </w:num>
  <w:num w:numId="5">
    <w:abstractNumId w:val="9"/>
  </w:num>
  <w:num w:numId="6">
    <w:abstractNumId w:val="23"/>
  </w:num>
  <w:num w:numId="7">
    <w:abstractNumId w:val="4"/>
  </w:num>
  <w:num w:numId="8">
    <w:abstractNumId w:val="24"/>
  </w:num>
  <w:num w:numId="9">
    <w:abstractNumId w:val="13"/>
  </w:num>
  <w:num w:numId="10">
    <w:abstractNumId w:val="21"/>
  </w:num>
  <w:num w:numId="11">
    <w:abstractNumId w:val="25"/>
  </w:num>
  <w:num w:numId="12">
    <w:abstractNumId w:val="26"/>
  </w:num>
  <w:num w:numId="13">
    <w:abstractNumId w:val="28"/>
  </w:num>
  <w:num w:numId="14">
    <w:abstractNumId w:val="7"/>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20"/>
  </w:num>
  <w:num w:numId="29">
    <w:abstractNumId w:val="2"/>
  </w:num>
  <w:num w:numId="30">
    <w:abstractNumId w:val="0"/>
  </w:num>
  <w:num w:numId="3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21C9"/>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4518"/>
    <w:rsid w:val="00245AF1"/>
    <w:rsid w:val="002529AA"/>
    <w:rsid w:val="00252B96"/>
    <w:rsid w:val="002564C8"/>
    <w:rsid w:val="0025708C"/>
    <w:rsid w:val="00262007"/>
    <w:rsid w:val="00265E92"/>
    <w:rsid w:val="00271AF4"/>
    <w:rsid w:val="00273E53"/>
    <w:rsid w:val="002857CE"/>
    <w:rsid w:val="00290B40"/>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04852"/>
    <w:rsid w:val="0042013B"/>
    <w:rsid w:val="00425791"/>
    <w:rsid w:val="00432ED9"/>
    <w:rsid w:val="00434DBA"/>
    <w:rsid w:val="004374DA"/>
    <w:rsid w:val="0044112A"/>
    <w:rsid w:val="004441DD"/>
    <w:rsid w:val="0046366A"/>
    <w:rsid w:val="00492AAF"/>
    <w:rsid w:val="00492CDB"/>
    <w:rsid w:val="004A07A9"/>
    <w:rsid w:val="004A153F"/>
    <w:rsid w:val="004A26AD"/>
    <w:rsid w:val="004A5514"/>
    <w:rsid w:val="004B3149"/>
    <w:rsid w:val="004B34F0"/>
    <w:rsid w:val="004B4972"/>
    <w:rsid w:val="004B70CB"/>
    <w:rsid w:val="004C46CF"/>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343C4"/>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2ACA"/>
    <w:rsid w:val="00B042CD"/>
    <w:rsid w:val="00B05C91"/>
    <w:rsid w:val="00B1189F"/>
    <w:rsid w:val="00B1268E"/>
    <w:rsid w:val="00B14A56"/>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2C07"/>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5017F"/>
    <w:rsid w:val="00F56FA2"/>
    <w:rsid w:val="00F620A0"/>
    <w:rsid w:val="00F631E0"/>
    <w:rsid w:val="00F704E0"/>
    <w:rsid w:val="00F725C4"/>
    <w:rsid w:val="00F87EA7"/>
    <w:rsid w:val="00F92D91"/>
    <w:rsid w:val="00FA1181"/>
    <w:rsid w:val="00FA6F87"/>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FA118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4A26AD"/>
    <w:pPr>
      <w:widowControl w:val="0"/>
      <w:autoSpaceDE w:val="0"/>
      <w:autoSpaceDN w:val="0"/>
      <w:spacing w:after="0" w:line="240" w:lineRule="auto"/>
      <w:ind w:left="105"/>
    </w:pPr>
    <w:rPr>
      <w:rFonts w:ascii="Arial" w:eastAsia="Arial" w:hAnsi="Arial" w:cs="Times New Roman"/>
      <w:lang w:val="id" w:eastAsia="id"/>
    </w:rPr>
  </w:style>
  <w:style w:type="character" w:customStyle="1" w:styleId="tlid-translation">
    <w:name w:val="tlid-translation"/>
    <w:basedOn w:val="DefaultParagraphFont"/>
    <w:rsid w:val="00142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FA118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4A26AD"/>
    <w:pPr>
      <w:widowControl w:val="0"/>
      <w:autoSpaceDE w:val="0"/>
      <w:autoSpaceDN w:val="0"/>
      <w:spacing w:after="0" w:line="240" w:lineRule="auto"/>
      <w:ind w:left="105"/>
    </w:pPr>
    <w:rPr>
      <w:rFonts w:ascii="Arial" w:eastAsia="Arial" w:hAnsi="Arial" w:cs="Times New Roman"/>
      <w:lang w:val="id" w:eastAsia="id"/>
    </w:rPr>
  </w:style>
  <w:style w:type="character" w:customStyle="1" w:styleId="tlid-translation">
    <w:name w:val="tlid-translation"/>
    <w:basedOn w:val="DefaultParagraphFont"/>
    <w:rsid w:val="0014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83962-F463-4D91-89FE-352D66AF27BF}" type="doc">
      <dgm:prSet loTypeId="urn:microsoft.com/office/officeart/2005/8/layout/process1" loCatId="process" qsTypeId="urn:microsoft.com/office/officeart/2005/8/quickstyle/simple1" qsCatId="simple" csTypeId="urn:microsoft.com/office/officeart/2005/8/colors/colorful1" csCatId="colorful" phldr="1"/>
      <dgm:spPr/>
    </dgm:pt>
    <dgm:pt modelId="{9470F017-AA32-4D7E-9570-87FDE6F31B85}">
      <dgm:prSet phldrT="[Text]"/>
      <dgm:spPr>
        <a:xfrm>
          <a:off x="2214" y="112215"/>
          <a:ext cx="968377" cy="68996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ID">
              <a:solidFill>
                <a:sysClr val="window" lastClr="FFFFFF"/>
              </a:solidFill>
              <a:latin typeface="Calibri"/>
              <a:ea typeface="+mn-ea"/>
              <a:cs typeface="+mn-cs"/>
            </a:rPr>
            <a:t>membaca novel</a:t>
          </a:r>
        </a:p>
      </dgm:t>
    </dgm:pt>
    <dgm:pt modelId="{C60D4597-15B6-4456-8D7C-D647DC354664}" type="parTrans" cxnId="{EC27C5C3-7E7B-4F26-8C1C-F76D3655B73E}">
      <dgm:prSet/>
      <dgm:spPr/>
      <dgm:t>
        <a:bodyPr/>
        <a:lstStyle/>
        <a:p>
          <a:pPr algn="ctr"/>
          <a:endParaRPr lang="en-ID"/>
        </a:p>
      </dgm:t>
    </dgm:pt>
    <dgm:pt modelId="{7D02C6DE-FC50-4DAB-AC5B-C7F1DB1BE910}" type="sibTrans" cxnId="{EC27C5C3-7E7B-4F26-8C1C-F76D3655B73E}">
      <dgm:prSet/>
      <dgm:spPr>
        <a:xfrm>
          <a:off x="1067430" y="337121"/>
          <a:ext cx="205296" cy="240157"/>
        </a:xfrm>
        <a:solidFill>
          <a:srgbClr val="C0504D">
            <a:hueOff val="0"/>
            <a:satOff val="0"/>
            <a:lumOff val="0"/>
            <a:alphaOff val="0"/>
          </a:srgbClr>
        </a:solidFill>
        <a:ln>
          <a:noFill/>
        </a:ln>
        <a:effectLst/>
      </dgm:spPr>
      <dgm:t>
        <a:bodyPr/>
        <a:lstStyle/>
        <a:p>
          <a:pPr algn="ctr">
            <a:buNone/>
          </a:pPr>
          <a:endParaRPr lang="en-ID">
            <a:solidFill>
              <a:sysClr val="window" lastClr="FFFFFF"/>
            </a:solidFill>
            <a:latin typeface="Calibri"/>
            <a:ea typeface="+mn-ea"/>
            <a:cs typeface="+mn-cs"/>
          </a:endParaRPr>
        </a:p>
      </dgm:t>
    </dgm:pt>
    <dgm:pt modelId="{8F28F1A1-A857-410E-8207-91C5F55B6970}">
      <dgm:prSet phldrT="[Text]"/>
      <dgm:spPr>
        <a:xfrm>
          <a:off x="1357943" y="112215"/>
          <a:ext cx="968377" cy="68996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ID">
              <a:solidFill>
                <a:sysClr val="window" lastClr="FFFFFF"/>
              </a:solidFill>
              <a:latin typeface="Calibri"/>
              <a:ea typeface="+mn-ea"/>
              <a:cs typeface="+mn-cs"/>
            </a:rPr>
            <a:t>menandai dan menganalisis data dalam novel</a:t>
          </a:r>
        </a:p>
      </dgm:t>
    </dgm:pt>
    <dgm:pt modelId="{561FACBD-5B9B-4919-A30D-078CE10D7FC7}" type="parTrans" cxnId="{F386A3B3-850A-4D2F-9991-F356838D51AD}">
      <dgm:prSet/>
      <dgm:spPr/>
      <dgm:t>
        <a:bodyPr/>
        <a:lstStyle/>
        <a:p>
          <a:pPr algn="ctr"/>
          <a:endParaRPr lang="en-ID"/>
        </a:p>
      </dgm:t>
    </dgm:pt>
    <dgm:pt modelId="{B54C3E77-0810-459D-83D3-325736E34D6A}" type="sibTrans" cxnId="{F386A3B3-850A-4D2F-9991-F356838D51AD}">
      <dgm:prSet/>
      <dgm:spPr>
        <a:xfrm>
          <a:off x="2423159" y="337121"/>
          <a:ext cx="205296" cy="240157"/>
        </a:xfrm>
        <a:solidFill>
          <a:srgbClr val="9BBB59">
            <a:hueOff val="0"/>
            <a:satOff val="0"/>
            <a:lumOff val="0"/>
            <a:alphaOff val="0"/>
          </a:srgbClr>
        </a:solidFill>
        <a:ln>
          <a:noFill/>
        </a:ln>
        <a:effectLst/>
      </dgm:spPr>
      <dgm:t>
        <a:bodyPr/>
        <a:lstStyle/>
        <a:p>
          <a:pPr algn="ctr">
            <a:buNone/>
          </a:pPr>
          <a:endParaRPr lang="en-ID">
            <a:solidFill>
              <a:sysClr val="window" lastClr="FFFFFF"/>
            </a:solidFill>
            <a:latin typeface="Calibri"/>
            <a:ea typeface="+mn-ea"/>
            <a:cs typeface="+mn-cs"/>
          </a:endParaRPr>
        </a:p>
      </dgm:t>
    </dgm:pt>
    <dgm:pt modelId="{C214488B-039E-4D9A-864E-2E9AF26F86B8}">
      <dgm:prSet phldrT="[Text]"/>
      <dgm:spPr>
        <a:xfrm>
          <a:off x="2713673" y="112215"/>
          <a:ext cx="968377" cy="68996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ID">
              <a:solidFill>
                <a:sysClr val="window" lastClr="FFFFFF"/>
              </a:solidFill>
              <a:latin typeface="Calibri"/>
              <a:ea typeface="+mn-ea"/>
              <a:cs typeface="+mn-cs"/>
            </a:rPr>
            <a:t>mengklasifikasi nilai didaktis</a:t>
          </a:r>
        </a:p>
      </dgm:t>
    </dgm:pt>
    <dgm:pt modelId="{F2735182-8D5C-49DA-BA8C-0EC4721C607E}" type="parTrans" cxnId="{EDE6CF57-2B06-4D9D-BD13-9CD98EEAED7C}">
      <dgm:prSet/>
      <dgm:spPr/>
      <dgm:t>
        <a:bodyPr/>
        <a:lstStyle/>
        <a:p>
          <a:pPr algn="ctr"/>
          <a:endParaRPr lang="en-ID"/>
        </a:p>
      </dgm:t>
    </dgm:pt>
    <dgm:pt modelId="{5B1908A8-0B3E-477C-9B91-2DF17D02B398}" type="sibTrans" cxnId="{EDE6CF57-2B06-4D9D-BD13-9CD98EEAED7C}">
      <dgm:prSet/>
      <dgm:spPr>
        <a:xfrm>
          <a:off x="3778888" y="337121"/>
          <a:ext cx="205296" cy="240157"/>
        </a:xfrm>
        <a:solidFill>
          <a:srgbClr val="8064A2">
            <a:hueOff val="0"/>
            <a:satOff val="0"/>
            <a:lumOff val="0"/>
            <a:alphaOff val="0"/>
          </a:srgbClr>
        </a:solidFill>
        <a:ln>
          <a:noFill/>
        </a:ln>
        <a:effectLst/>
      </dgm:spPr>
      <dgm:t>
        <a:bodyPr/>
        <a:lstStyle/>
        <a:p>
          <a:pPr algn="ctr">
            <a:buNone/>
          </a:pPr>
          <a:endParaRPr lang="en-ID">
            <a:solidFill>
              <a:sysClr val="window" lastClr="FFFFFF"/>
            </a:solidFill>
            <a:latin typeface="Calibri"/>
            <a:ea typeface="+mn-ea"/>
            <a:cs typeface="+mn-cs"/>
          </a:endParaRPr>
        </a:p>
      </dgm:t>
    </dgm:pt>
    <dgm:pt modelId="{CB780839-5167-4B9F-AA3A-4341F40876C7}">
      <dgm:prSet phldrT="[Text]"/>
      <dgm:spPr>
        <a:xfrm>
          <a:off x="4069402" y="112215"/>
          <a:ext cx="968377" cy="68996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ID">
              <a:solidFill>
                <a:sysClr val="window" lastClr="FFFFFF"/>
              </a:solidFill>
              <a:latin typeface="Calibri"/>
              <a:ea typeface="+mn-ea"/>
              <a:cs typeface="+mn-cs"/>
            </a:rPr>
            <a:t>menyimpulkan nilai didaktis pada novel</a:t>
          </a:r>
        </a:p>
      </dgm:t>
    </dgm:pt>
    <dgm:pt modelId="{BFC4B8FB-C9DF-480B-BB0D-4A2ED526DDE5}" type="parTrans" cxnId="{94485A2D-F692-40FD-AFD0-11FDF29C7BA5}">
      <dgm:prSet/>
      <dgm:spPr/>
      <dgm:t>
        <a:bodyPr/>
        <a:lstStyle/>
        <a:p>
          <a:pPr algn="ctr"/>
          <a:endParaRPr lang="en-ID"/>
        </a:p>
      </dgm:t>
    </dgm:pt>
    <dgm:pt modelId="{EFBA3B14-6609-43BA-A650-B96264D4ABAB}" type="sibTrans" cxnId="{94485A2D-F692-40FD-AFD0-11FDF29C7BA5}">
      <dgm:prSet/>
      <dgm:spPr/>
      <dgm:t>
        <a:bodyPr/>
        <a:lstStyle/>
        <a:p>
          <a:pPr algn="ctr"/>
          <a:endParaRPr lang="en-ID"/>
        </a:p>
      </dgm:t>
    </dgm:pt>
    <dgm:pt modelId="{7C1315A5-E35F-48B8-98C5-DA953EEC840C}" type="pres">
      <dgm:prSet presAssocID="{9FF83962-F463-4D91-89FE-352D66AF27BF}" presName="Name0" presStyleCnt="0">
        <dgm:presLayoutVars>
          <dgm:dir/>
          <dgm:resizeHandles val="exact"/>
        </dgm:presLayoutVars>
      </dgm:prSet>
      <dgm:spPr/>
    </dgm:pt>
    <dgm:pt modelId="{90D8EFB7-2186-488B-86A0-2F4D8C681894}" type="pres">
      <dgm:prSet presAssocID="{9470F017-AA32-4D7E-9570-87FDE6F31B85}" presName="node" presStyleLbl="node1" presStyleIdx="0" presStyleCnt="4">
        <dgm:presLayoutVars>
          <dgm:bulletEnabled val="1"/>
        </dgm:presLayoutVars>
      </dgm:prSet>
      <dgm:spPr>
        <a:prstGeom prst="roundRect">
          <a:avLst>
            <a:gd name="adj" fmla="val 10000"/>
          </a:avLst>
        </a:prstGeom>
      </dgm:spPr>
      <dgm:t>
        <a:bodyPr/>
        <a:lstStyle/>
        <a:p>
          <a:endParaRPr lang="id-ID"/>
        </a:p>
      </dgm:t>
    </dgm:pt>
    <dgm:pt modelId="{B8974E59-B2F7-4947-8DCF-F45D815FAD86}" type="pres">
      <dgm:prSet presAssocID="{7D02C6DE-FC50-4DAB-AC5B-C7F1DB1BE910}" presName="sibTrans" presStyleLbl="sibTrans2D1" presStyleIdx="0" presStyleCnt="3"/>
      <dgm:spPr>
        <a:prstGeom prst="rightArrow">
          <a:avLst>
            <a:gd name="adj1" fmla="val 60000"/>
            <a:gd name="adj2" fmla="val 50000"/>
          </a:avLst>
        </a:prstGeom>
      </dgm:spPr>
      <dgm:t>
        <a:bodyPr/>
        <a:lstStyle/>
        <a:p>
          <a:endParaRPr lang="id-ID"/>
        </a:p>
      </dgm:t>
    </dgm:pt>
    <dgm:pt modelId="{3FACE905-DB77-4526-9F5F-BD534745F633}" type="pres">
      <dgm:prSet presAssocID="{7D02C6DE-FC50-4DAB-AC5B-C7F1DB1BE910}" presName="connectorText" presStyleLbl="sibTrans2D1" presStyleIdx="0" presStyleCnt="3"/>
      <dgm:spPr/>
      <dgm:t>
        <a:bodyPr/>
        <a:lstStyle/>
        <a:p>
          <a:endParaRPr lang="id-ID"/>
        </a:p>
      </dgm:t>
    </dgm:pt>
    <dgm:pt modelId="{85ADB917-AD6B-4D08-A972-F78580FB246A}" type="pres">
      <dgm:prSet presAssocID="{8F28F1A1-A857-410E-8207-91C5F55B6970}" presName="node" presStyleLbl="node1" presStyleIdx="1" presStyleCnt="4">
        <dgm:presLayoutVars>
          <dgm:bulletEnabled val="1"/>
        </dgm:presLayoutVars>
      </dgm:prSet>
      <dgm:spPr>
        <a:prstGeom prst="roundRect">
          <a:avLst>
            <a:gd name="adj" fmla="val 10000"/>
          </a:avLst>
        </a:prstGeom>
      </dgm:spPr>
      <dgm:t>
        <a:bodyPr/>
        <a:lstStyle/>
        <a:p>
          <a:endParaRPr lang="id-ID"/>
        </a:p>
      </dgm:t>
    </dgm:pt>
    <dgm:pt modelId="{17B5FBD3-42D0-4670-9E18-B33349505C20}" type="pres">
      <dgm:prSet presAssocID="{B54C3E77-0810-459D-83D3-325736E34D6A}" presName="sibTrans" presStyleLbl="sibTrans2D1" presStyleIdx="1" presStyleCnt="3"/>
      <dgm:spPr>
        <a:prstGeom prst="rightArrow">
          <a:avLst>
            <a:gd name="adj1" fmla="val 60000"/>
            <a:gd name="adj2" fmla="val 50000"/>
          </a:avLst>
        </a:prstGeom>
      </dgm:spPr>
      <dgm:t>
        <a:bodyPr/>
        <a:lstStyle/>
        <a:p>
          <a:endParaRPr lang="id-ID"/>
        </a:p>
      </dgm:t>
    </dgm:pt>
    <dgm:pt modelId="{3D793405-A7C7-4D09-87F7-F533675C7A08}" type="pres">
      <dgm:prSet presAssocID="{B54C3E77-0810-459D-83D3-325736E34D6A}" presName="connectorText" presStyleLbl="sibTrans2D1" presStyleIdx="1" presStyleCnt="3"/>
      <dgm:spPr/>
      <dgm:t>
        <a:bodyPr/>
        <a:lstStyle/>
        <a:p>
          <a:endParaRPr lang="id-ID"/>
        </a:p>
      </dgm:t>
    </dgm:pt>
    <dgm:pt modelId="{182CD96F-C158-4D26-98E3-FF6192F2E1FB}" type="pres">
      <dgm:prSet presAssocID="{C214488B-039E-4D9A-864E-2E9AF26F86B8}" presName="node" presStyleLbl="node1" presStyleIdx="2" presStyleCnt="4">
        <dgm:presLayoutVars>
          <dgm:bulletEnabled val="1"/>
        </dgm:presLayoutVars>
      </dgm:prSet>
      <dgm:spPr>
        <a:prstGeom prst="roundRect">
          <a:avLst>
            <a:gd name="adj" fmla="val 10000"/>
          </a:avLst>
        </a:prstGeom>
      </dgm:spPr>
      <dgm:t>
        <a:bodyPr/>
        <a:lstStyle/>
        <a:p>
          <a:endParaRPr lang="id-ID"/>
        </a:p>
      </dgm:t>
    </dgm:pt>
    <dgm:pt modelId="{A85CE055-67D2-4D57-A992-06C66B23C0E2}" type="pres">
      <dgm:prSet presAssocID="{5B1908A8-0B3E-477C-9B91-2DF17D02B398}" presName="sibTrans" presStyleLbl="sibTrans2D1" presStyleIdx="2" presStyleCnt="3"/>
      <dgm:spPr>
        <a:prstGeom prst="rightArrow">
          <a:avLst>
            <a:gd name="adj1" fmla="val 60000"/>
            <a:gd name="adj2" fmla="val 50000"/>
          </a:avLst>
        </a:prstGeom>
      </dgm:spPr>
      <dgm:t>
        <a:bodyPr/>
        <a:lstStyle/>
        <a:p>
          <a:endParaRPr lang="id-ID"/>
        </a:p>
      </dgm:t>
    </dgm:pt>
    <dgm:pt modelId="{3080C3DC-5E25-40E9-8FCF-A768E1DB8A95}" type="pres">
      <dgm:prSet presAssocID="{5B1908A8-0B3E-477C-9B91-2DF17D02B398}" presName="connectorText" presStyleLbl="sibTrans2D1" presStyleIdx="2" presStyleCnt="3"/>
      <dgm:spPr/>
      <dgm:t>
        <a:bodyPr/>
        <a:lstStyle/>
        <a:p>
          <a:endParaRPr lang="id-ID"/>
        </a:p>
      </dgm:t>
    </dgm:pt>
    <dgm:pt modelId="{D290AC4A-C783-4140-A0E3-09AFA071A7F9}" type="pres">
      <dgm:prSet presAssocID="{CB780839-5167-4B9F-AA3A-4341F40876C7}" presName="node" presStyleLbl="node1" presStyleIdx="3" presStyleCnt="4">
        <dgm:presLayoutVars>
          <dgm:bulletEnabled val="1"/>
        </dgm:presLayoutVars>
      </dgm:prSet>
      <dgm:spPr>
        <a:prstGeom prst="roundRect">
          <a:avLst>
            <a:gd name="adj" fmla="val 10000"/>
          </a:avLst>
        </a:prstGeom>
      </dgm:spPr>
      <dgm:t>
        <a:bodyPr/>
        <a:lstStyle/>
        <a:p>
          <a:endParaRPr lang="id-ID"/>
        </a:p>
      </dgm:t>
    </dgm:pt>
  </dgm:ptLst>
  <dgm:cxnLst>
    <dgm:cxn modelId="{F386A3B3-850A-4D2F-9991-F356838D51AD}" srcId="{9FF83962-F463-4D91-89FE-352D66AF27BF}" destId="{8F28F1A1-A857-410E-8207-91C5F55B6970}" srcOrd="1" destOrd="0" parTransId="{561FACBD-5B9B-4919-A30D-078CE10D7FC7}" sibTransId="{B54C3E77-0810-459D-83D3-325736E34D6A}"/>
    <dgm:cxn modelId="{007D62F9-1689-42C2-A51B-8511D2CCC788}" type="presOf" srcId="{5B1908A8-0B3E-477C-9B91-2DF17D02B398}" destId="{A85CE055-67D2-4D57-A992-06C66B23C0E2}" srcOrd="0" destOrd="0" presId="urn:microsoft.com/office/officeart/2005/8/layout/process1"/>
    <dgm:cxn modelId="{473EFD30-2202-4582-9EFE-90AD2FCCAFB9}" type="presOf" srcId="{B54C3E77-0810-459D-83D3-325736E34D6A}" destId="{3D793405-A7C7-4D09-87F7-F533675C7A08}" srcOrd="1" destOrd="0" presId="urn:microsoft.com/office/officeart/2005/8/layout/process1"/>
    <dgm:cxn modelId="{25AFACFE-269D-47CB-9FC5-447C0D97857E}" type="presOf" srcId="{CB780839-5167-4B9F-AA3A-4341F40876C7}" destId="{D290AC4A-C783-4140-A0E3-09AFA071A7F9}" srcOrd="0" destOrd="0" presId="urn:microsoft.com/office/officeart/2005/8/layout/process1"/>
    <dgm:cxn modelId="{EDE6CF57-2B06-4D9D-BD13-9CD98EEAED7C}" srcId="{9FF83962-F463-4D91-89FE-352D66AF27BF}" destId="{C214488B-039E-4D9A-864E-2E9AF26F86B8}" srcOrd="2" destOrd="0" parTransId="{F2735182-8D5C-49DA-BA8C-0EC4721C607E}" sibTransId="{5B1908A8-0B3E-477C-9B91-2DF17D02B398}"/>
    <dgm:cxn modelId="{C5D64EA4-5423-45AC-8BD2-1B77AA5C60DC}" type="presOf" srcId="{B54C3E77-0810-459D-83D3-325736E34D6A}" destId="{17B5FBD3-42D0-4670-9E18-B33349505C20}" srcOrd="0" destOrd="0" presId="urn:microsoft.com/office/officeart/2005/8/layout/process1"/>
    <dgm:cxn modelId="{7FCA8F59-7E74-4DB6-829C-1E6AF672F1B7}" type="presOf" srcId="{9470F017-AA32-4D7E-9570-87FDE6F31B85}" destId="{90D8EFB7-2186-488B-86A0-2F4D8C681894}" srcOrd="0" destOrd="0" presId="urn:microsoft.com/office/officeart/2005/8/layout/process1"/>
    <dgm:cxn modelId="{38CE90EE-5116-46B2-ABF0-B00006540B34}" type="presOf" srcId="{5B1908A8-0B3E-477C-9B91-2DF17D02B398}" destId="{3080C3DC-5E25-40E9-8FCF-A768E1DB8A95}" srcOrd="1" destOrd="0" presId="urn:microsoft.com/office/officeart/2005/8/layout/process1"/>
    <dgm:cxn modelId="{81A5157E-67F3-47E8-AE2D-C74862C49806}" type="presOf" srcId="{8F28F1A1-A857-410E-8207-91C5F55B6970}" destId="{85ADB917-AD6B-4D08-A972-F78580FB246A}" srcOrd="0" destOrd="0" presId="urn:microsoft.com/office/officeart/2005/8/layout/process1"/>
    <dgm:cxn modelId="{EC27C5C3-7E7B-4F26-8C1C-F76D3655B73E}" srcId="{9FF83962-F463-4D91-89FE-352D66AF27BF}" destId="{9470F017-AA32-4D7E-9570-87FDE6F31B85}" srcOrd="0" destOrd="0" parTransId="{C60D4597-15B6-4456-8D7C-D647DC354664}" sibTransId="{7D02C6DE-FC50-4DAB-AC5B-C7F1DB1BE910}"/>
    <dgm:cxn modelId="{C699E11C-69A1-45F6-A28C-D738F7198E1E}" type="presOf" srcId="{7D02C6DE-FC50-4DAB-AC5B-C7F1DB1BE910}" destId="{B8974E59-B2F7-4947-8DCF-F45D815FAD86}" srcOrd="0" destOrd="0" presId="urn:microsoft.com/office/officeart/2005/8/layout/process1"/>
    <dgm:cxn modelId="{D2ACB88A-3BEA-4690-B83B-DF56FE763DD7}" type="presOf" srcId="{9FF83962-F463-4D91-89FE-352D66AF27BF}" destId="{7C1315A5-E35F-48B8-98C5-DA953EEC840C}" srcOrd="0" destOrd="0" presId="urn:microsoft.com/office/officeart/2005/8/layout/process1"/>
    <dgm:cxn modelId="{94485A2D-F692-40FD-AFD0-11FDF29C7BA5}" srcId="{9FF83962-F463-4D91-89FE-352D66AF27BF}" destId="{CB780839-5167-4B9F-AA3A-4341F40876C7}" srcOrd="3" destOrd="0" parTransId="{BFC4B8FB-C9DF-480B-BB0D-4A2ED526DDE5}" sibTransId="{EFBA3B14-6609-43BA-A650-B96264D4ABAB}"/>
    <dgm:cxn modelId="{6345FB5F-3AA1-4A64-90AC-9F788F89F593}" type="presOf" srcId="{C214488B-039E-4D9A-864E-2E9AF26F86B8}" destId="{182CD96F-C158-4D26-98E3-FF6192F2E1FB}" srcOrd="0" destOrd="0" presId="urn:microsoft.com/office/officeart/2005/8/layout/process1"/>
    <dgm:cxn modelId="{FBF5A923-A84A-44E2-B533-7C9764738707}" type="presOf" srcId="{7D02C6DE-FC50-4DAB-AC5B-C7F1DB1BE910}" destId="{3FACE905-DB77-4526-9F5F-BD534745F633}" srcOrd="1" destOrd="0" presId="urn:microsoft.com/office/officeart/2005/8/layout/process1"/>
    <dgm:cxn modelId="{2318A783-C832-47C5-A879-C5F853076957}" type="presParOf" srcId="{7C1315A5-E35F-48B8-98C5-DA953EEC840C}" destId="{90D8EFB7-2186-488B-86A0-2F4D8C681894}" srcOrd="0" destOrd="0" presId="urn:microsoft.com/office/officeart/2005/8/layout/process1"/>
    <dgm:cxn modelId="{2902DC05-1D9A-4A89-A241-067991292C5D}" type="presParOf" srcId="{7C1315A5-E35F-48B8-98C5-DA953EEC840C}" destId="{B8974E59-B2F7-4947-8DCF-F45D815FAD86}" srcOrd="1" destOrd="0" presId="urn:microsoft.com/office/officeart/2005/8/layout/process1"/>
    <dgm:cxn modelId="{8747E6C8-FB64-4C35-B54B-E3ABAA7725A7}" type="presParOf" srcId="{B8974E59-B2F7-4947-8DCF-F45D815FAD86}" destId="{3FACE905-DB77-4526-9F5F-BD534745F633}" srcOrd="0" destOrd="0" presId="urn:microsoft.com/office/officeart/2005/8/layout/process1"/>
    <dgm:cxn modelId="{50F2D4CE-9BE0-4562-916E-63BD5596930F}" type="presParOf" srcId="{7C1315A5-E35F-48B8-98C5-DA953EEC840C}" destId="{85ADB917-AD6B-4D08-A972-F78580FB246A}" srcOrd="2" destOrd="0" presId="urn:microsoft.com/office/officeart/2005/8/layout/process1"/>
    <dgm:cxn modelId="{D8362A8E-AE70-467E-9088-11D82AB2F281}" type="presParOf" srcId="{7C1315A5-E35F-48B8-98C5-DA953EEC840C}" destId="{17B5FBD3-42D0-4670-9E18-B33349505C20}" srcOrd="3" destOrd="0" presId="urn:microsoft.com/office/officeart/2005/8/layout/process1"/>
    <dgm:cxn modelId="{02F6B5DD-15FE-472D-97B0-0F71913DF646}" type="presParOf" srcId="{17B5FBD3-42D0-4670-9E18-B33349505C20}" destId="{3D793405-A7C7-4D09-87F7-F533675C7A08}" srcOrd="0" destOrd="0" presId="urn:microsoft.com/office/officeart/2005/8/layout/process1"/>
    <dgm:cxn modelId="{437197E2-DE94-4C9F-8FD0-57AF9BDA3690}" type="presParOf" srcId="{7C1315A5-E35F-48B8-98C5-DA953EEC840C}" destId="{182CD96F-C158-4D26-98E3-FF6192F2E1FB}" srcOrd="4" destOrd="0" presId="urn:microsoft.com/office/officeart/2005/8/layout/process1"/>
    <dgm:cxn modelId="{9DF2CA50-E386-47B9-A825-360246A165F3}" type="presParOf" srcId="{7C1315A5-E35F-48B8-98C5-DA953EEC840C}" destId="{A85CE055-67D2-4D57-A992-06C66B23C0E2}" srcOrd="5" destOrd="0" presId="urn:microsoft.com/office/officeart/2005/8/layout/process1"/>
    <dgm:cxn modelId="{5D015FF2-5F6B-42EB-98C7-4FD38CD1B327}" type="presParOf" srcId="{A85CE055-67D2-4D57-A992-06C66B23C0E2}" destId="{3080C3DC-5E25-40E9-8FCF-A768E1DB8A95}" srcOrd="0" destOrd="0" presId="urn:microsoft.com/office/officeart/2005/8/layout/process1"/>
    <dgm:cxn modelId="{5B8B3C73-F8CA-4A34-9F06-DE36F6D4A35B}" type="presParOf" srcId="{7C1315A5-E35F-48B8-98C5-DA953EEC840C}" destId="{D290AC4A-C783-4140-A0E3-09AFA071A7F9}"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8EFB7-2186-488B-86A0-2F4D8C681894}">
      <dsp:nvSpPr>
        <dsp:cNvPr id="0" name=""/>
        <dsp:cNvSpPr/>
      </dsp:nvSpPr>
      <dsp:spPr>
        <a:xfrm>
          <a:off x="2215" y="112171"/>
          <a:ext cx="968499" cy="690056"/>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ID" sz="1000" kern="1200">
              <a:solidFill>
                <a:sysClr val="window" lastClr="FFFFFF"/>
              </a:solidFill>
              <a:latin typeface="Calibri"/>
              <a:ea typeface="+mn-ea"/>
              <a:cs typeface="+mn-cs"/>
            </a:rPr>
            <a:t>membaca novel</a:t>
          </a:r>
        </a:p>
      </dsp:txBody>
      <dsp:txXfrm>
        <a:off x="22426" y="132382"/>
        <a:ext cx="928077" cy="649634"/>
      </dsp:txXfrm>
    </dsp:sp>
    <dsp:sp modelId="{B8974E59-B2F7-4947-8DCF-F45D815FAD86}">
      <dsp:nvSpPr>
        <dsp:cNvPr id="0" name=""/>
        <dsp:cNvSpPr/>
      </dsp:nvSpPr>
      <dsp:spPr>
        <a:xfrm>
          <a:off x="1067565" y="337106"/>
          <a:ext cx="205321" cy="240187"/>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ID" sz="800" kern="1200">
            <a:solidFill>
              <a:sysClr val="window" lastClr="FFFFFF"/>
            </a:solidFill>
            <a:latin typeface="Calibri"/>
            <a:ea typeface="+mn-ea"/>
            <a:cs typeface="+mn-cs"/>
          </a:endParaRPr>
        </a:p>
      </dsp:txBody>
      <dsp:txXfrm>
        <a:off x="1067565" y="385143"/>
        <a:ext cx="143725" cy="144113"/>
      </dsp:txXfrm>
    </dsp:sp>
    <dsp:sp modelId="{85ADB917-AD6B-4D08-A972-F78580FB246A}">
      <dsp:nvSpPr>
        <dsp:cNvPr id="0" name=""/>
        <dsp:cNvSpPr/>
      </dsp:nvSpPr>
      <dsp:spPr>
        <a:xfrm>
          <a:off x="1358115" y="112171"/>
          <a:ext cx="968499" cy="690056"/>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ID" sz="1000" kern="1200">
              <a:solidFill>
                <a:sysClr val="window" lastClr="FFFFFF"/>
              </a:solidFill>
              <a:latin typeface="Calibri"/>
              <a:ea typeface="+mn-ea"/>
              <a:cs typeface="+mn-cs"/>
            </a:rPr>
            <a:t>menandai dan menganalisis data dalam novel</a:t>
          </a:r>
        </a:p>
      </dsp:txBody>
      <dsp:txXfrm>
        <a:off x="1378326" y="132382"/>
        <a:ext cx="928077" cy="649634"/>
      </dsp:txXfrm>
    </dsp:sp>
    <dsp:sp modelId="{17B5FBD3-42D0-4670-9E18-B33349505C20}">
      <dsp:nvSpPr>
        <dsp:cNvPr id="0" name=""/>
        <dsp:cNvSpPr/>
      </dsp:nvSpPr>
      <dsp:spPr>
        <a:xfrm>
          <a:off x="2423465" y="337106"/>
          <a:ext cx="205321" cy="240187"/>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ID" sz="800" kern="1200">
            <a:solidFill>
              <a:sysClr val="window" lastClr="FFFFFF"/>
            </a:solidFill>
            <a:latin typeface="Calibri"/>
            <a:ea typeface="+mn-ea"/>
            <a:cs typeface="+mn-cs"/>
          </a:endParaRPr>
        </a:p>
      </dsp:txBody>
      <dsp:txXfrm>
        <a:off x="2423465" y="385143"/>
        <a:ext cx="143725" cy="144113"/>
      </dsp:txXfrm>
    </dsp:sp>
    <dsp:sp modelId="{182CD96F-C158-4D26-98E3-FF6192F2E1FB}">
      <dsp:nvSpPr>
        <dsp:cNvPr id="0" name=""/>
        <dsp:cNvSpPr/>
      </dsp:nvSpPr>
      <dsp:spPr>
        <a:xfrm>
          <a:off x="2714014" y="112171"/>
          <a:ext cx="968499" cy="690056"/>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ID" sz="1000" kern="1200">
              <a:solidFill>
                <a:sysClr val="window" lastClr="FFFFFF"/>
              </a:solidFill>
              <a:latin typeface="Calibri"/>
              <a:ea typeface="+mn-ea"/>
              <a:cs typeface="+mn-cs"/>
            </a:rPr>
            <a:t>mengklasifikasi nilai didaktis</a:t>
          </a:r>
        </a:p>
      </dsp:txBody>
      <dsp:txXfrm>
        <a:off x="2734225" y="132382"/>
        <a:ext cx="928077" cy="649634"/>
      </dsp:txXfrm>
    </dsp:sp>
    <dsp:sp modelId="{A85CE055-67D2-4D57-A992-06C66B23C0E2}">
      <dsp:nvSpPr>
        <dsp:cNvPr id="0" name=""/>
        <dsp:cNvSpPr/>
      </dsp:nvSpPr>
      <dsp:spPr>
        <a:xfrm>
          <a:off x="3779364" y="337106"/>
          <a:ext cx="205321" cy="240187"/>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ID" sz="800" kern="1200">
            <a:solidFill>
              <a:sysClr val="window" lastClr="FFFFFF"/>
            </a:solidFill>
            <a:latin typeface="Calibri"/>
            <a:ea typeface="+mn-ea"/>
            <a:cs typeface="+mn-cs"/>
          </a:endParaRPr>
        </a:p>
      </dsp:txBody>
      <dsp:txXfrm>
        <a:off x="3779364" y="385143"/>
        <a:ext cx="143725" cy="144113"/>
      </dsp:txXfrm>
    </dsp:sp>
    <dsp:sp modelId="{D290AC4A-C783-4140-A0E3-09AFA071A7F9}">
      <dsp:nvSpPr>
        <dsp:cNvPr id="0" name=""/>
        <dsp:cNvSpPr/>
      </dsp:nvSpPr>
      <dsp:spPr>
        <a:xfrm>
          <a:off x="4069914" y="112171"/>
          <a:ext cx="968499" cy="690056"/>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ID" sz="1000" kern="1200">
              <a:solidFill>
                <a:sysClr val="window" lastClr="FFFFFF"/>
              </a:solidFill>
              <a:latin typeface="Calibri"/>
              <a:ea typeface="+mn-ea"/>
              <a:cs typeface="+mn-cs"/>
            </a:rPr>
            <a:t>menyimpulkan nilai didaktis pada novel</a:t>
          </a:r>
        </a:p>
      </dsp:txBody>
      <dsp:txXfrm>
        <a:off x="4090125" y="132382"/>
        <a:ext cx="928077" cy="6496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9CBA-8433-485E-80A3-363A866D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14</cp:revision>
  <cp:lastPrinted>2016-01-13T06:50:00Z</cp:lastPrinted>
  <dcterms:created xsi:type="dcterms:W3CDTF">2017-08-17T14:36:00Z</dcterms:created>
  <dcterms:modified xsi:type="dcterms:W3CDTF">2020-03-06T11:26:00Z</dcterms:modified>
</cp:coreProperties>
</file>