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B58CE" w14:textId="1F7AD283" w:rsidR="0094189F" w:rsidRPr="00017AD9" w:rsidRDefault="003E25C6" w:rsidP="0094189F">
      <w:pPr>
        <w:jc w:val="center"/>
        <w:rPr>
          <w:rFonts w:ascii="Times New Roman" w:hAnsi="Times New Roman"/>
          <w:b/>
          <w:sz w:val="40"/>
        </w:rPr>
      </w:pPr>
      <w:r>
        <w:rPr>
          <w:rFonts w:ascii="Times New Roman" w:hAnsi="Times New Roman"/>
          <w:b/>
          <w:sz w:val="32"/>
        </w:rPr>
        <w:t xml:space="preserve">THE INFLUENCE OF TECHNICAL </w:t>
      </w:r>
      <w:r w:rsidR="00BA1C94">
        <w:rPr>
          <w:rFonts w:ascii="Times New Roman" w:hAnsi="Times New Roman"/>
          <w:b/>
          <w:sz w:val="32"/>
        </w:rPr>
        <w:t xml:space="preserve">ASSISTANCE (BIMTEK) ON THE INCREASING NUMBER OF BUMDES IN </w:t>
      </w:r>
      <w:r w:rsidR="00C9316A">
        <w:rPr>
          <w:rFonts w:ascii="Times New Roman" w:hAnsi="Times New Roman"/>
          <w:b/>
          <w:sz w:val="32"/>
        </w:rPr>
        <w:t>SOUTH</w:t>
      </w:r>
      <w:r w:rsidR="00BA1C94">
        <w:rPr>
          <w:rFonts w:ascii="Times New Roman" w:hAnsi="Times New Roman"/>
          <w:b/>
          <w:sz w:val="32"/>
        </w:rPr>
        <w:t xml:space="preserve"> MINAHASA, INDONESIA</w:t>
      </w:r>
    </w:p>
    <w:p w14:paraId="203A9CB5" w14:textId="77777777" w:rsidR="0094189F" w:rsidRPr="00017AD9" w:rsidRDefault="0094189F" w:rsidP="0094189F">
      <w:pPr>
        <w:jc w:val="center"/>
        <w:rPr>
          <w:rFonts w:ascii="Times New Roman" w:hAnsi="Times New Roman"/>
        </w:rPr>
      </w:pPr>
    </w:p>
    <w:p w14:paraId="039A8A06" w14:textId="77777777" w:rsidR="0094189F" w:rsidRPr="00017AD9" w:rsidRDefault="005A75ED" w:rsidP="0094189F">
      <w:pPr>
        <w:jc w:val="center"/>
        <w:rPr>
          <w:rFonts w:ascii="Times New Roman" w:hAnsi="Times New Roman"/>
          <w:b/>
        </w:rPr>
      </w:pPr>
      <w:r>
        <w:rPr>
          <w:rFonts w:ascii="Times New Roman" w:hAnsi="Times New Roman"/>
          <w:b/>
        </w:rPr>
        <w:t>Noldy Richard Supit</w:t>
      </w:r>
      <w:r w:rsidR="0094189F" w:rsidRPr="008B5AB2">
        <w:rPr>
          <w:rFonts w:ascii="Times New Roman" w:hAnsi="Times New Roman"/>
          <w:b/>
          <w:vertAlign w:val="superscript"/>
        </w:rPr>
        <w:t>1</w:t>
      </w:r>
      <w:r w:rsidR="0094189F">
        <w:rPr>
          <w:rFonts w:ascii="Times New Roman" w:hAnsi="Times New Roman"/>
          <w:b/>
        </w:rPr>
        <w:t xml:space="preserve">, </w:t>
      </w:r>
      <w:r>
        <w:rPr>
          <w:rFonts w:ascii="Times New Roman" w:hAnsi="Times New Roman"/>
          <w:b/>
        </w:rPr>
        <w:t>Grace Nathania Clara Sabandar</w:t>
      </w:r>
      <w:r w:rsidR="0094189F" w:rsidRPr="008B5AB2">
        <w:rPr>
          <w:rFonts w:ascii="Times New Roman" w:hAnsi="Times New Roman"/>
          <w:b/>
          <w:vertAlign w:val="superscript"/>
        </w:rPr>
        <w:t>2</w:t>
      </w:r>
      <w:r w:rsidR="0094189F">
        <w:rPr>
          <w:rFonts w:ascii="Times New Roman" w:hAnsi="Times New Roman"/>
          <w:b/>
        </w:rPr>
        <w:t>, Author-name</w:t>
      </w:r>
      <w:r w:rsidR="0094189F" w:rsidRPr="008B5AB2">
        <w:rPr>
          <w:rFonts w:ascii="Times New Roman" w:hAnsi="Times New Roman"/>
          <w:b/>
          <w:vertAlign w:val="superscript"/>
        </w:rPr>
        <w:t>3</w:t>
      </w:r>
    </w:p>
    <w:p w14:paraId="5AADB97B" w14:textId="77777777" w:rsidR="0094189F" w:rsidRPr="00017AD9" w:rsidRDefault="0094189F" w:rsidP="0094189F">
      <w:pPr>
        <w:jc w:val="center"/>
        <w:rPr>
          <w:rFonts w:ascii="Times New Roman" w:hAnsi="Times New Roman"/>
          <w:sz w:val="12"/>
        </w:rPr>
      </w:pPr>
    </w:p>
    <w:p w14:paraId="55B19174" w14:textId="77777777" w:rsidR="0094189F" w:rsidRDefault="0094189F" w:rsidP="003E25C6">
      <w:pPr>
        <w:jc w:val="center"/>
        <w:rPr>
          <w:rFonts w:ascii="Times New Roman" w:hAnsi="Times New Roman"/>
        </w:rPr>
      </w:pPr>
      <w:r w:rsidRPr="00386B7E">
        <w:rPr>
          <w:rFonts w:ascii="Times New Roman" w:hAnsi="Times New Roman"/>
          <w:vertAlign w:val="superscript"/>
        </w:rPr>
        <w:t xml:space="preserve">1  </w:t>
      </w:r>
      <w:r w:rsidR="003E25C6" w:rsidRPr="003E25C6">
        <w:rPr>
          <w:rFonts w:ascii="Times New Roman" w:hAnsi="Times New Roman"/>
          <w:b/>
          <w:bCs/>
        </w:rPr>
        <w:t>Ministry of Villages</w:t>
      </w:r>
      <w:r w:rsidR="003E25C6" w:rsidRPr="003E25C6">
        <w:rPr>
          <w:rFonts w:ascii="Times New Roman" w:hAnsi="Times New Roman"/>
        </w:rPr>
        <w:t>, Underdeveloped Regions and Transmigration</w:t>
      </w:r>
      <w:r>
        <w:rPr>
          <w:rFonts w:ascii="Times New Roman" w:hAnsi="Times New Roman"/>
        </w:rPr>
        <w:t xml:space="preserve">, </w:t>
      </w:r>
      <w:r w:rsidR="003E25C6">
        <w:rPr>
          <w:rFonts w:ascii="Times New Roman" w:hAnsi="Times New Roman"/>
        </w:rPr>
        <w:t>Indonesia</w:t>
      </w:r>
    </w:p>
    <w:p w14:paraId="1825ECF4" w14:textId="77777777" w:rsidR="0094189F" w:rsidRDefault="0094189F" w:rsidP="0094189F">
      <w:pPr>
        <w:jc w:val="center"/>
        <w:rPr>
          <w:rFonts w:ascii="Times New Roman" w:hAnsi="Times New Roman"/>
        </w:rPr>
      </w:pPr>
      <w:r>
        <w:rPr>
          <w:rFonts w:ascii="Times New Roman" w:hAnsi="Times New Roman"/>
          <w:vertAlign w:val="superscript"/>
        </w:rPr>
        <w:t>2</w:t>
      </w:r>
      <w:r w:rsidRPr="00386B7E">
        <w:rPr>
          <w:rFonts w:ascii="Times New Roman" w:hAnsi="Times New Roman"/>
          <w:vertAlign w:val="superscript"/>
        </w:rPr>
        <w:t xml:space="preserve">  </w:t>
      </w:r>
      <w:r w:rsidR="003E25C6">
        <w:rPr>
          <w:rFonts w:ascii="Times New Roman" w:hAnsi="Times New Roman"/>
        </w:rPr>
        <w:t>Indonesia Technology-Enhanced Language Learning (iTELL) Assocciation</w:t>
      </w:r>
      <w:r>
        <w:rPr>
          <w:rFonts w:ascii="Times New Roman" w:hAnsi="Times New Roman"/>
        </w:rPr>
        <w:t xml:space="preserve">, </w:t>
      </w:r>
      <w:r w:rsidR="003E25C6">
        <w:rPr>
          <w:rFonts w:ascii="Times New Roman" w:hAnsi="Times New Roman"/>
        </w:rPr>
        <w:t>Indonesia</w:t>
      </w:r>
    </w:p>
    <w:p w14:paraId="02001001" w14:textId="77777777" w:rsidR="0094189F" w:rsidRPr="00386B7E" w:rsidRDefault="0094189F" w:rsidP="0094189F">
      <w:pPr>
        <w:jc w:val="center"/>
        <w:rPr>
          <w:rFonts w:ascii="Times New Roman" w:hAnsi="Times New Roman"/>
        </w:rPr>
      </w:pPr>
      <w:r>
        <w:rPr>
          <w:rFonts w:ascii="Times New Roman" w:hAnsi="Times New Roman"/>
          <w:vertAlign w:val="superscript"/>
        </w:rPr>
        <w:t>3</w:t>
      </w:r>
      <w:r w:rsidRPr="00386B7E">
        <w:rPr>
          <w:rFonts w:ascii="Times New Roman" w:hAnsi="Times New Roman"/>
          <w:vertAlign w:val="superscript"/>
        </w:rPr>
        <w:t xml:space="preserve">  </w:t>
      </w:r>
      <w:r>
        <w:rPr>
          <w:rFonts w:ascii="Times New Roman" w:hAnsi="Times New Roman"/>
        </w:rPr>
        <w:t>Author Affiliation, Address</w:t>
      </w:r>
    </w:p>
    <w:p w14:paraId="5772B527" w14:textId="77777777" w:rsidR="0094189F" w:rsidRPr="00A47405" w:rsidRDefault="0094189F" w:rsidP="0094189F">
      <w:pPr>
        <w:jc w:val="center"/>
        <w:rPr>
          <w:rFonts w:ascii="Times New Roman" w:hAnsi="Times New Roman"/>
          <w:szCs w:val="20"/>
        </w:rPr>
      </w:pPr>
      <w:r w:rsidRPr="00A47405">
        <w:rPr>
          <w:rFonts w:ascii="Times New Roman" w:hAnsi="Times New Roman"/>
          <w:szCs w:val="20"/>
          <w:vertAlign w:val="superscript"/>
        </w:rPr>
        <w:t>1</w:t>
      </w:r>
      <w:r w:rsidRPr="00A47405">
        <w:rPr>
          <w:rFonts w:ascii="Times New Roman" w:hAnsi="Times New Roman"/>
          <w:szCs w:val="20"/>
        </w:rPr>
        <w:t xml:space="preserve"> </w:t>
      </w:r>
      <w:hyperlink r:id="rId8" w:history="1">
        <w:r w:rsidR="005A75ED">
          <w:rPr>
            <w:rStyle w:val="Hyperlink"/>
            <w:rFonts w:ascii="Times New Roman" w:hAnsi="Times New Roman"/>
            <w:szCs w:val="20"/>
          </w:rPr>
          <w:t>noldylagrande@gmail.com</w:t>
        </w:r>
      </w:hyperlink>
      <w:r w:rsidRPr="00A47405">
        <w:rPr>
          <w:rFonts w:ascii="Times New Roman" w:hAnsi="Times New Roman"/>
        </w:rPr>
        <w:t xml:space="preserve">, </w:t>
      </w:r>
      <w:r w:rsidRPr="00A47405">
        <w:rPr>
          <w:rFonts w:ascii="Times New Roman" w:hAnsi="Times New Roman"/>
          <w:szCs w:val="20"/>
          <w:vertAlign w:val="superscript"/>
        </w:rPr>
        <w:t>2</w:t>
      </w:r>
      <w:r w:rsidRPr="00A47405">
        <w:rPr>
          <w:rFonts w:ascii="Times New Roman" w:hAnsi="Times New Roman"/>
          <w:szCs w:val="20"/>
        </w:rPr>
        <w:t xml:space="preserve"> </w:t>
      </w:r>
      <w:hyperlink r:id="rId9" w:history="1">
        <w:r w:rsidR="005A75ED" w:rsidRPr="00903B9D">
          <w:rPr>
            <w:rStyle w:val="Hyperlink"/>
            <w:rFonts w:ascii="Times New Roman" w:hAnsi="Times New Roman"/>
            <w:szCs w:val="20"/>
          </w:rPr>
          <w:t>ghechan83@gmail.com</w:t>
        </w:r>
      </w:hyperlink>
      <w:r w:rsidRPr="00A47405">
        <w:rPr>
          <w:rFonts w:ascii="Times New Roman" w:hAnsi="Times New Roman"/>
          <w:bCs/>
          <w:szCs w:val="20"/>
        </w:rPr>
        <w:t xml:space="preserve">, </w:t>
      </w:r>
      <w:r w:rsidRPr="00A47405">
        <w:rPr>
          <w:rFonts w:ascii="Times New Roman" w:hAnsi="Times New Roman"/>
          <w:szCs w:val="20"/>
          <w:vertAlign w:val="superscript"/>
        </w:rPr>
        <w:t>3</w:t>
      </w:r>
      <w:r w:rsidRPr="00A47405">
        <w:rPr>
          <w:rFonts w:ascii="Times New Roman" w:hAnsi="Times New Roman"/>
          <w:szCs w:val="20"/>
        </w:rPr>
        <w:t xml:space="preserve"> </w:t>
      </w:r>
      <w:hyperlink r:id="rId10" w:history="1">
        <w:r w:rsidRPr="00A47405">
          <w:rPr>
            <w:rStyle w:val="Hyperlink"/>
            <w:rFonts w:ascii="Times New Roman" w:hAnsi="Times New Roman"/>
            <w:szCs w:val="20"/>
          </w:rPr>
          <w:t>email-</w:t>
        </w:r>
        <w:r>
          <w:rPr>
            <w:rStyle w:val="Hyperlink"/>
            <w:rFonts w:ascii="Times New Roman" w:hAnsi="Times New Roman"/>
            <w:szCs w:val="20"/>
          </w:rPr>
          <w:t>author</w:t>
        </w:r>
        <w:r w:rsidRPr="00A47405">
          <w:rPr>
            <w:rStyle w:val="Hyperlink"/>
            <w:rFonts w:ascii="Times New Roman" w:hAnsi="Times New Roman"/>
            <w:szCs w:val="20"/>
          </w:rPr>
          <w:t>-3@ymail.com</w:t>
        </w:r>
      </w:hyperlink>
    </w:p>
    <w:p w14:paraId="669C7B40" w14:textId="77777777" w:rsidR="0094189F" w:rsidRPr="002152BE" w:rsidRDefault="0094189F" w:rsidP="0094189F">
      <w:pPr>
        <w:jc w:val="center"/>
        <w:rPr>
          <w:rFonts w:ascii="Times New Roman" w:hAnsi="Times New Roman"/>
          <w:b/>
        </w:rPr>
      </w:pPr>
    </w:p>
    <w:p w14:paraId="1C312E2E" w14:textId="77777777" w:rsidR="0094189F" w:rsidRPr="002152BE" w:rsidRDefault="0094189F" w:rsidP="0094189F">
      <w:pPr>
        <w:jc w:val="center"/>
        <w:rPr>
          <w:rFonts w:ascii="Times New Roman" w:hAnsi="Times New Roman"/>
        </w:rPr>
      </w:pPr>
      <w:r w:rsidRPr="002152BE">
        <w:rPr>
          <w:rFonts w:ascii="Times New Roman" w:hAnsi="Times New Roman"/>
        </w:rPr>
        <w:t xml:space="preserve">Received: </w:t>
      </w:r>
      <w:r>
        <w:rPr>
          <w:rFonts w:ascii="Times New Roman" w:hAnsi="Times New Roman"/>
        </w:rPr>
        <w:t>XXXXX X</w:t>
      </w:r>
      <w:r w:rsidRPr="002152BE">
        <w:rPr>
          <w:rFonts w:ascii="Times New Roman" w:hAnsi="Times New Roman"/>
        </w:rPr>
        <w:t xml:space="preserve">, </w:t>
      </w:r>
      <w:r>
        <w:rPr>
          <w:rFonts w:ascii="Times New Roman" w:hAnsi="Times New Roman"/>
        </w:rPr>
        <w:t>XXXX</w:t>
      </w:r>
      <w:r w:rsidRPr="002152BE">
        <w:rPr>
          <w:rFonts w:ascii="Times New Roman" w:hAnsi="Times New Roman"/>
        </w:rPr>
        <w:t xml:space="preserve">; Accepted: </w:t>
      </w:r>
      <w:r>
        <w:rPr>
          <w:rFonts w:ascii="Times New Roman" w:hAnsi="Times New Roman"/>
        </w:rPr>
        <w:t>XXXXX X</w:t>
      </w:r>
      <w:r w:rsidRPr="002152BE">
        <w:rPr>
          <w:rFonts w:ascii="Times New Roman" w:hAnsi="Times New Roman"/>
        </w:rPr>
        <w:t xml:space="preserve">, </w:t>
      </w:r>
      <w:r>
        <w:rPr>
          <w:rFonts w:ascii="Times New Roman" w:hAnsi="Times New Roman"/>
        </w:rPr>
        <w:t>XXXX</w:t>
      </w:r>
    </w:p>
    <w:p w14:paraId="25C54BB7" w14:textId="77777777" w:rsidR="0094189F" w:rsidRPr="00017AD9" w:rsidRDefault="0094189F" w:rsidP="0094189F">
      <w:pPr>
        <w:rPr>
          <w:rFonts w:ascii="Times New Roman" w:hAnsi="Times New Roman"/>
          <w:b/>
        </w:rPr>
      </w:pPr>
    </w:p>
    <w:p w14:paraId="1CF67D61" w14:textId="77777777" w:rsidR="0094189F" w:rsidRPr="00017AD9" w:rsidRDefault="0094189F" w:rsidP="0094189F">
      <w:pPr>
        <w:rPr>
          <w:rFonts w:ascii="Times New Roman" w:hAnsi="Times New Roman"/>
          <w:b/>
        </w:rPr>
      </w:pPr>
      <w:r w:rsidRPr="00017AD9">
        <w:rPr>
          <w:rFonts w:ascii="Times New Roman" w:hAnsi="Times New Roman"/>
          <w:b/>
        </w:rPr>
        <w:t>Abstract</w:t>
      </w:r>
    </w:p>
    <w:p w14:paraId="3734BA2C" w14:textId="77777777" w:rsidR="0094189F" w:rsidRPr="006D2565" w:rsidRDefault="0094189F" w:rsidP="0094189F">
      <w:pPr>
        <w:jc w:val="both"/>
        <w:rPr>
          <w:rFonts w:ascii="Times New Roman" w:hAnsi="Times New Roman"/>
          <w:noProof/>
          <w:sz w:val="6"/>
        </w:rPr>
      </w:pPr>
    </w:p>
    <w:p w14:paraId="680E0BDF" w14:textId="2DFE7CB4" w:rsidR="00EE35BD" w:rsidRPr="00EE35BD" w:rsidRDefault="00EE35BD" w:rsidP="00EE35BD">
      <w:pPr>
        <w:tabs>
          <w:tab w:val="left" w:pos="0"/>
        </w:tabs>
        <w:jc w:val="both"/>
        <w:rPr>
          <w:rFonts w:ascii="Times New Roman" w:eastAsia="Times New Roman" w:hAnsi="Times New Roman"/>
        </w:rPr>
      </w:pPr>
      <w:r w:rsidRPr="00EE35BD">
        <w:rPr>
          <w:rFonts w:ascii="Times New Roman" w:eastAsia="Times New Roman" w:hAnsi="Times New Roman"/>
          <w:lang w:val="en"/>
        </w:rPr>
        <w:t>The village</w:t>
      </w:r>
      <w:r>
        <w:rPr>
          <w:rFonts w:ascii="Times New Roman" w:eastAsia="Times New Roman" w:hAnsi="Times New Roman"/>
          <w:lang w:val="en"/>
        </w:rPr>
        <w:t>s currently have</w:t>
      </w:r>
      <w:r w:rsidRPr="00EE35BD">
        <w:rPr>
          <w:rFonts w:ascii="Times New Roman" w:eastAsia="Times New Roman" w:hAnsi="Times New Roman"/>
          <w:lang w:val="en"/>
        </w:rPr>
        <w:t xml:space="preserve"> various economic problems such as low land tenure and rela</w:t>
      </w:r>
      <w:r w:rsidR="00CA11AE">
        <w:rPr>
          <w:rFonts w:ascii="Times New Roman" w:eastAsia="Times New Roman" w:hAnsi="Times New Roman"/>
          <w:lang w:val="en"/>
        </w:rPr>
        <w:t xml:space="preserve">tively small business scale, some </w:t>
      </w:r>
      <w:r w:rsidRPr="00EE35BD">
        <w:rPr>
          <w:rFonts w:ascii="Times New Roman" w:eastAsia="Times New Roman" w:hAnsi="Times New Roman"/>
          <w:lang w:val="en"/>
        </w:rPr>
        <w:t xml:space="preserve">even tend to subsistence; limited access to finance and tend to be patterned </w:t>
      </w:r>
      <w:r w:rsidRPr="00E3565E">
        <w:rPr>
          <w:rFonts w:ascii="Times New Roman" w:eastAsia="Times New Roman" w:hAnsi="Times New Roman"/>
          <w:i/>
          <w:lang w:val="en"/>
        </w:rPr>
        <w:t>'ijon'</w:t>
      </w:r>
      <w:r w:rsidRPr="00EE35BD">
        <w:rPr>
          <w:rFonts w:ascii="Times New Roman" w:eastAsia="Times New Roman" w:hAnsi="Times New Roman"/>
          <w:lang w:val="en"/>
        </w:rPr>
        <w:t>; lack of market access and low bargaining</w:t>
      </w:r>
      <w:r w:rsidR="00CA11AE">
        <w:rPr>
          <w:rFonts w:ascii="Times New Roman" w:eastAsia="Times New Roman" w:hAnsi="Times New Roman"/>
          <w:lang w:val="en"/>
        </w:rPr>
        <w:t xml:space="preserve"> power</w:t>
      </w:r>
      <w:r w:rsidRPr="00EE35BD">
        <w:rPr>
          <w:rFonts w:ascii="Times New Roman" w:eastAsia="Times New Roman" w:hAnsi="Times New Roman"/>
          <w:lang w:val="en"/>
        </w:rPr>
        <w:t xml:space="preserve">; less knowledgeable about good production mode; </w:t>
      </w:r>
      <w:r w:rsidR="00CA11AE">
        <w:rPr>
          <w:rFonts w:ascii="Times New Roman" w:eastAsia="Times New Roman" w:hAnsi="Times New Roman"/>
          <w:lang w:val="en"/>
        </w:rPr>
        <w:t xml:space="preserve">available </w:t>
      </w:r>
      <w:r w:rsidRPr="00EE35BD">
        <w:rPr>
          <w:rFonts w:ascii="Times New Roman" w:eastAsia="Times New Roman" w:hAnsi="Times New Roman"/>
          <w:lang w:val="en"/>
        </w:rPr>
        <w:t xml:space="preserve">facilities and infrastructure </w:t>
      </w:r>
      <w:r w:rsidR="00CA11AE">
        <w:rPr>
          <w:rFonts w:ascii="Times New Roman" w:eastAsia="Times New Roman" w:hAnsi="Times New Roman"/>
          <w:lang w:val="en"/>
        </w:rPr>
        <w:t xml:space="preserve">that </w:t>
      </w:r>
      <w:r w:rsidRPr="00EE35BD">
        <w:rPr>
          <w:rFonts w:ascii="Times New Roman" w:eastAsia="Times New Roman" w:hAnsi="Times New Roman"/>
          <w:lang w:val="en"/>
        </w:rPr>
        <w:t>have not supported production input, production process, and post production. The presence of BUMDes in this case becomes the answer to these problems, which are expected to be the motor of the village economy.</w:t>
      </w:r>
      <w:r w:rsidR="00CA11AE">
        <w:rPr>
          <w:rFonts w:ascii="Times New Roman" w:eastAsia="Times New Roman" w:hAnsi="Times New Roman"/>
          <w:lang w:val="en"/>
        </w:rPr>
        <w:t xml:space="preserve"> However, </w:t>
      </w:r>
      <w:r w:rsidR="00CA11AE">
        <w:rPr>
          <w:rFonts w:ascii="Times New Roman" w:hAnsi="Times New Roman"/>
          <w:color w:val="212121"/>
          <w:szCs w:val="22"/>
          <w:lang w:val="en"/>
        </w:rPr>
        <w:t>u</w:t>
      </w:r>
      <w:r w:rsidR="00CA11AE" w:rsidRPr="00E56EC9">
        <w:rPr>
          <w:rFonts w:ascii="Times New Roman" w:hAnsi="Times New Roman"/>
          <w:color w:val="212121"/>
          <w:szCs w:val="22"/>
          <w:lang w:val="en"/>
        </w:rPr>
        <w:t xml:space="preserve">ntil the end of 2017, the number of BUMDes in Indonesia is </w:t>
      </w:r>
      <w:r w:rsidR="00CA11AE">
        <w:rPr>
          <w:rFonts w:ascii="Times New Roman" w:hAnsi="Times New Roman"/>
          <w:color w:val="212121"/>
          <w:szCs w:val="22"/>
          <w:lang w:val="en"/>
        </w:rPr>
        <w:t>still limited to</w:t>
      </w:r>
      <w:r w:rsidR="00CA11AE" w:rsidRPr="00E56EC9">
        <w:rPr>
          <w:rFonts w:ascii="Times New Roman" w:hAnsi="Times New Roman"/>
          <w:color w:val="212121"/>
          <w:szCs w:val="22"/>
          <w:lang w:val="en"/>
        </w:rPr>
        <w:t xml:space="preserve"> 18,446 unit</w:t>
      </w:r>
      <w:r w:rsidR="00C9316A">
        <w:rPr>
          <w:rFonts w:ascii="Times New Roman" w:hAnsi="Times New Roman"/>
          <w:color w:val="212121"/>
          <w:szCs w:val="22"/>
          <w:lang w:val="en"/>
        </w:rPr>
        <w:t>s. This means that out of 74,958</w:t>
      </w:r>
      <w:r w:rsidR="00CA11AE" w:rsidRPr="00E56EC9">
        <w:rPr>
          <w:rFonts w:ascii="Times New Roman" w:hAnsi="Times New Roman"/>
          <w:color w:val="212121"/>
          <w:szCs w:val="22"/>
          <w:lang w:val="en"/>
        </w:rPr>
        <w:t xml:space="preserve"> villages in Indonesia, there are</w:t>
      </w:r>
      <w:r w:rsidR="00CA11AE">
        <w:rPr>
          <w:rFonts w:ascii="Times New Roman" w:hAnsi="Times New Roman"/>
          <w:color w:val="212121"/>
          <w:szCs w:val="22"/>
          <w:lang w:val="en"/>
        </w:rPr>
        <w:t xml:space="preserve"> only 2</w:t>
      </w:r>
      <w:r w:rsidR="00CA11AE" w:rsidRPr="00E56EC9">
        <w:rPr>
          <w:rFonts w:ascii="Times New Roman" w:hAnsi="Times New Roman"/>
          <w:color w:val="212121"/>
          <w:szCs w:val="22"/>
          <w:lang w:val="en"/>
        </w:rPr>
        <w:t>5% of villages that own BUMDes</w:t>
      </w:r>
      <w:r w:rsidR="00CA11AE">
        <w:rPr>
          <w:rFonts w:ascii="Times New Roman" w:hAnsi="Times New Roman"/>
          <w:color w:val="212121"/>
          <w:szCs w:val="22"/>
          <w:lang w:val="en"/>
        </w:rPr>
        <w:t xml:space="preserve">. This article is aimed to give a description on how Technical Assistance (BIMTEK) program on BUMDes </w:t>
      </w:r>
      <w:r w:rsidR="00206F3E">
        <w:rPr>
          <w:rFonts w:ascii="Times New Roman" w:hAnsi="Times New Roman"/>
          <w:color w:val="212121"/>
          <w:szCs w:val="22"/>
          <w:lang w:val="en"/>
        </w:rPr>
        <w:t>delivered</w:t>
      </w:r>
      <w:r w:rsidR="00CA11AE">
        <w:rPr>
          <w:rFonts w:ascii="Times New Roman" w:hAnsi="Times New Roman"/>
          <w:color w:val="212121"/>
          <w:szCs w:val="22"/>
          <w:lang w:val="en"/>
        </w:rPr>
        <w:t xml:space="preserve"> by </w:t>
      </w:r>
      <w:r w:rsidR="00CA11AE" w:rsidRPr="00E56EC9">
        <w:rPr>
          <w:rFonts w:ascii="Times New Roman" w:hAnsi="Times New Roman"/>
          <w:color w:val="212121"/>
          <w:szCs w:val="22"/>
          <w:lang w:val="en"/>
        </w:rPr>
        <w:t>Ministry of Villages, Underdeveloped Regions and Transmigration</w:t>
      </w:r>
      <w:r w:rsidR="00CA11AE">
        <w:rPr>
          <w:rFonts w:ascii="Times New Roman" w:hAnsi="Times New Roman"/>
          <w:color w:val="212121"/>
          <w:szCs w:val="22"/>
          <w:lang w:val="en"/>
        </w:rPr>
        <w:t xml:space="preserve"> was able to influence the number of established BUMDes in the </w:t>
      </w:r>
      <w:r w:rsidR="00BC60AD">
        <w:rPr>
          <w:rFonts w:ascii="Times New Roman" w:hAnsi="Times New Roman"/>
          <w:color w:val="212121"/>
          <w:szCs w:val="22"/>
          <w:lang w:val="en"/>
        </w:rPr>
        <w:t>Region</w:t>
      </w:r>
      <w:r w:rsidR="00CA11AE">
        <w:rPr>
          <w:rFonts w:ascii="Times New Roman" w:hAnsi="Times New Roman"/>
          <w:color w:val="212121"/>
          <w:szCs w:val="22"/>
          <w:lang w:val="en"/>
        </w:rPr>
        <w:t xml:space="preserve"> of North Minahasa, Indonesia. The </w:t>
      </w:r>
      <w:r w:rsidR="00206F3E">
        <w:rPr>
          <w:rFonts w:ascii="Times New Roman" w:hAnsi="Times New Roman"/>
          <w:color w:val="212121"/>
          <w:szCs w:val="22"/>
          <w:lang w:val="en"/>
        </w:rPr>
        <w:t xml:space="preserve">two-day </w:t>
      </w:r>
      <w:r w:rsidR="00CA11AE">
        <w:rPr>
          <w:rFonts w:ascii="Times New Roman" w:hAnsi="Times New Roman"/>
          <w:color w:val="212121"/>
          <w:szCs w:val="22"/>
          <w:lang w:val="en"/>
        </w:rPr>
        <w:t xml:space="preserve">BIMTEK was done </w:t>
      </w:r>
      <w:r w:rsidR="00206F3E">
        <w:rPr>
          <w:rFonts w:ascii="Times New Roman" w:hAnsi="Times New Roman"/>
          <w:color w:val="212121"/>
          <w:szCs w:val="22"/>
          <w:lang w:val="en"/>
        </w:rPr>
        <w:t>on 25</w:t>
      </w:r>
      <w:r w:rsidR="00206F3E" w:rsidRPr="00206F3E">
        <w:rPr>
          <w:rFonts w:ascii="Times New Roman" w:hAnsi="Times New Roman"/>
          <w:color w:val="212121"/>
          <w:szCs w:val="22"/>
          <w:vertAlign w:val="superscript"/>
          <w:lang w:val="en"/>
        </w:rPr>
        <w:t>th</w:t>
      </w:r>
      <w:r w:rsidR="00206F3E">
        <w:rPr>
          <w:rFonts w:ascii="Times New Roman" w:hAnsi="Times New Roman"/>
          <w:color w:val="212121"/>
          <w:szCs w:val="22"/>
          <w:lang w:val="en"/>
        </w:rPr>
        <w:t xml:space="preserve"> and 26</w:t>
      </w:r>
      <w:r w:rsidR="00206F3E" w:rsidRPr="00206F3E">
        <w:rPr>
          <w:rFonts w:ascii="Times New Roman" w:hAnsi="Times New Roman"/>
          <w:color w:val="212121"/>
          <w:szCs w:val="22"/>
          <w:vertAlign w:val="superscript"/>
          <w:lang w:val="en"/>
        </w:rPr>
        <w:t>th</w:t>
      </w:r>
      <w:r w:rsidR="00206F3E">
        <w:rPr>
          <w:rFonts w:ascii="Times New Roman" w:hAnsi="Times New Roman"/>
          <w:color w:val="212121"/>
          <w:szCs w:val="22"/>
          <w:lang w:val="en"/>
        </w:rPr>
        <w:t xml:space="preserve"> of September 2017</w:t>
      </w:r>
      <w:r w:rsidR="00CA11AE">
        <w:rPr>
          <w:rFonts w:ascii="Times New Roman" w:hAnsi="Times New Roman"/>
          <w:color w:val="212121"/>
          <w:szCs w:val="22"/>
          <w:lang w:val="en"/>
        </w:rPr>
        <w:t xml:space="preserve"> followed by field observation on </w:t>
      </w:r>
      <w:r w:rsidR="00206F3E">
        <w:rPr>
          <w:rFonts w:ascii="Times New Roman" w:hAnsi="Times New Roman"/>
          <w:color w:val="212121"/>
          <w:szCs w:val="22"/>
          <w:lang w:val="en"/>
        </w:rPr>
        <w:t>the 2</w:t>
      </w:r>
      <w:r w:rsidR="00206F3E" w:rsidRPr="00206F3E">
        <w:rPr>
          <w:rFonts w:ascii="Times New Roman" w:hAnsi="Times New Roman"/>
          <w:color w:val="212121"/>
          <w:szCs w:val="22"/>
          <w:vertAlign w:val="superscript"/>
          <w:lang w:val="en"/>
        </w:rPr>
        <w:t>nd</w:t>
      </w:r>
      <w:r w:rsidR="00206F3E">
        <w:rPr>
          <w:rFonts w:ascii="Times New Roman" w:hAnsi="Times New Roman"/>
          <w:color w:val="212121"/>
          <w:szCs w:val="22"/>
          <w:lang w:val="en"/>
        </w:rPr>
        <w:t xml:space="preserve"> until 4</w:t>
      </w:r>
      <w:r w:rsidR="00206F3E" w:rsidRPr="00206F3E">
        <w:rPr>
          <w:rFonts w:ascii="Times New Roman" w:hAnsi="Times New Roman"/>
          <w:color w:val="212121"/>
          <w:szCs w:val="22"/>
          <w:vertAlign w:val="superscript"/>
          <w:lang w:val="en"/>
        </w:rPr>
        <w:t>th</w:t>
      </w:r>
      <w:r w:rsidR="00206F3E">
        <w:rPr>
          <w:rFonts w:ascii="Times New Roman" w:hAnsi="Times New Roman"/>
          <w:color w:val="212121"/>
          <w:szCs w:val="22"/>
          <w:lang w:val="en"/>
        </w:rPr>
        <w:t xml:space="preserve"> of April 2018.</w:t>
      </w:r>
      <w:r w:rsidR="006175A3">
        <w:rPr>
          <w:rFonts w:ascii="Times New Roman" w:hAnsi="Times New Roman"/>
          <w:color w:val="212121"/>
          <w:szCs w:val="22"/>
          <w:lang w:val="en"/>
        </w:rPr>
        <w:t xml:space="preserve"> This resulted on additional of </w:t>
      </w:r>
      <w:r w:rsidR="009D4CA7">
        <w:rPr>
          <w:rFonts w:ascii="Times New Roman" w:hAnsi="Times New Roman"/>
          <w:color w:val="212121"/>
          <w:szCs w:val="22"/>
          <w:lang w:val="en"/>
        </w:rPr>
        <w:t>41</w:t>
      </w:r>
      <w:r w:rsidR="006175A3">
        <w:rPr>
          <w:rFonts w:ascii="Times New Roman" w:hAnsi="Times New Roman"/>
          <w:color w:val="212121"/>
          <w:szCs w:val="22"/>
          <w:lang w:val="en"/>
        </w:rPr>
        <w:t xml:space="preserve"> BUMDes in the Region</w:t>
      </w:r>
      <w:r w:rsidR="009D4CA7">
        <w:rPr>
          <w:rFonts w:ascii="Times New Roman" w:hAnsi="Times New Roman"/>
          <w:color w:val="212121"/>
          <w:szCs w:val="22"/>
          <w:lang w:val="en"/>
        </w:rPr>
        <w:t xml:space="preserve"> of South Minahasa, which was roughly 53</w:t>
      </w:r>
      <w:r w:rsidR="006175A3">
        <w:rPr>
          <w:rFonts w:ascii="Times New Roman" w:hAnsi="Times New Roman"/>
          <w:color w:val="212121"/>
          <w:szCs w:val="22"/>
          <w:lang w:val="en"/>
        </w:rPr>
        <w:t xml:space="preserve"> % growth in six months period.</w:t>
      </w:r>
    </w:p>
    <w:p w14:paraId="7CD6EBD8" w14:textId="0DE444A7" w:rsidR="0094189F" w:rsidRPr="006D2565" w:rsidRDefault="0094189F" w:rsidP="0094189F">
      <w:pPr>
        <w:tabs>
          <w:tab w:val="left" w:pos="0"/>
        </w:tabs>
        <w:jc w:val="both"/>
        <w:rPr>
          <w:rFonts w:ascii="Times New Roman" w:eastAsia="Times New Roman" w:hAnsi="Times New Roman"/>
          <w:sz w:val="20"/>
        </w:rPr>
      </w:pPr>
    </w:p>
    <w:p w14:paraId="5C22B0B5" w14:textId="77777777" w:rsidR="0094189F" w:rsidRPr="006D2565" w:rsidRDefault="0094189F" w:rsidP="0094189F">
      <w:pPr>
        <w:tabs>
          <w:tab w:val="left" w:pos="993"/>
        </w:tabs>
        <w:ind w:left="1134" w:hanging="1134"/>
        <w:jc w:val="both"/>
        <w:rPr>
          <w:rFonts w:ascii="Times New Roman" w:eastAsia="Times New Roman" w:hAnsi="Times New Roman"/>
          <w:sz w:val="6"/>
          <w:szCs w:val="20"/>
        </w:rPr>
      </w:pPr>
    </w:p>
    <w:p w14:paraId="39E1F7AE" w14:textId="1C6C13A4" w:rsidR="0094189F" w:rsidRPr="008B5AB2" w:rsidRDefault="0094189F" w:rsidP="0094189F">
      <w:pPr>
        <w:tabs>
          <w:tab w:val="left" w:pos="1134"/>
        </w:tabs>
        <w:ind w:left="1350" w:hanging="1350"/>
        <w:jc w:val="both"/>
        <w:rPr>
          <w:rFonts w:ascii="Times New Roman" w:eastAsia="Times New Roman" w:hAnsi="Times New Roman"/>
          <w:sz w:val="18"/>
          <w:szCs w:val="20"/>
        </w:rPr>
      </w:pPr>
      <w:r w:rsidRPr="00017AD9">
        <w:rPr>
          <w:rFonts w:ascii="Times New Roman" w:eastAsia="Times New Roman" w:hAnsi="Times New Roman"/>
          <w:b/>
          <w:szCs w:val="20"/>
        </w:rPr>
        <w:t>Keywords</w:t>
      </w:r>
      <w:r w:rsidRPr="00017AD9">
        <w:rPr>
          <w:rFonts w:ascii="Times New Roman" w:eastAsia="Times New Roman" w:hAnsi="Times New Roman"/>
          <w:szCs w:val="20"/>
        </w:rPr>
        <w:t>:</w:t>
      </w:r>
      <w:r w:rsidRPr="006D2565">
        <w:rPr>
          <w:rFonts w:ascii="Times New Roman" w:eastAsia="Times New Roman" w:hAnsi="Times New Roman"/>
          <w:sz w:val="18"/>
          <w:szCs w:val="20"/>
        </w:rPr>
        <w:tab/>
      </w:r>
      <w:r w:rsidR="00CA11AE">
        <w:rPr>
          <w:rFonts w:ascii="Times New Roman" w:hAnsi="Times New Roman"/>
        </w:rPr>
        <w:t>Technical Assistance (BIMTEK), Badan Usaha Milik Desa (BUMDes)</w:t>
      </w:r>
    </w:p>
    <w:p w14:paraId="2CE7A594" w14:textId="77777777" w:rsidR="0094189F" w:rsidRPr="006D2565" w:rsidRDefault="0094189F" w:rsidP="0094189F">
      <w:pPr>
        <w:jc w:val="both"/>
        <w:rPr>
          <w:rFonts w:ascii="Times New Roman" w:eastAsia="Times New Roman" w:hAnsi="Times New Roman"/>
          <w:sz w:val="6"/>
        </w:rPr>
      </w:pPr>
    </w:p>
    <w:p w14:paraId="4DC7F0A9" w14:textId="77777777" w:rsidR="003E25C6" w:rsidRPr="00017AD9" w:rsidRDefault="003E25C6" w:rsidP="0094189F">
      <w:pPr>
        <w:jc w:val="both"/>
        <w:rPr>
          <w:rFonts w:ascii="Times New Roman" w:eastAsia="Times New Roman" w:hAnsi="Times New Roman"/>
          <w:sz w:val="20"/>
        </w:rPr>
      </w:pPr>
    </w:p>
    <w:p w14:paraId="314AD5C9" w14:textId="793A3CF6" w:rsidR="00CA11AE" w:rsidRDefault="00CA11AE">
      <w:pPr>
        <w:spacing w:after="200" w:line="276" w:lineRule="auto"/>
        <w:rPr>
          <w:rFonts w:ascii="Times New Roman" w:hAnsi="Times New Roman"/>
          <w:b/>
          <w:noProof/>
        </w:rPr>
      </w:pPr>
      <w:r>
        <w:rPr>
          <w:rFonts w:ascii="Times New Roman" w:hAnsi="Times New Roman"/>
          <w:b/>
          <w:noProof/>
        </w:rPr>
        <w:br w:type="page"/>
      </w:r>
    </w:p>
    <w:p w14:paraId="4A41A706" w14:textId="77777777" w:rsidR="0094189F" w:rsidRDefault="0094189F" w:rsidP="0094189F">
      <w:pPr>
        <w:rPr>
          <w:rFonts w:ascii="Times New Roman" w:hAnsi="Times New Roman"/>
          <w:b/>
          <w:noProof/>
        </w:rPr>
      </w:pPr>
    </w:p>
    <w:p w14:paraId="1EF83C6A" w14:textId="77777777" w:rsidR="0094189F" w:rsidRPr="00017AD9" w:rsidRDefault="0094189F" w:rsidP="0094189F">
      <w:pPr>
        <w:rPr>
          <w:rFonts w:ascii="Times New Roman" w:hAnsi="Times New Roman"/>
          <w:noProof/>
          <w:sz w:val="10"/>
        </w:rPr>
      </w:pPr>
      <w:r w:rsidRPr="00017AD9">
        <w:rPr>
          <w:rFonts w:ascii="Times New Roman" w:hAnsi="Times New Roman"/>
          <w:b/>
          <w:noProof/>
        </w:rPr>
        <w:t>INTRODUCTION</w:t>
      </w:r>
    </w:p>
    <w:p w14:paraId="3432716B" w14:textId="77777777" w:rsidR="0094189F" w:rsidRPr="00017AD9" w:rsidRDefault="0094189F" w:rsidP="0094189F">
      <w:pPr>
        <w:jc w:val="both"/>
        <w:rPr>
          <w:rFonts w:ascii="Times New Roman" w:eastAsia="Times New Roman" w:hAnsi="Times New Roman"/>
          <w:sz w:val="10"/>
        </w:rPr>
      </w:pPr>
    </w:p>
    <w:p w14:paraId="0E35F795" w14:textId="399BBEE7" w:rsidR="003B0725" w:rsidRPr="00E56EC9" w:rsidRDefault="00596031" w:rsidP="00E56EC9">
      <w:pPr>
        <w:pStyle w:val="HTMLPreformatted"/>
        <w:jc w:val="both"/>
        <w:rPr>
          <w:rFonts w:ascii="Times New Roman" w:hAnsi="Times New Roman" w:cs="Times New Roman"/>
          <w:color w:val="212121"/>
          <w:sz w:val="24"/>
          <w:szCs w:val="22"/>
          <w:lang w:val="en"/>
        </w:rPr>
      </w:pPr>
      <w:r w:rsidRPr="00E56EC9">
        <w:rPr>
          <w:rFonts w:ascii="Times New Roman" w:hAnsi="Times New Roman" w:cs="Times New Roman"/>
          <w:color w:val="212121"/>
          <w:sz w:val="24"/>
          <w:szCs w:val="22"/>
          <w:lang w:val="en"/>
        </w:rPr>
        <w:t>Badan Usaha Milik Desa (BUMDes) is</w:t>
      </w:r>
      <w:r w:rsidR="0064022E">
        <w:rPr>
          <w:rFonts w:ascii="Times New Roman" w:hAnsi="Times New Roman" w:cs="Times New Roman"/>
          <w:color w:val="212121"/>
          <w:sz w:val="24"/>
          <w:szCs w:val="22"/>
          <w:lang w:val="en"/>
        </w:rPr>
        <w:t xml:space="preserve"> considered as</w:t>
      </w:r>
      <w:r w:rsidRPr="00E56EC9">
        <w:rPr>
          <w:rFonts w:ascii="Times New Roman" w:hAnsi="Times New Roman" w:cs="Times New Roman"/>
          <w:color w:val="212121"/>
          <w:sz w:val="24"/>
          <w:szCs w:val="22"/>
          <w:lang w:val="en"/>
        </w:rPr>
        <w:t xml:space="preserve"> a multipurpose economic institution, because in addition to being a business entity, BUMDes is also present to meet the economic needs of the </w:t>
      </w:r>
      <w:r w:rsidR="001C5229" w:rsidRPr="00E56EC9">
        <w:rPr>
          <w:rFonts w:ascii="Times New Roman" w:hAnsi="Times New Roman" w:cs="Times New Roman"/>
          <w:color w:val="212121"/>
          <w:sz w:val="24"/>
          <w:szCs w:val="22"/>
          <w:lang w:val="en"/>
        </w:rPr>
        <w:t>rural</w:t>
      </w:r>
      <w:r w:rsidRPr="00E56EC9">
        <w:rPr>
          <w:rFonts w:ascii="Times New Roman" w:hAnsi="Times New Roman" w:cs="Times New Roman"/>
          <w:color w:val="212121"/>
          <w:sz w:val="24"/>
          <w:szCs w:val="22"/>
          <w:lang w:val="en"/>
        </w:rPr>
        <w:t xml:space="preserve"> community while also assisting the administration of </w:t>
      </w:r>
      <w:r w:rsidR="001C5229" w:rsidRPr="00E56EC9">
        <w:rPr>
          <w:rFonts w:ascii="Times New Roman" w:hAnsi="Times New Roman" w:cs="Times New Roman"/>
          <w:color w:val="212121"/>
          <w:sz w:val="24"/>
          <w:szCs w:val="22"/>
          <w:lang w:val="en"/>
        </w:rPr>
        <w:t>rural</w:t>
      </w:r>
      <w:r w:rsidRPr="00E56EC9">
        <w:rPr>
          <w:rFonts w:ascii="Times New Roman" w:hAnsi="Times New Roman" w:cs="Times New Roman"/>
          <w:color w:val="212121"/>
          <w:sz w:val="24"/>
          <w:szCs w:val="22"/>
          <w:lang w:val="en"/>
        </w:rPr>
        <w:t xml:space="preserve"> government. (Direktorat PUED Kementerian Desa</w:t>
      </w:r>
      <w:r w:rsidR="000B08B2">
        <w:rPr>
          <w:rFonts w:ascii="Times New Roman" w:hAnsi="Times New Roman" w:cs="Times New Roman"/>
          <w:color w:val="212121"/>
          <w:sz w:val="24"/>
          <w:szCs w:val="22"/>
          <w:lang w:val="en"/>
        </w:rPr>
        <w:t>, PDTT, 2016) The g</w:t>
      </w:r>
      <w:r w:rsidRPr="00E56EC9">
        <w:rPr>
          <w:rFonts w:ascii="Times New Roman" w:hAnsi="Times New Roman" w:cs="Times New Roman"/>
          <w:color w:val="212121"/>
          <w:sz w:val="24"/>
          <w:szCs w:val="22"/>
          <w:lang w:val="en"/>
        </w:rPr>
        <w:t xml:space="preserve">rowth of BUMDes in the last three years since the launch of </w:t>
      </w:r>
      <w:r w:rsidR="001C5229" w:rsidRPr="00E56EC9">
        <w:rPr>
          <w:rFonts w:ascii="Times New Roman" w:hAnsi="Times New Roman" w:cs="Times New Roman"/>
          <w:color w:val="212121"/>
          <w:sz w:val="24"/>
          <w:szCs w:val="22"/>
          <w:lang w:val="en"/>
        </w:rPr>
        <w:t xml:space="preserve">the </w:t>
      </w:r>
      <w:r w:rsidRPr="00E56EC9">
        <w:rPr>
          <w:rFonts w:ascii="Times New Roman" w:hAnsi="Times New Roman" w:cs="Times New Roman"/>
          <w:color w:val="212121"/>
          <w:sz w:val="24"/>
          <w:szCs w:val="22"/>
          <w:lang w:val="en"/>
        </w:rPr>
        <w:t xml:space="preserve">Law </w:t>
      </w:r>
      <w:r w:rsidR="001C5229" w:rsidRPr="00E56EC9">
        <w:rPr>
          <w:rFonts w:ascii="Times New Roman" w:hAnsi="Times New Roman" w:cs="Times New Roman"/>
          <w:color w:val="212121"/>
          <w:sz w:val="24"/>
          <w:szCs w:val="22"/>
          <w:lang w:val="en"/>
        </w:rPr>
        <w:t>of Villages number</w:t>
      </w:r>
      <w:r w:rsidRPr="00E56EC9">
        <w:rPr>
          <w:rFonts w:ascii="Times New Roman" w:hAnsi="Times New Roman" w:cs="Times New Roman"/>
          <w:color w:val="212121"/>
          <w:sz w:val="24"/>
          <w:szCs w:val="22"/>
          <w:lang w:val="en"/>
        </w:rPr>
        <w:t xml:space="preserve"> 6 Year 2014 has increased but still far from the expectations and targets set. Until the end of 2017, the number of BUMDes in Indonesia is still 18,446 units. This means that </w:t>
      </w:r>
      <w:r w:rsidR="001C5229" w:rsidRPr="00E56EC9">
        <w:rPr>
          <w:rFonts w:ascii="Times New Roman" w:hAnsi="Times New Roman" w:cs="Times New Roman"/>
          <w:color w:val="212121"/>
          <w:sz w:val="24"/>
          <w:szCs w:val="22"/>
          <w:lang w:val="en"/>
        </w:rPr>
        <w:t>out of</w:t>
      </w:r>
      <w:r w:rsidRPr="00E56EC9">
        <w:rPr>
          <w:rFonts w:ascii="Times New Roman" w:hAnsi="Times New Roman" w:cs="Times New Roman"/>
          <w:color w:val="212121"/>
          <w:sz w:val="24"/>
          <w:szCs w:val="22"/>
          <w:lang w:val="en"/>
        </w:rPr>
        <w:t xml:space="preserve"> 74,954 villages in Indonesia, </w:t>
      </w:r>
      <w:r w:rsidR="001C5229" w:rsidRPr="00E56EC9">
        <w:rPr>
          <w:rFonts w:ascii="Times New Roman" w:hAnsi="Times New Roman" w:cs="Times New Roman"/>
          <w:color w:val="212121"/>
          <w:sz w:val="24"/>
          <w:szCs w:val="22"/>
          <w:lang w:val="en"/>
        </w:rPr>
        <w:t>there are</w:t>
      </w:r>
      <w:r w:rsidRPr="00E56EC9">
        <w:rPr>
          <w:rFonts w:ascii="Times New Roman" w:hAnsi="Times New Roman" w:cs="Times New Roman"/>
          <w:color w:val="212121"/>
          <w:sz w:val="24"/>
          <w:szCs w:val="22"/>
          <w:lang w:val="en"/>
        </w:rPr>
        <w:t xml:space="preserve"> 75% of villages that do not </w:t>
      </w:r>
      <w:r w:rsidR="001C5229" w:rsidRPr="00E56EC9">
        <w:rPr>
          <w:rFonts w:ascii="Times New Roman" w:hAnsi="Times New Roman" w:cs="Times New Roman"/>
          <w:color w:val="212121"/>
          <w:sz w:val="24"/>
          <w:szCs w:val="22"/>
          <w:lang w:val="en"/>
        </w:rPr>
        <w:t>own</w:t>
      </w:r>
      <w:r w:rsidRPr="00E56EC9">
        <w:rPr>
          <w:rFonts w:ascii="Times New Roman" w:hAnsi="Times New Roman" w:cs="Times New Roman"/>
          <w:color w:val="212121"/>
          <w:sz w:val="24"/>
          <w:szCs w:val="22"/>
          <w:lang w:val="en"/>
        </w:rPr>
        <w:t xml:space="preserve"> BUMDes. </w:t>
      </w:r>
    </w:p>
    <w:p w14:paraId="4767BD36" w14:textId="77777777" w:rsidR="003B0725" w:rsidRPr="00E56EC9" w:rsidRDefault="003B0725" w:rsidP="00E56EC9">
      <w:pPr>
        <w:pStyle w:val="HTMLPreformatted"/>
        <w:jc w:val="both"/>
        <w:rPr>
          <w:rFonts w:ascii="Times New Roman" w:hAnsi="Times New Roman" w:cs="Times New Roman"/>
          <w:color w:val="212121"/>
          <w:sz w:val="24"/>
          <w:szCs w:val="22"/>
          <w:lang w:val="en"/>
        </w:rPr>
      </w:pPr>
    </w:p>
    <w:p w14:paraId="71D28F4A" w14:textId="77777777" w:rsidR="00596031" w:rsidRPr="00E56EC9" w:rsidRDefault="00596031" w:rsidP="00E56EC9">
      <w:pPr>
        <w:pStyle w:val="HTMLPreformatted"/>
        <w:jc w:val="both"/>
        <w:rPr>
          <w:rFonts w:ascii="Times New Roman" w:hAnsi="Times New Roman" w:cs="Times New Roman"/>
          <w:color w:val="212121"/>
          <w:sz w:val="24"/>
          <w:szCs w:val="22"/>
        </w:rPr>
      </w:pPr>
      <w:r w:rsidRPr="00E56EC9">
        <w:rPr>
          <w:rFonts w:ascii="Times New Roman" w:hAnsi="Times New Roman" w:cs="Times New Roman"/>
          <w:color w:val="212121"/>
          <w:sz w:val="24"/>
          <w:szCs w:val="22"/>
          <w:lang w:val="en"/>
        </w:rPr>
        <w:t>BUMDes in practice after</w:t>
      </w:r>
      <w:r w:rsidR="001C5229" w:rsidRPr="00E56EC9">
        <w:rPr>
          <w:rFonts w:ascii="Times New Roman" w:hAnsi="Times New Roman" w:cs="Times New Roman"/>
          <w:color w:val="212121"/>
          <w:sz w:val="24"/>
          <w:szCs w:val="22"/>
          <w:lang w:val="en"/>
        </w:rPr>
        <w:t xml:space="preserve"> its</w:t>
      </w:r>
      <w:r w:rsidRPr="00E56EC9">
        <w:rPr>
          <w:rFonts w:ascii="Times New Roman" w:hAnsi="Times New Roman" w:cs="Times New Roman"/>
          <w:color w:val="212121"/>
          <w:sz w:val="24"/>
          <w:szCs w:val="22"/>
          <w:lang w:val="en"/>
        </w:rPr>
        <w:t xml:space="preserve"> establishment should be managed professionally and independently </w:t>
      </w:r>
      <w:r w:rsidR="001C5229" w:rsidRPr="00E56EC9">
        <w:rPr>
          <w:rFonts w:ascii="Times New Roman" w:hAnsi="Times New Roman" w:cs="Times New Roman"/>
          <w:color w:val="212121"/>
          <w:sz w:val="24"/>
          <w:szCs w:val="22"/>
          <w:lang w:val="en"/>
        </w:rPr>
        <w:t>which means</w:t>
      </w:r>
      <w:r w:rsidRPr="00E56EC9">
        <w:rPr>
          <w:rFonts w:ascii="Times New Roman" w:hAnsi="Times New Roman" w:cs="Times New Roman"/>
          <w:color w:val="212121"/>
          <w:sz w:val="24"/>
          <w:szCs w:val="22"/>
          <w:lang w:val="en"/>
        </w:rPr>
        <w:t xml:space="preserve"> that</w:t>
      </w:r>
      <w:r w:rsidR="001C5229" w:rsidRPr="00E56EC9">
        <w:rPr>
          <w:rFonts w:ascii="Times New Roman" w:hAnsi="Times New Roman" w:cs="Times New Roman"/>
          <w:color w:val="212121"/>
          <w:sz w:val="24"/>
          <w:szCs w:val="22"/>
          <w:lang w:val="en"/>
        </w:rPr>
        <w:t xml:space="preserve"> it requires</w:t>
      </w:r>
      <w:r w:rsidRPr="00E56EC9">
        <w:rPr>
          <w:rFonts w:ascii="Times New Roman" w:hAnsi="Times New Roman" w:cs="Times New Roman"/>
          <w:color w:val="212121"/>
          <w:sz w:val="24"/>
          <w:szCs w:val="22"/>
          <w:lang w:val="en"/>
        </w:rPr>
        <w:t xml:space="preserve"> people who have the competence to manage it. Recruitment of employees or managers must be adjusted to the standards set forth in the </w:t>
      </w:r>
      <w:r w:rsidR="00A1335A" w:rsidRPr="00E56EC9">
        <w:rPr>
          <w:rFonts w:ascii="Times New Roman" w:hAnsi="Times New Roman" w:cs="Times New Roman"/>
          <w:color w:val="212121"/>
          <w:sz w:val="24"/>
          <w:szCs w:val="22"/>
          <w:lang w:val="en"/>
        </w:rPr>
        <w:t>rules and articles of association (</w:t>
      </w:r>
      <w:r w:rsidRPr="00E56EC9">
        <w:rPr>
          <w:rFonts w:ascii="Times New Roman" w:hAnsi="Times New Roman" w:cs="Times New Roman"/>
          <w:color w:val="212121"/>
          <w:sz w:val="24"/>
          <w:szCs w:val="22"/>
          <w:lang w:val="en"/>
        </w:rPr>
        <w:t>AD / ART</w:t>
      </w:r>
      <w:r w:rsidR="00A1335A" w:rsidRPr="00E56EC9">
        <w:rPr>
          <w:rFonts w:ascii="Times New Roman" w:hAnsi="Times New Roman" w:cs="Times New Roman"/>
          <w:color w:val="212121"/>
          <w:sz w:val="24"/>
          <w:szCs w:val="22"/>
          <w:lang w:val="en"/>
        </w:rPr>
        <w:t>) of</w:t>
      </w:r>
      <w:r w:rsidRPr="00E56EC9">
        <w:rPr>
          <w:rFonts w:ascii="Times New Roman" w:hAnsi="Times New Roman" w:cs="Times New Roman"/>
          <w:color w:val="212121"/>
          <w:sz w:val="24"/>
          <w:szCs w:val="22"/>
          <w:lang w:val="en"/>
        </w:rPr>
        <w:t xml:space="preserve"> BUMDes. As an insti</w:t>
      </w:r>
      <w:r w:rsidR="00A1335A" w:rsidRPr="00E56EC9">
        <w:rPr>
          <w:rFonts w:ascii="Times New Roman" w:hAnsi="Times New Roman" w:cs="Times New Roman"/>
          <w:color w:val="212121"/>
          <w:sz w:val="24"/>
          <w:szCs w:val="22"/>
          <w:lang w:val="en"/>
        </w:rPr>
        <w:t>tution that is required to gain</w:t>
      </w:r>
      <w:r w:rsidRPr="00E56EC9">
        <w:rPr>
          <w:rFonts w:ascii="Times New Roman" w:hAnsi="Times New Roman" w:cs="Times New Roman"/>
          <w:color w:val="212121"/>
          <w:sz w:val="24"/>
          <w:szCs w:val="22"/>
          <w:lang w:val="en"/>
        </w:rPr>
        <w:t xml:space="preserve"> profit</w:t>
      </w:r>
      <w:r w:rsidR="00A1335A" w:rsidRPr="00E56EC9">
        <w:rPr>
          <w:rFonts w:ascii="Times New Roman" w:hAnsi="Times New Roman" w:cs="Times New Roman"/>
          <w:color w:val="212121"/>
          <w:sz w:val="24"/>
          <w:szCs w:val="22"/>
          <w:lang w:val="en"/>
        </w:rPr>
        <w:t xml:space="preserve"> for the village,</w:t>
      </w:r>
      <w:r w:rsidRPr="00E56EC9">
        <w:rPr>
          <w:rFonts w:ascii="Times New Roman" w:hAnsi="Times New Roman" w:cs="Times New Roman"/>
          <w:color w:val="212121"/>
          <w:sz w:val="24"/>
          <w:szCs w:val="22"/>
          <w:lang w:val="en"/>
        </w:rPr>
        <w:t xml:space="preserve"> </w:t>
      </w:r>
      <w:r w:rsidR="00A1335A" w:rsidRPr="00E56EC9">
        <w:rPr>
          <w:rFonts w:ascii="Times New Roman" w:hAnsi="Times New Roman" w:cs="Times New Roman"/>
          <w:color w:val="212121"/>
          <w:sz w:val="24"/>
          <w:szCs w:val="22"/>
          <w:lang w:val="en"/>
        </w:rPr>
        <w:t>for certain there are some</w:t>
      </w:r>
      <w:r w:rsidRPr="00E56EC9">
        <w:rPr>
          <w:rFonts w:ascii="Times New Roman" w:hAnsi="Times New Roman" w:cs="Times New Roman"/>
          <w:color w:val="212121"/>
          <w:sz w:val="24"/>
          <w:szCs w:val="22"/>
          <w:lang w:val="en"/>
        </w:rPr>
        <w:t xml:space="preserve"> mechanism</w:t>
      </w:r>
      <w:r w:rsidR="00A1335A" w:rsidRPr="00E56EC9">
        <w:rPr>
          <w:rFonts w:ascii="Times New Roman" w:hAnsi="Times New Roman" w:cs="Times New Roman"/>
          <w:color w:val="212121"/>
          <w:sz w:val="24"/>
          <w:szCs w:val="22"/>
          <w:lang w:val="en"/>
        </w:rPr>
        <w:t>s</w:t>
      </w:r>
      <w:r w:rsidRPr="00E56EC9">
        <w:rPr>
          <w:rFonts w:ascii="Times New Roman" w:hAnsi="Times New Roman" w:cs="Times New Roman"/>
          <w:color w:val="212121"/>
          <w:sz w:val="24"/>
          <w:szCs w:val="22"/>
          <w:lang w:val="en"/>
        </w:rPr>
        <w:t xml:space="preserve"> that must be obeyed by the manager of BUMDes in cooperation with other parties.</w:t>
      </w:r>
    </w:p>
    <w:p w14:paraId="35CFFF72" w14:textId="77777777" w:rsidR="0094189F" w:rsidRPr="00E56EC9" w:rsidRDefault="0094189F" w:rsidP="00E56EC9">
      <w:pPr>
        <w:jc w:val="both"/>
        <w:rPr>
          <w:rFonts w:ascii="Times New Roman" w:hAnsi="Times New Roman"/>
          <w:szCs w:val="22"/>
        </w:rPr>
      </w:pPr>
    </w:p>
    <w:p w14:paraId="775C3073" w14:textId="3907BD30" w:rsidR="00EA3FE1" w:rsidRDefault="00A1335A" w:rsidP="00E56EC9">
      <w:pPr>
        <w:pStyle w:val="HTMLPreformatted"/>
        <w:jc w:val="both"/>
        <w:rPr>
          <w:rFonts w:ascii="Times New Roman" w:hAnsi="Times New Roman" w:cs="Times New Roman"/>
          <w:color w:val="212121"/>
          <w:sz w:val="24"/>
          <w:szCs w:val="22"/>
          <w:lang w:val="en"/>
        </w:rPr>
      </w:pPr>
      <w:r w:rsidRPr="00E56EC9">
        <w:rPr>
          <w:rFonts w:ascii="Times New Roman" w:hAnsi="Times New Roman" w:cs="Times New Roman"/>
          <w:color w:val="212121"/>
          <w:sz w:val="24"/>
          <w:szCs w:val="22"/>
          <w:lang w:val="en"/>
        </w:rPr>
        <w:t xml:space="preserve">Especially in </w:t>
      </w:r>
      <w:r w:rsidR="00CD7344" w:rsidRPr="00E56EC9">
        <w:rPr>
          <w:rFonts w:ascii="Times New Roman" w:hAnsi="Times New Roman" w:cs="Times New Roman"/>
          <w:color w:val="212121"/>
          <w:sz w:val="24"/>
          <w:szCs w:val="22"/>
          <w:lang w:val="en"/>
        </w:rPr>
        <w:t xml:space="preserve">the </w:t>
      </w:r>
      <w:r w:rsidR="00BC60AD">
        <w:rPr>
          <w:rFonts w:ascii="Times New Roman" w:hAnsi="Times New Roman" w:cs="Times New Roman"/>
          <w:color w:val="212121"/>
          <w:sz w:val="24"/>
          <w:szCs w:val="22"/>
          <w:lang w:val="en"/>
        </w:rPr>
        <w:t>Region</w:t>
      </w:r>
      <w:r w:rsidR="00CD7344" w:rsidRPr="00E56EC9">
        <w:rPr>
          <w:rFonts w:ascii="Times New Roman" w:hAnsi="Times New Roman" w:cs="Times New Roman"/>
          <w:color w:val="212121"/>
          <w:sz w:val="24"/>
          <w:szCs w:val="22"/>
          <w:lang w:val="en"/>
        </w:rPr>
        <w:t xml:space="preserve"> of </w:t>
      </w:r>
      <w:r w:rsidR="00206F3E">
        <w:rPr>
          <w:rFonts w:ascii="Times New Roman" w:hAnsi="Times New Roman" w:cs="Times New Roman"/>
          <w:color w:val="212121"/>
          <w:sz w:val="24"/>
          <w:szCs w:val="22"/>
          <w:lang w:val="en"/>
        </w:rPr>
        <w:t>South</w:t>
      </w:r>
      <w:r w:rsidRPr="00E56EC9">
        <w:rPr>
          <w:rFonts w:ascii="Times New Roman" w:hAnsi="Times New Roman" w:cs="Times New Roman"/>
          <w:color w:val="212121"/>
          <w:sz w:val="24"/>
          <w:szCs w:val="22"/>
          <w:lang w:val="en"/>
        </w:rPr>
        <w:t xml:space="preserve"> Minahasa, North Sulawesi Province</w:t>
      </w:r>
      <w:r w:rsidR="00CD7344" w:rsidRPr="00E56EC9">
        <w:rPr>
          <w:rFonts w:ascii="Times New Roman" w:hAnsi="Times New Roman" w:cs="Times New Roman"/>
          <w:color w:val="212121"/>
          <w:sz w:val="24"/>
          <w:szCs w:val="22"/>
          <w:lang w:val="en"/>
        </w:rPr>
        <w:t>,</w:t>
      </w:r>
      <w:r w:rsidRPr="00E56EC9">
        <w:rPr>
          <w:rFonts w:ascii="Times New Roman" w:hAnsi="Times New Roman" w:cs="Times New Roman"/>
          <w:color w:val="212121"/>
          <w:sz w:val="24"/>
          <w:szCs w:val="22"/>
          <w:lang w:val="en"/>
        </w:rPr>
        <w:t xml:space="preserve"> the number of BUMDes that are formed is </w:t>
      </w:r>
      <w:r w:rsidR="003B0725" w:rsidRPr="00E56EC9">
        <w:rPr>
          <w:rFonts w:ascii="Times New Roman" w:hAnsi="Times New Roman" w:cs="Times New Roman"/>
          <w:color w:val="212121"/>
          <w:sz w:val="24"/>
          <w:szCs w:val="22"/>
          <w:lang w:val="en"/>
        </w:rPr>
        <w:t>relatively small. By the end of 2017 from a t</w:t>
      </w:r>
      <w:r w:rsidRPr="00E56EC9">
        <w:rPr>
          <w:rFonts w:ascii="Times New Roman" w:hAnsi="Times New Roman" w:cs="Times New Roman"/>
          <w:color w:val="212121"/>
          <w:sz w:val="24"/>
          <w:szCs w:val="22"/>
          <w:lang w:val="en"/>
        </w:rPr>
        <w:t>otal</w:t>
      </w:r>
      <w:r w:rsidR="003B0725" w:rsidRPr="00E56EC9">
        <w:rPr>
          <w:rFonts w:ascii="Times New Roman" w:hAnsi="Times New Roman" w:cs="Times New Roman"/>
          <w:color w:val="212121"/>
          <w:sz w:val="24"/>
          <w:szCs w:val="22"/>
          <w:lang w:val="en"/>
        </w:rPr>
        <w:t xml:space="preserve"> of</w:t>
      </w:r>
      <w:r w:rsidR="00206F3E">
        <w:rPr>
          <w:rFonts w:ascii="Times New Roman" w:hAnsi="Times New Roman" w:cs="Times New Roman"/>
          <w:color w:val="212121"/>
          <w:sz w:val="24"/>
          <w:szCs w:val="22"/>
          <w:lang w:val="en"/>
        </w:rPr>
        <w:t xml:space="preserve"> 167 v</w:t>
      </w:r>
      <w:r w:rsidRPr="00E56EC9">
        <w:rPr>
          <w:rFonts w:ascii="Times New Roman" w:hAnsi="Times New Roman" w:cs="Times New Roman"/>
          <w:color w:val="212121"/>
          <w:sz w:val="24"/>
          <w:szCs w:val="22"/>
          <w:lang w:val="en"/>
        </w:rPr>
        <w:t>illages,</w:t>
      </w:r>
      <w:r w:rsidR="003B0725" w:rsidRPr="00E56EC9">
        <w:rPr>
          <w:rFonts w:ascii="Times New Roman" w:hAnsi="Times New Roman" w:cs="Times New Roman"/>
          <w:color w:val="212121"/>
          <w:sz w:val="24"/>
          <w:szCs w:val="22"/>
          <w:lang w:val="en"/>
        </w:rPr>
        <w:t xml:space="preserve"> the</w:t>
      </w:r>
      <w:r w:rsidRPr="00E56EC9">
        <w:rPr>
          <w:rFonts w:ascii="Times New Roman" w:hAnsi="Times New Roman" w:cs="Times New Roman"/>
          <w:color w:val="212121"/>
          <w:sz w:val="24"/>
          <w:szCs w:val="22"/>
          <w:lang w:val="en"/>
        </w:rPr>
        <w:t xml:space="preserve"> BUMDes that have </w:t>
      </w:r>
      <w:r w:rsidR="00676C38">
        <w:rPr>
          <w:rFonts w:ascii="Times New Roman" w:hAnsi="Times New Roman" w:cs="Times New Roman"/>
          <w:color w:val="212121"/>
          <w:sz w:val="24"/>
          <w:szCs w:val="22"/>
          <w:lang w:val="en"/>
        </w:rPr>
        <w:t>been established only reached 47</w:t>
      </w:r>
      <w:r w:rsidRPr="00E56EC9">
        <w:rPr>
          <w:rFonts w:ascii="Times New Roman" w:hAnsi="Times New Roman" w:cs="Times New Roman"/>
          <w:color w:val="212121"/>
          <w:sz w:val="24"/>
          <w:szCs w:val="22"/>
          <w:lang w:val="en"/>
        </w:rPr>
        <w:t xml:space="preserve"> Units. (</w:t>
      </w:r>
      <w:r w:rsidR="003B0725" w:rsidRPr="00E56EC9">
        <w:rPr>
          <w:rFonts w:ascii="Times New Roman" w:hAnsi="Times New Roman" w:cs="Times New Roman"/>
          <w:color w:val="212121"/>
          <w:sz w:val="24"/>
          <w:szCs w:val="22"/>
          <w:lang w:val="en"/>
        </w:rPr>
        <w:t>Direktorat</w:t>
      </w:r>
      <w:r w:rsidRPr="00E56EC9">
        <w:rPr>
          <w:rFonts w:ascii="Times New Roman" w:hAnsi="Times New Roman" w:cs="Times New Roman"/>
          <w:color w:val="212121"/>
          <w:sz w:val="24"/>
          <w:szCs w:val="22"/>
          <w:lang w:val="en"/>
        </w:rPr>
        <w:t xml:space="preserve"> PUED </w:t>
      </w:r>
      <w:r w:rsidR="005B067D" w:rsidRPr="00E56EC9">
        <w:rPr>
          <w:rFonts w:ascii="Times New Roman" w:hAnsi="Times New Roman" w:cs="Times New Roman"/>
          <w:color w:val="212121"/>
          <w:sz w:val="24"/>
          <w:szCs w:val="22"/>
          <w:lang w:val="en"/>
        </w:rPr>
        <w:t>Kementerian</w:t>
      </w:r>
      <w:r w:rsidR="00983DE8">
        <w:rPr>
          <w:rFonts w:ascii="Times New Roman" w:hAnsi="Times New Roman" w:cs="Times New Roman"/>
          <w:color w:val="212121"/>
          <w:sz w:val="24"/>
          <w:szCs w:val="22"/>
          <w:lang w:val="en"/>
        </w:rPr>
        <w:t xml:space="preserve"> Desa</w:t>
      </w:r>
      <w:r w:rsidRPr="00E56EC9">
        <w:rPr>
          <w:rFonts w:ascii="Times New Roman" w:hAnsi="Times New Roman" w:cs="Times New Roman"/>
          <w:color w:val="212121"/>
          <w:sz w:val="24"/>
          <w:szCs w:val="22"/>
          <w:lang w:val="en"/>
        </w:rPr>
        <w:t xml:space="preserve">, PDTT, 2017) Some issues such as limited understanding, misperception, capital and investors, business market share are still low, </w:t>
      </w:r>
      <w:r w:rsidR="005B067D" w:rsidRPr="00E56EC9">
        <w:rPr>
          <w:rFonts w:ascii="Times New Roman" w:hAnsi="Times New Roman" w:cs="Times New Roman"/>
          <w:color w:val="212121"/>
          <w:sz w:val="24"/>
          <w:szCs w:val="22"/>
          <w:lang w:val="en"/>
        </w:rPr>
        <w:t xml:space="preserve">the level of </w:t>
      </w:r>
      <w:r w:rsidRPr="00E56EC9">
        <w:rPr>
          <w:rFonts w:ascii="Times New Roman" w:hAnsi="Times New Roman" w:cs="Times New Roman"/>
          <w:color w:val="212121"/>
          <w:sz w:val="24"/>
          <w:szCs w:val="22"/>
          <w:lang w:val="en"/>
        </w:rPr>
        <w:t xml:space="preserve">low operational business management, human resource and technology competencies not yet </w:t>
      </w:r>
      <w:r w:rsidR="005B067D" w:rsidRPr="00E56EC9">
        <w:rPr>
          <w:rFonts w:ascii="Times New Roman" w:hAnsi="Times New Roman" w:cs="Times New Roman"/>
          <w:color w:val="212121"/>
          <w:sz w:val="24"/>
          <w:szCs w:val="22"/>
          <w:lang w:val="en"/>
        </w:rPr>
        <w:t>adequate</w:t>
      </w:r>
      <w:r w:rsidRPr="00E56EC9">
        <w:rPr>
          <w:rFonts w:ascii="Times New Roman" w:hAnsi="Times New Roman" w:cs="Times New Roman"/>
          <w:color w:val="212121"/>
          <w:sz w:val="24"/>
          <w:szCs w:val="22"/>
          <w:lang w:val="en"/>
        </w:rPr>
        <w:t xml:space="preserve">, and moral hazard potential BUMDes by </w:t>
      </w:r>
      <w:r w:rsidR="005B067D" w:rsidRPr="00E56EC9">
        <w:rPr>
          <w:rFonts w:ascii="Times New Roman" w:hAnsi="Times New Roman" w:cs="Times New Roman"/>
          <w:color w:val="212121"/>
          <w:sz w:val="24"/>
          <w:szCs w:val="22"/>
          <w:lang w:val="en"/>
        </w:rPr>
        <w:t>the head of the village</w:t>
      </w:r>
      <w:r w:rsidRPr="00E56EC9">
        <w:rPr>
          <w:rFonts w:ascii="Times New Roman" w:hAnsi="Times New Roman" w:cs="Times New Roman"/>
          <w:color w:val="212121"/>
          <w:sz w:val="24"/>
          <w:szCs w:val="22"/>
          <w:lang w:val="en"/>
        </w:rPr>
        <w:t xml:space="preserve"> and certain groups become obstacles in the establishment and operation of BUMDes. Besides</w:t>
      </w:r>
      <w:r w:rsidR="005B067D" w:rsidRPr="00E56EC9">
        <w:rPr>
          <w:rFonts w:ascii="Times New Roman" w:hAnsi="Times New Roman" w:cs="Times New Roman"/>
          <w:color w:val="212121"/>
          <w:sz w:val="24"/>
          <w:szCs w:val="22"/>
          <w:lang w:val="en"/>
        </w:rPr>
        <w:t xml:space="preserve"> that</w:t>
      </w:r>
      <w:r w:rsidRPr="00E56EC9">
        <w:rPr>
          <w:rFonts w:ascii="Times New Roman" w:hAnsi="Times New Roman" w:cs="Times New Roman"/>
          <w:color w:val="212121"/>
          <w:sz w:val="24"/>
          <w:szCs w:val="22"/>
          <w:lang w:val="en"/>
        </w:rPr>
        <w:t xml:space="preserve">, the role of the government is still larger, although not </w:t>
      </w:r>
      <w:r w:rsidR="005B067D" w:rsidRPr="00E56EC9">
        <w:rPr>
          <w:rFonts w:ascii="Times New Roman" w:hAnsi="Times New Roman" w:cs="Times New Roman"/>
          <w:color w:val="212121"/>
          <w:sz w:val="24"/>
          <w:szCs w:val="22"/>
          <w:lang w:val="en"/>
        </w:rPr>
        <w:t xml:space="preserve">able to view </w:t>
      </w:r>
      <w:r w:rsidRPr="00E56EC9">
        <w:rPr>
          <w:rFonts w:ascii="Times New Roman" w:hAnsi="Times New Roman" w:cs="Times New Roman"/>
          <w:color w:val="212121"/>
          <w:sz w:val="24"/>
          <w:szCs w:val="22"/>
          <w:lang w:val="en"/>
        </w:rPr>
        <w:t>physically, but in the form of socialization that lacks optimal knowledge for the community is also an inhibiting factor.</w:t>
      </w:r>
    </w:p>
    <w:p w14:paraId="26BBB4F9" w14:textId="77777777" w:rsidR="00EA3FE1" w:rsidRPr="00E56EC9" w:rsidRDefault="00EA3FE1" w:rsidP="00E56EC9">
      <w:pPr>
        <w:pStyle w:val="HTMLPreformatted"/>
        <w:jc w:val="both"/>
        <w:rPr>
          <w:rFonts w:ascii="Times New Roman" w:hAnsi="Times New Roman" w:cs="Times New Roman"/>
          <w:color w:val="212121"/>
          <w:sz w:val="24"/>
          <w:szCs w:val="22"/>
          <w:lang w:val="en"/>
        </w:rPr>
      </w:pPr>
    </w:p>
    <w:p w14:paraId="5D328B20" w14:textId="77777777" w:rsidR="005B067D" w:rsidRPr="00E56EC9" w:rsidRDefault="005B067D" w:rsidP="00E56EC9">
      <w:pPr>
        <w:pStyle w:val="HTMLPreformatted"/>
        <w:jc w:val="both"/>
        <w:rPr>
          <w:rFonts w:ascii="Times New Roman" w:hAnsi="Times New Roman" w:cs="Times New Roman"/>
          <w:color w:val="212121"/>
          <w:sz w:val="24"/>
          <w:szCs w:val="22"/>
          <w:lang w:val="en"/>
        </w:rPr>
      </w:pPr>
      <w:r w:rsidRPr="00E56EC9">
        <w:rPr>
          <w:rFonts w:ascii="Times New Roman" w:hAnsi="Times New Roman" w:cs="Times New Roman"/>
          <w:color w:val="212121"/>
          <w:sz w:val="24"/>
          <w:szCs w:val="22"/>
          <w:lang w:val="en"/>
        </w:rPr>
        <w:t>Efforts to increase the number of BUMDes should have been done and cannot be separated from the discourse of the model of socialization from top to bottom (top down planning). In accordance with the demands of a new paradigm that focus on human-centered development, the forms of socialization and training through the Technical Assistance program (BIMTEK) are naturally enlarged and become the core process of community empowerment in the establishment of BUMDes.</w:t>
      </w:r>
    </w:p>
    <w:p w14:paraId="77103E89" w14:textId="77777777" w:rsidR="005B067D" w:rsidRPr="00E56EC9" w:rsidRDefault="005B067D" w:rsidP="00E56EC9">
      <w:pPr>
        <w:pStyle w:val="HTMLPreformatted"/>
        <w:jc w:val="both"/>
        <w:rPr>
          <w:rFonts w:ascii="Times New Roman" w:hAnsi="Times New Roman" w:cs="Times New Roman"/>
          <w:color w:val="212121"/>
          <w:sz w:val="24"/>
          <w:szCs w:val="22"/>
          <w:lang w:val="en"/>
        </w:rPr>
      </w:pPr>
    </w:p>
    <w:p w14:paraId="453C0DE6" w14:textId="19734017" w:rsidR="00E56EC9" w:rsidRDefault="005B067D" w:rsidP="00E56EC9">
      <w:pPr>
        <w:pStyle w:val="HTMLPreformatted"/>
        <w:jc w:val="both"/>
        <w:rPr>
          <w:rFonts w:ascii="Times New Roman" w:hAnsi="Times New Roman" w:cs="Times New Roman"/>
          <w:color w:val="212121"/>
          <w:sz w:val="24"/>
          <w:szCs w:val="22"/>
          <w:lang w:val="en"/>
        </w:rPr>
      </w:pPr>
      <w:r w:rsidRPr="00E56EC9">
        <w:rPr>
          <w:rFonts w:ascii="Times New Roman" w:hAnsi="Times New Roman" w:cs="Times New Roman"/>
          <w:color w:val="212121"/>
          <w:sz w:val="24"/>
          <w:szCs w:val="22"/>
          <w:lang w:val="en"/>
        </w:rPr>
        <w:t xml:space="preserve">Based on the background of the stated idea, this research was intended to take a more specific dimension that is analyzing about the influence of BIMTEK </w:t>
      </w:r>
      <w:r w:rsidR="00206F3E">
        <w:rPr>
          <w:rFonts w:ascii="Times New Roman" w:hAnsi="Times New Roman" w:cs="Times New Roman"/>
          <w:color w:val="212121"/>
          <w:sz w:val="24"/>
          <w:szCs w:val="22"/>
          <w:lang w:val="en"/>
        </w:rPr>
        <w:t>delivered</w:t>
      </w:r>
      <w:r w:rsidRPr="00E56EC9">
        <w:rPr>
          <w:rFonts w:ascii="Times New Roman" w:hAnsi="Times New Roman" w:cs="Times New Roman"/>
          <w:color w:val="212121"/>
          <w:sz w:val="24"/>
          <w:szCs w:val="22"/>
          <w:lang w:val="en"/>
        </w:rPr>
        <w:t xml:space="preserve"> by the Ministry of Villages, Underdeveloped Regions and Transmigration in an effort to increase the number of BUMDes in the District of North Minahasa</w:t>
      </w:r>
      <w:r w:rsidR="00A24D31">
        <w:rPr>
          <w:rFonts w:ascii="Times New Roman" w:hAnsi="Times New Roman" w:cs="Times New Roman"/>
          <w:color w:val="212121"/>
          <w:sz w:val="24"/>
          <w:szCs w:val="22"/>
          <w:lang w:val="en"/>
        </w:rPr>
        <w:t xml:space="preserve"> within a certain period of time</w:t>
      </w:r>
      <w:r w:rsidRPr="00E56EC9">
        <w:rPr>
          <w:rFonts w:ascii="Times New Roman" w:hAnsi="Times New Roman" w:cs="Times New Roman"/>
          <w:color w:val="212121"/>
          <w:sz w:val="24"/>
          <w:szCs w:val="22"/>
          <w:lang w:val="en"/>
        </w:rPr>
        <w:t>. The BIMTEK program is based on the consideration that its design and implementation can provide a clear picture of how the BUMDes establishment and management process in each village.</w:t>
      </w:r>
      <w:r w:rsidR="00E56EC9">
        <w:rPr>
          <w:rFonts w:ascii="Times New Roman" w:hAnsi="Times New Roman" w:cs="Times New Roman"/>
          <w:color w:val="212121"/>
          <w:sz w:val="24"/>
          <w:szCs w:val="22"/>
          <w:lang w:val="en"/>
        </w:rPr>
        <w:t xml:space="preserve"> </w:t>
      </w:r>
      <w:r w:rsidR="007F0DB7">
        <w:rPr>
          <w:rFonts w:ascii="Times New Roman" w:hAnsi="Times New Roman" w:cs="Times New Roman"/>
          <w:color w:val="212121"/>
          <w:sz w:val="24"/>
          <w:szCs w:val="22"/>
          <w:lang w:val="en"/>
        </w:rPr>
        <w:t xml:space="preserve">The program was held </w:t>
      </w:r>
      <w:r w:rsidR="00631A4F">
        <w:rPr>
          <w:rFonts w:ascii="Times New Roman" w:hAnsi="Times New Roman" w:cs="Times New Roman"/>
          <w:color w:val="212121"/>
          <w:sz w:val="24"/>
          <w:szCs w:val="22"/>
          <w:lang w:val="en"/>
        </w:rPr>
        <w:t xml:space="preserve">in Manado City on </w:t>
      </w:r>
      <w:r w:rsidR="00206F3E">
        <w:rPr>
          <w:rFonts w:ascii="Times New Roman" w:hAnsi="Times New Roman" w:cs="Times New Roman"/>
          <w:color w:val="212121"/>
          <w:sz w:val="24"/>
          <w:szCs w:val="22"/>
          <w:lang w:val="en"/>
        </w:rPr>
        <w:t>the 25</w:t>
      </w:r>
      <w:r w:rsidR="00206F3E" w:rsidRPr="00206F3E">
        <w:rPr>
          <w:rFonts w:ascii="Times New Roman" w:hAnsi="Times New Roman" w:cs="Times New Roman"/>
          <w:color w:val="212121"/>
          <w:sz w:val="24"/>
          <w:szCs w:val="22"/>
          <w:vertAlign w:val="superscript"/>
          <w:lang w:val="en"/>
        </w:rPr>
        <w:t>th</w:t>
      </w:r>
      <w:r w:rsidR="00206F3E">
        <w:rPr>
          <w:rFonts w:ascii="Times New Roman" w:hAnsi="Times New Roman" w:cs="Times New Roman"/>
          <w:color w:val="212121"/>
          <w:sz w:val="24"/>
          <w:szCs w:val="22"/>
          <w:lang w:val="en"/>
        </w:rPr>
        <w:t xml:space="preserve"> and 26</w:t>
      </w:r>
      <w:r w:rsidR="00206F3E" w:rsidRPr="00206F3E">
        <w:rPr>
          <w:rFonts w:ascii="Times New Roman" w:hAnsi="Times New Roman" w:cs="Times New Roman"/>
          <w:color w:val="212121"/>
          <w:sz w:val="24"/>
          <w:szCs w:val="22"/>
          <w:vertAlign w:val="superscript"/>
          <w:lang w:val="en"/>
        </w:rPr>
        <w:t>th</w:t>
      </w:r>
      <w:r w:rsidR="00206F3E">
        <w:rPr>
          <w:rFonts w:ascii="Times New Roman" w:hAnsi="Times New Roman" w:cs="Times New Roman"/>
          <w:color w:val="212121"/>
          <w:sz w:val="24"/>
          <w:szCs w:val="22"/>
          <w:lang w:val="en"/>
        </w:rPr>
        <w:t xml:space="preserve"> of September 2017, attended by 83</w:t>
      </w:r>
      <w:r w:rsidR="00631A4F">
        <w:rPr>
          <w:rFonts w:ascii="Times New Roman" w:hAnsi="Times New Roman" w:cs="Times New Roman"/>
          <w:color w:val="212121"/>
          <w:sz w:val="24"/>
          <w:szCs w:val="22"/>
          <w:lang w:val="en"/>
        </w:rPr>
        <w:t xml:space="preserve"> participants from registered villages of </w:t>
      </w:r>
      <w:r w:rsidR="006725D0">
        <w:rPr>
          <w:rFonts w:ascii="Times New Roman" w:hAnsi="Times New Roman" w:cs="Times New Roman"/>
          <w:color w:val="212121"/>
          <w:sz w:val="24"/>
          <w:szCs w:val="22"/>
          <w:lang w:val="en"/>
        </w:rPr>
        <w:t xml:space="preserve">the District of </w:t>
      </w:r>
      <w:r w:rsidR="00206F3E">
        <w:rPr>
          <w:rFonts w:ascii="Times New Roman" w:hAnsi="Times New Roman" w:cs="Times New Roman"/>
          <w:color w:val="212121"/>
          <w:sz w:val="24"/>
          <w:szCs w:val="22"/>
          <w:lang w:val="en"/>
        </w:rPr>
        <w:t>South</w:t>
      </w:r>
      <w:r w:rsidR="006725D0">
        <w:rPr>
          <w:rFonts w:ascii="Times New Roman" w:hAnsi="Times New Roman" w:cs="Times New Roman"/>
          <w:color w:val="212121"/>
          <w:sz w:val="24"/>
          <w:szCs w:val="22"/>
          <w:lang w:val="en"/>
        </w:rPr>
        <w:t xml:space="preserve"> Minahasa. Six months following</w:t>
      </w:r>
      <w:r w:rsidR="00631A4F">
        <w:rPr>
          <w:rFonts w:ascii="Times New Roman" w:hAnsi="Times New Roman" w:cs="Times New Roman"/>
          <w:color w:val="212121"/>
          <w:sz w:val="24"/>
          <w:szCs w:val="22"/>
          <w:lang w:val="en"/>
        </w:rPr>
        <w:t xml:space="preserve"> the</w:t>
      </w:r>
      <w:r w:rsidR="006725D0">
        <w:rPr>
          <w:rFonts w:ascii="Times New Roman" w:hAnsi="Times New Roman" w:cs="Times New Roman"/>
          <w:color w:val="212121"/>
          <w:sz w:val="24"/>
          <w:szCs w:val="22"/>
          <w:lang w:val="en"/>
        </w:rPr>
        <w:t xml:space="preserve"> implementation of the</w:t>
      </w:r>
      <w:r w:rsidR="00631A4F">
        <w:rPr>
          <w:rFonts w:ascii="Times New Roman" w:hAnsi="Times New Roman" w:cs="Times New Roman"/>
          <w:color w:val="212121"/>
          <w:sz w:val="24"/>
          <w:szCs w:val="22"/>
          <w:lang w:val="en"/>
        </w:rPr>
        <w:t xml:space="preserve"> BIMTEK program, The Ministry of Villages, Underdeveloped Regions and Transmigration, evaluated the outcome of the program by calculating the recent number of the BUMDes which has been established in the area.</w:t>
      </w:r>
    </w:p>
    <w:p w14:paraId="2BEDFB69" w14:textId="77777777" w:rsidR="00E56EC9" w:rsidRDefault="00E56EC9" w:rsidP="00E56EC9">
      <w:pPr>
        <w:pStyle w:val="HTMLPreformatted"/>
        <w:jc w:val="both"/>
        <w:rPr>
          <w:rFonts w:ascii="Times New Roman" w:hAnsi="Times New Roman" w:cs="Times New Roman"/>
          <w:color w:val="212121"/>
          <w:sz w:val="24"/>
          <w:szCs w:val="22"/>
          <w:lang w:val="en"/>
        </w:rPr>
      </w:pPr>
    </w:p>
    <w:p w14:paraId="1982BA6D" w14:textId="77777777" w:rsidR="008831F6" w:rsidRDefault="008831F6" w:rsidP="00E56EC9">
      <w:pPr>
        <w:pStyle w:val="HTMLPreformatted"/>
        <w:jc w:val="both"/>
        <w:rPr>
          <w:rFonts w:ascii="Times New Roman" w:hAnsi="Times New Roman" w:cs="Times New Roman"/>
          <w:b/>
          <w:color w:val="212121"/>
          <w:sz w:val="24"/>
          <w:szCs w:val="22"/>
          <w:lang w:val="en"/>
        </w:rPr>
      </w:pPr>
    </w:p>
    <w:p w14:paraId="7107C4D5" w14:textId="77777777" w:rsidR="00637DF8" w:rsidRDefault="00637DF8" w:rsidP="00E56EC9">
      <w:pPr>
        <w:pStyle w:val="HTMLPreformatted"/>
        <w:jc w:val="both"/>
        <w:rPr>
          <w:rFonts w:ascii="Times New Roman" w:hAnsi="Times New Roman" w:cs="Times New Roman"/>
          <w:b/>
          <w:color w:val="212121"/>
          <w:sz w:val="24"/>
          <w:szCs w:val="22"/>
          <w:lang w:val="en"/>
        </w:rPr>
      </w:pPr>
    </w:p>
    <w:p w14:paraId="67A50631" w14:textId="63D37C07" w:rsidR="008A58B9" w:rsidRDefault="008A58B9" w:rsidP="00E56EC9">
      <w:pPr>
        <w:pStyle w:val="HTMLPreformatted"/>
        <w:jc w:val="both"/>
        <w:rPr>
          <w:rFonts w:ascii="Times New Roman" w:hAnsi="Times New Roman" w:cs="Times New Roman"/>
          <w:b/>
          <w:color w:val="212121"/>
          <w:sz w:val="24"/>
          <w:szCs w:val="22"/>
          <w:lang w:val="en"/>
        </w:rPr>
      </w:pPr>
      <w:r>
        <w:rPr>
          <w:rFonts w:ascii="Times New Roman" w:hAnsi="Times New Roman" w:cs="Times New Roman"/>
          <w:b/>
          <w:color w:val="212121"/>
          <w:sz w:val="24"/>
          <w:szCs w:val="22"/>
          <w:lang w:val="en"/>
        </w:rPr>
        <w:lastRenderedPageBreak/>
        <w:t>THEORETHICAL REVIEW</w:t>
      </w:r>
    </w:p>
    <w:p w14:paraId="2555B37D" w14:textId="77777777" w:rsidR="008A58B9" w:rsidRDefault="008A58B9" w:rsidP="00E56EC9">
      <w:pPr>
        <w:pStyle w:val="HTMLPreformatted"/>
        <w:jc w:val="both"/>
        <w:rPr>
          <w:rFonts w:ascii="Times New Roman" w:hAnsi="Times New Roman" w:cs="Times New Roman"/>
          <w:b/>
          <w:color w:val="212121"/>
          <w:sz w:val="24"/>
          <w:szCs w:val="22"/>
          <w:lang w:val="en"/>
        </w:rPr>
      </w:pPr>
    </w:p>
    <w:p w14:paraId="5E1E316F" w14:textId="015A38B0" w:rsidR="005C6094" w:rsidRPr="00CF5A03" w:rsidRDefault="008A58B9" w:rsidP="00CF5A03">
      <w:pPr>
        <w:widowControl w:val="0"/>
        <w:autoSpaceDE w:val="0"/>
        <w:autoSpaceDN w:val="0"/>
        <w:adjustRightInd w:val="0"/>
        <w:spacing w:after="240" w:line="340" w:lineRule="atLeast"/>
        <w:jc w:val="both"/>
        <w:rPr>
          <w:rFonts w:ascii="Times" w:eastAsiaTheme="minorHAnsi" w:hAnsi="Times" w:cs="Times"/>
          <w:color w:val="000000"/>
        </w:rPr>
      </w:pPr>
      <w:r w:rsidRPr="008A58B9">
        <w:rPr>
          <w:rFonts w:ascii="Times New Roman" w:hAnsi="Times New Roman"/>
          <w:color w:val="212121"/>
          <w:lang w:val="en"/>
        </w:rPr>
        <w:t xml:space="preserve">Technical Assistance (BIMTEK) </w:t>
      </w:r>
      <w:r>
        <w:rPr>
          <w:rFonts w:ascii="Times New Roman" w:hAnsi="Times New Roman"/>
          <w:color w:val="212121"/>
        </w:rPr>
        <w:t>is a</w:t>
      </w:r>
      <w:r w:rsidRPr="008A58B9">
        <w:rPr>
          <w:rFonts w:ascii="Times New Roman" w:hAnsi="Times New Roman"/>
          <w:color w:val="212121"/>
        </w:rPr>
        <w:t xml:space="preserve"> process of providing targeted support to an organization with a development need or proble</w:t>
      </w:r>
      <w:r w:rsidRPr="00F56DE1">
        <w:rPr>
          <w:rFonts w:ascii="Times New Roman" w:hAnsi="Times New Roman"/>
          <w:color w:val="212121"/>
        </w:rPr>
        <w:t>m.</w:t>
      </w:r>
      <w:r w:rsidR="00F56DE1" w:rsidRPr="00F56DE1">
        <w:rPr>
          <w:rFonts w:ascii="Times New Roman" w:hAnsi="Times New Roman"/>
          <w:color w:val="212121"/>
        </w:rPr>
        <w:t xml:space="preserve"> </w:t>
      </w:r>
      <w:r w:rsidR="00F56DE1" w:rsidRPr="00F56DE1">
        <w:rPr>
          <w:rFonts w:ascii="Times New Roman" w:eastAsiaTheme="minorHAnsi" w:hAnsi="Times New Roman"/>
          <w:color w:val="000000"/>
        </w:rPr>
        <w:t xml:space="preserve">BIMTEK is a broad term that </w:t>
      </w:r>
      <w:r w:rsidR="00737059">
        <w:rPr>
          <w:rFonts w:ascii="Times New Roman" w:eastAsiaTheme="minorHAnsi" w:hAnsi="Times New Roman"/>
          <w:color w:val="000000"/>
        </w:rPr>
        <w:t>are able to surround</w:t>
      </w:r>
      <w:r w:rsidR="00F56DE1" w:rsidRPr="00F56DE1">
        <w:rPr>
          <w:rFonts w:ascii="Times New Roman" w:eastAsiaTheme="minorHAnsi" w:hAnsi="Times New Roman"/>
          <w:color w:val="000000"/>
        </w:rPr>
        <w:t xml:space="preserve"> different forms of support.</w:t>
      </w:r>
      <w:sdt>
        <w:sdtPr>
          <w:rPr>
            <w:rFonts w:ascii="Times New Roman" w:eastAsiaTheme="minorHAnsi" w:hAnsi="Times New Roman"/>
            <w:color w:val="000000"/>
          </w:rPr>
          <w:id w:val="2008086401"/>
          <w:citation/>
        </w:sdtPr>
        <w:sdtContent>
          <w:r w:rsidR="00737059">
            <w:rPr>
              <w:rFonts w:ascii="Times New Roman" w:eastAsiaTheme="minorHAnsi" w:hAnsi="Times New Roman"/>
              <w:color w:val="000000"/>
            </w:rPr>
            <w:fldChar w:fldCharType="begin"/>
          </w:r>
          <w:r w:rsidR="00737059">
            <w:rPr>
              <w:rFonts w:ascii="Times New Roman" w:eastAsiaTheme="minorHAnsi" w:hAnsi="Times New Roman"/>
              <w:color w:val="000000"/>
            </w:rPr>
            <w:instrText xml:space="preserve"> CITATION Sol13 \l 1033 </w:instrText>
          </w:r>
          <w:r w:rsidR="00737059">
            <w:rPr>
              <w:rFonts w:ascii="Times New Roman" w:eastAsiaTheme="minorHAnsi" w:hAnsi="Times New Roman"/>
              <w:color w:val="000000"/>
            </w:rPr>
            <w:fldChar w:fldCharType="separate"/>
          </w:r>
          <w:r w:rsidR="00EB3D32">
            <w:rPr>
              <w:rFonts w:ascii="Times New Roman" w:eastAsiaTheme="minorHAnsi" w:hAnsi="Times New Roman"/>
              <w:noProof/>
              <w:color w:val="000000"/>
            </w:rPr>
            <w:t xml:space="preserve"> </w:t>
          </w:r>
          <w:r w:rsidR="00EB3D32" w:rsidRPr="00EB3D32">
            <w:rPr>
              <w:rFonts w:ascii="Times New Roman" w:eastAsiaTheme="minorHAnsi" w:hAnsi="Times New Roman"/>
              <w:noProof/>
              <w:color w:val="000000"/>
            </w:rPr>
            <w:t>(Soler, Cocozza, &amp; Henry, 2013)</w:t>
          </w:r>
          <w:r w:rsidR="00737059">
            <w:rPr>
              <w:rFonts w:ascii="Times New Roman" w:eastAsiaTheme="minorHAnsi" w:hAnsi="Times New Roman"/>
              <w:color w:val="000000"/>
            </w:rPr>
            <w:fldChar w:fldCharType="end"/>
          </w:r>
        </w:sdtContent>
      </w:sdt>
      <w:r w:rsidRPr="00F56DE1">
        <w:rPr>
          <w:rFonts w:ascii="Times New Roman" w:hAnsi="Times New Roman"/>
          <w:color w:val="212121"/>
        </w:rPr>
        <w:t xml:space="preserve"> </w:t>
      </w:r>
      <w:r w:rsidR="003D7FDB" w:rsidRPr="00F56DE1">
        <w:rPr>
          <w:rFonts w:ascii="Times New Roman" w:hAnsi="Times New Roman"/>
          <w:color w:val="212121"/>
        </w:rPr>
        <w:t>There are</w:t>
      </w:r>
      <w:r w:rsidR="00737059">
        <w:rPr>
          <w:rFonts w:ascii="Times New Roman" w:hAnsi="Times New Roman"/>
          <w:color w:val="212121"/>
        </w:rPr>
        <w:t xml:space="preserve"> at least</w:t>
      </w:r>
      <w:r w:rsidR="003D7FDB" w:rsidRPr="00F56DE1">
        <w:rPr>
          <w:rFonts w:ascii="Times New Roman" w:hAnsi="Times New Roman"/>
          <w:color w:val="212121"/>
        </w:rPr>
        <w:t xml:space="preserve"> two ways a BIMTEK program can be delivered, indirect or direct. Indirect BIMTEK means that the provider trusts some media or tools that the beneficiary organization can use as a manual or guide. Meanwhile Direct BIMTEK provides more help</w:t>
      </w:r>
      <w:r w:rsidR="008831F6" w:rsidRPr="00F56DE1">
        <w:rPr>
          <w:rFonts w:ascii="Times New Roman" w:hAnsi="Times New Roman"/>
          <w:color w:val="212121"/>
        </w:rPr>
        <w:t>ful services such as c</w:t>
      </w:r>
      <w:r w:rsidR="008831F6">
        <w:rPr>
          <w:rFonts w:ascii="Times New Roman" w:hAnsi="Times New Roman"/>
          <w:color w:val="212121"/>
        </w:rPr>
        <w:t>oaching and</w:t>
      </w:r>
      <w:r w:rsidR="003D7FDB">
        <w:rPr>
          <w:rFonts w:ascii="Times New Roman" w:hAnsi="Times New Roman"/>
          <w:color w:val="212121"/>
        </w:rPr>
        <w:t xml:space="preserve"> consultation</w:t>
      </w:r>
      <w:r w:rsidR="008831F6">
        <w:rPr>
          <w:rFonts w:ascii="Times New Roman" w:hAnsi="Times New Roman"/>
          <w:color w:val="212121"/>
        </w:rPr>
        <w:t>,</w:t>
      </w:r>
      <w:r w:rsidR="003D7FDB">
        <w:rPr>
          <w:rFonts w:ascii="Times New Roman" w:hAnsi="Times New Roman"/>
          <w:color w:val="212121"/>
        </w:rPr>
        <w:t xml:space="preserve"> not only face-to-face but also through online such as via telephone, email, fax or chats.</w:t>
      </w:r>
      <w:sdt>
        <w:sdtPr>
          <w:rPr>
            <w:rFonts w:ascii="Times New Roman" w:hAnsi="Times New Roman"/>
            <w:color w:val="212121"/>
          </w:rPr>
          <w:id w:val="-326362541"/>
          <w:citation/>
        </w:sdtPr>
        <w:sdtContent>
          <w:r w:rsidR="008831F6">
            <w:rPr>
              <w:rFonts w:ascii="Times New Roman" w:hAnsi="Times New Roman"/>
              <w:color w:val="212121"/>
            </w:rPr>
            <w:fldChar w:fldCharType="begin"/>
          </w:r>
          <w:r w:rsidR="008831F6">
            <w:rPr>
              <w:rFonts w:ascii="Times New Roman" w:hAnsi="Times New Roman"/>
              <w:color w:val="212121"/>
            </w:rPr>
            <w:instrText xml:space="preserve"> CITATION Ste18 \l 1033 </w:instrText>
          </w:r>
          <w:r w:rsidR="008831F6">
            <w:rPr>
              <w:rFonts w:ascii="Times New Roman" w:hAnsi="Times New Roman"/>
              <w:color w:val="212121"/>
            </w:rPr>
            <w:fldChar w:fldCharType="separate"/>
          </w:r>
          <w:r w:rsidR="00EB3D32">
            <w:rPr>
              <w:rFonts w:ascii="Times New Roman" w:hAnsi="Times New Roman"/>
              <w:noProof/>
              <w:color w:val="212121"/>
            </w:rPr>
            <w:t xml:space="preserve"> </w:t>
          </w:r>
          <w:r w:rsidR="00EB3D32" w:rsidRPr="00EB3D32">
            <w:rPr>
              <w:rFonts w:ascii="Times New Roman" w:hAnsi="Times New Roman"/>
              <w:noProof/>
              <w:color w:val="212121"/>
            </w:rPr>
            <w:t>(Stengthening Non Profits, 2018)</w:t>
          </w:r>
          <w:r w:rsidR="008831F6">
            <w:rPr>
              <w:rFonts w:ascii="Times New Roman" w:hAnsi="Times New Roman"/>
              <w:color w:val="212121"/>
            </w:rPr>
            <w:fldChar w:fldCharType="end"/>
          </w:r>
        </w:sdtContent>
      </w:sdt>
    </w:p>
    <w:p w14:paraId="5A8A2F3C" w14:textId="3BA38EA7" w:rsidR="003D7FDB" w:rsidRPr="003D7FDB" w:rsidRDefault="003D7FDB" w:rsidP="002F53FC">
      <w:pPr>
        <w:pStyle w:val="HTMLPreformatted"/>
        <w:jc w:val="both"/>
        <w:rPr>
          <w:rFonts w:ascii="Times New Roman" w:hAnsi="Times New Roman"/>
          <w:color w:val="212121"/>
          <w:sz w:val="24"/>
          <w:szCs w:val="24"/>
        </w:rPr>
      </w:pPr>
      <w:r w:rsidRPr="003D7FDB">
        <w:rPr>
          <w:rFonts w:ascii="Times New Roman" w:hAnsi="Times New Roman"/>
          <w:color w:val="212121"/>
          <w:sz w:val="24"/>
          <w:szCs w:val="24"/>
        </w:rPr>
        <w:t xml:space="preserve">The </w:t>
      </w:r>
      <w:r>
        <w:rPr>
          <w:rFonts w:ascii="Times New Roman" w:hAnsi="Times New Roman"/>
          <w:color w:val="212121"/>
          <w:sz w:val="24"/>
          <w:szCs w:val="24"/>
        </w:rPr>
        <w:t>main</w:t>
      </w:r>
      <w:r w:rsidRPr="003D7FDB">
        <w:rPr>
          <w:rFonts w:ascii="Times New Roman" w:hAnsi="Times New Roman"/>
          <w:color w:val="212121"/>
          <w:sz w:val="24"/>
          <w:szCs w:val="24"/>
        </w:rPr>
        <w:t xml:space="preserve"> principles of </w:t>
      </w:r>
      <w:r>
        <w:rPr>
          <w:rFonts w:ascii="Times New Roman" w:hAnsi="Times New Roman"/>
          <w:color w:val="212121"/>
          <w:sz w:val="24"/>
          <w:szCs w:val="24"/>
        </w:rPr>
        <w:t>a BIMTEK program</w:t>
      </w:r>
      <w:r w:rsidRPr="003D7FDB">
        <w:rPr>
          <w:rFonts w:ascii="Times New Roman" w:hAnsi="Times New Roman"/>
          <w:color w:val="212121"/>
          <w:sz w:val="24"/>
          <w:szCs w:val="24"/>
        </w:rPr>
        <w:t xml:space="preserve"> will</w:t>
      </w:r>
      <w:r>
        <w:rPr>
          <w:rFonts w:ascii="Times New Roman" w:hAnsi="Times New Roman"/>
          <w:color w:val="212121"/>
          <w:sz w:val="24"/>
          <w:szCs w:val="24"/>
        </w:rPr>
        <w:t xml:space="preserve"> surely shape the</w:t>
      </w:r>
      <w:r w:rsidRPr="003D7FDB">
        <w:rPr>
          <w:rFonts w:ascii="Times New Roman" w:hAnsi="Times New Roman"/>
          <w:color w:val="212121"/>
          <w:sz w:val="24"/>
          <w:szCs w:val="24"/>
        </w:rPr>
        <w:t xml:space="preserve"> engagements</w:t>
      </w:r>
      <w:r>
        <w:rPr>
          <w:rFonts w:ascii="Times New Roman" w:hAnsi="Times New Roman"/>
          <w:color w:val="212121"/>
          <w:sz w:val="24"/>
          <w:szCs w:val="24"/>
        </w:rPr>
        <w:t xml:space="preserve"> of the program and the beneficiary party</w:t>
      </w:r>
      <w:r w:rsidRPr="003D7FDB">
        <w:rPr>
          <w:rFonts w:ascii="Times New Roman" w:hAnsi="Times New Roman"/>
          <w:color w:val="212121"/>
          <w:sz w:val="24"/>
          <w:szCs w:val="24"/>
        </w:rPr>
        <w:t>.</w:t>
      </w:r>
      <w:r>
        <w:rPr>
          <w:rFonts w:ascii="Times New Roman" w:hAnsi="Times New Roman"/>
          <w:color w:val="212121"/>
          <w:sz w:val="24"/>
          <w:szCs w:val="24"/>
        </w:rPr>
        <w:t xml:space="preserve"> </w:t>
      </w:r>
      <w:r w:rsidRPr="003D7FDB">
        <w:rPr>
          <w:rFonts w:ascii="Times New Roman" w:hAnsi="Times New Roman"/>
          <w:color w:val="212121"/>
          <w:sz w:val="24"/>
          <w:szCs w:val="24"/>
        </w:rPr>
        <w:t>While each engagement will vary in duration, topic, form, and structure, it should be shaped by the following principles</w:t>
      </w:r>
      <w:r w:rsidR="00E3565E">
        <w:rPr>
          <w:rFonts w:ascii="Times New Roman" w:hAnsi="Times New Roman"/>
          <w:color w:val="212121"/>
          <w:sz w:val="24"/>
          <w:szCs w:val="24"/>
        </w:rPr>
        <w:t xml:space="preserve"> </w:t>
      </w:r>
      <w:sdt>
        <w:sdtPr>
          <w:rPr>
            <w:rFonts w:ascii="Times New Roman" w:hAnsi="Times New Roman"/>
            <w:color w:val="212121"/>
            <w:sz w:val="24"/>
            <w:szCs w:val="24"/>
          </w:rPr>
          <w:id w:val="-110975864"/>
          <w:citation/>
        </w:sdtPr>
        <w:sdtContent>
          <w:r w:rsidR="00E3565E">
            <w:rPr>
              <w:rFonts w:ascii="Times New Roman" w:hAnsi="Times New Roman"/>
              <w:color w:val="212121"/>
              <w:sz w:val="24"/>
              <w:szCs w:val="24"/>
            </w:rPr>
            <w:fldChar w:fldCharType="begin"/>
          </w:r>
          <w:r w:rsidR="00E3565E">
            <w:rPr>
              <w:rFonts w:ascii="Times New Roman" w:hAnsi="Times New Roman"/>
              <w:color w:val="212121"/>
              <w:sz w:val="24"/>
              <w:szCs w:val="24"/>
            </w:rPr>
            <w:instrText xml:space="preserve"> CITATION Ste18 \l 1033 </w:instrText>
          </w:r>
          <w:r w:rsidR="00E3565E">
            <w:rPr>
              <w:rFonts w:ascii="Times New Roman" w:hAnsi="Times New Roman"/>
              <w:color w:val="212121"/>
              <w:sz w:val="24"/>
              <w:szCs w:val="24"/>
            </w:rPr>
            <w:fldChar w:fldCharType="separate"/>
          </w:r>
          <w:r w:rsidR="00EB3D32" w:rsidRPr="00EB3D32">
            <w:rPr>
              <w:rFonts w:ascii="Times New Roman" w:hAnsi="Times New Roman"/>
              <w:noProof/>
              <w:color w:val="212121"/>
              <w:sz w:val="24"/>
              <w:szCs w:val="24"/>
            </w:rPr>
            <w:t>(Stengthening Non Profits, 2018)</w:t>
          </w:r>
          <w:r w:rsidR="00E3565E">
            <w:rPr>
              <w:rFonts w:ascii="Times New Roman" w:hAnsi="Times New Roman"/>
              <w:color w:val="212121"/>
              <w:sz w:val="24"/>
              <w:szCs w:val="24"/>
            </w:rPr>
            <w:fldChar w:fldCharType="end"/>
          </w:r>
        </w:sdtContent>
      </w:sdt>
      <w:r w:rsidRPr="003D7FDB">
        <w:rPr>
          <w:rFonts w:ascii="Times New Roman" w:hAnsi="Times New Roman"/>
          <w:color w:val="212121"/>
          <w:sz w:val="24"/>
          <w:szCs w:val="24"/>
        </w:rPr>
        <w:t>:</w:t>
      </w:r>
    </w:p>
    <w:p w14:paraId="0242F821" w14:textId="164FC540" w:rsidR="003D7FDB" w:rsidRPr="003D7FDB" w:rsidRDefault="003D7FDB" w:rsidP="002F53FC">
      <w:pPr>
        <w:pStyle w:val="HTMLPreformatted"/>
        <w:numPr>
          <w:ilvl w:val="0"/>
          <w:numId w:val="32"/>
        </w:numPr>
        <w:ind w:left="0"/>
        <w:jc w:val="both"/>
        <w:rPr>
          <w:rFonts w:ascii="Times New Roman" w:hAnsi="Times New Roman"/>
          <w:color w:val="212121"/>
          <w:sz w:val="24"/>
          <w:szCs w:val="24"/>
        </w:rPr>
      </w:pPr>
      <w:r w:rsidRPr="003D7FDB">
        <w:rPr>
          <w:rFonts w:ascii="Times New Roman" w:hAnsi="Times New Roman"/>
          <w:i/>
          <w:color w:val="212121"/>
          <w:sz w:val="24"/>
          <w:szCs w:val="24"/>
        </w:rPr>
        <w:t>Collaborative</w:t>
      </w:r>
      <w:r w:rsidRPr="003D7FDB">
        <w:rPr>
          <w:rFonts w:ascii="Times New Roman" w:hAnsi="Times New Roman"/>
          <w:color w:val="212121"/>
          <w:sz w:val="24"/>
          <w:szCs w:val="24"/>
        </w:rPr>
        <w:t>. Work together with the organization's staff to ide</w:t>
      </w:r>
      <w:r w:rsidR="008831F6">
        <w:rPr>
          <w:rFonts w:ascii="Times New Roman" w:hAnsi="Times New Roman"/>
          <w:color w:val="212121"/>
          <w:sz w:val="24"/>
          <w:szCs w:val="24"/>
        </w:rPr>
        <w:t>ntify underlying needs and long-</w:t>
      </w:r>
      <w:r w:rsidRPr="003D7FDB">
        <w:rPr>
          <w:rFonts w:ascii="Times New Roman" w:hAnsi="Times New Roman"/>
          <w:color w:val="212121"/>
          <w:sz w:val="24"/>
          <w:szCs w:val="24"/>
        </w:rPr>
        <w:t>term goals of capacity building engagement.</w:t>
      </w:r>
    </w:p>
    <w:p w14:paraId="235313A4" w14:textId="12304460" w:rsidR="002F53FC" w:rsidRPr="002F53FC" w:rsidRDefault="003D7FDB" w:rsidP="002F53FC">
      <w:pPr>
        <w:pStyle w:val="HTMLPreformatted"/>
        <w:numPr>
          <w:ilvl w:val="0"/>
          <w:numId w:val="32"/>
        </w:numPr>
        <w:ind w:left="0"/>
        <w:jc w:val="both"/>
        <w:rPr>
          <w:rFonts w:ascii="Times New Roman" w:hAnsi="Times New Roman" w:cs="Times New Roman"/>
          <w:color w:val="212121"/>
          <w:sz w:val="24"/>
          <w:szCs w:val="24"/>
        </w:rPr>
      </w:pPr>
      <w:r w:rsidRPr="003D7FDB">
        <w:rPr>
          <w:rFonts w:ascii="Times New Roman" w:hAnsi="Times New Roman"/>
          <w:i/>
          <w:color w:val="212121"/>
          <w:sz w:val="24"/>
          <w:szCs w:val="24"/>
        </w:rPr>
        <w:t>Systematic</w:t>
      </w:r>
      <w:r w:rsidRPr="003D7FDB">
        <w:rPr>
          <w:rFonts w:ascii="Times New Roman" w:hAnsi="Times New Roman"/>
          <w:color w:val="212121"/>
          <w:sz w:val="24"/>
          <w:szCs w:val="24"/>
        </w:rPr>
        <w:t xml:space="preserve">. Use a systematic approach when providing </w:t>
      </w:r>
      <w:r w:rsidR="008831F6">
        <w:rPr>
          <w:rFonts w:ascii="Times New Roman" w:hAnsi="Times New Roman"/>
          <w:color w:val="212121"/>
          <w:sz w:val="24"/>
          <w:szCs w:val="24"/>
        </w:rPr>
        <w:t>a BIMTEK</w:t>
      </w:r>
      <w:r w:rsidRPr="003D7FDB">
        <w:rPr>
          <w:rFonts w:ascii="Times New Roman" w:hAnsi="Times New Roman"/>
          <w:color w:val="212121"/>
          <w:sz w:val="24"/>
          <w:szCs w:val="24"/>
        </w:rPr>
        <w:t>.</w:t>
      </w:r>
      <w:r w:rsidR="00791B1C">
        <w:rPr>
          <w:rFonts w:ascii="Times New Roman" w:hAnsi="Times New Roman"/>
          <w:color w:val="212121"/>
          <w:sz w:val="24"/>
          <w:szCs w:val="24"/>
        </w:rPr>
        <w:t xml:space="preserve"> </w:t>
      </w:r>
      <w:r w:rsidR="002F53FC" w:rsidRPr="002F53FC">
        <w:rPr>
          <w:rFonts w:ascii="Times New Roman" w:hAnsi="Times New Roman" w:cs="Times New Roman"/>
          <w:color w:val="000000"/>
          <w:sz w:val="24"/>
          <w:szCs w:val="24"/>
        </w:rPr>
        <w:t>Establishing</w:t>
      </w:r>
      <w:r w:rsidR="002F53FC" w:rsidRPr="002F53FC">
        <w:rPr>
          <w:rFonts w:ascii="MS Mincho" w:eastAsia="MS Mincho" w:hAnsi="MS Mincho" w:cs="MS Mincho"/>
          <w:color w:val="000000"/>
          <w:sz w:val="24"/>
          <w:szCs w:val="24"/>
        </w:rPr>
        <w:t> </w:t>
      </w:r>
      <w:r w:rsidR="002F53FC" w:rsidRPr="002F53FC">
        <w:rPr>
          <w:rFonts w:ascii="Times New Roman" w:hAnsi="Times New Roman" w:cs="Times New Roman"/>
          <w:color w:val="000000"/>
          <w:sz w:val="24"/>
          <w:szCs w:val="24"/>
        </w:rPr>
        <w:t xml:space="preserve">a systematic approach ensures that all beneficiary organizations get equal treatment and increases the likelihood of high-quality </w:t>
      </w:r>
      <w:r w:rsidR="002F53FC">
        <w:rPr>
          <w:rFonts w:ascii="Times New Roman" w:hAnsi="Times New Roman" w:cs="Times New Roman"/>
          <w:color w:val="000000"/>
          <w:sz w:val="24"/>
          <w:szCs w:val="24"/>
        </w:rPr>
        <w:t>BIMTEK</w:t>
      </w:r>
      <w:r w:rsidR="002F53FC" w:rsidRPr="002F53FC">
        <w:rPr>
          <w:rFonts w:ascii="Times New Roman" w:hAnsi="Times New Roman" w:cs="Times New Roman"/>
          <w:color w:val="000000"/>
          <w:sz w:val="24"/>
          <w:szCs w:val="24"/>
        </w:rPr>
        <w:t xml:space="preserve"> provision and, in turn, measurable outcomes from that </w:t>
      </w:r>
      <w:r w:rsidR="002F53FC">
        <w:rPr>
          <w:rFonts w:ascii="Times New Roman" w:hAnsi="Times New Roman" w:cs="Times New Roman"/>
          <w:color w:val="000000"/>
          <w:sz w:val="24"/>
          <w:szCs w:val="24"/>
        </w:rPr>
        <w:t>BIMTEK</w:t>
      </w:r>
      <w:r w:rsidR="002F53FC" w:rsidRPr="002F53FC">
        <w:rPr>
          <w:rFonts w:ascii="Times New Roman" w:hAnsi="Times New Roman" w:cs="Times New Roman"/>
          <w:color w:val="000000"/>
          <w:sz w:val="24"/>
          <w:szCs w:val="24"/>
        </w:rPr>
        <w:t xml:space="preserve"> provision. </w:t>
      </w:r>
    </w:p>
    <w:p w14:paraId="4525479B" w14:textId="364969BB" w:rsidR="002F53FC" w:rsidRPr="002F53FC" w:rsidRDefault="002F53FC" w:rsidP="002F53FC">
      <w:pPr>
        <w:widowControl w:val="0"/>
        <w:autoSpaceDE w:val="0"/>
        <w:autoSpaceDN w:val="0"/>
        <w:adjustRightInd w:val="0"/>
        <w:rPr>
          <w:rFonts w:ascii="Times New Roman" w:eastAsiaTheme="minorHAnsi" w:hAnsi="Times New Roman"/>
          <w:color w:val="000000"/>
        </w:rPr>
      </w:pPr>
      <w:r w:rsidRPr="002F53FC">
        <w:rPr>
          <w:rFonts w:ascii="Times New Roman" w:eastAsiaTheme="minorHAnsi" w:hAnsi="Times New Roman"/>
          <w:color w:val="000000"/>
        </w:rPr>
        <w:t xml:space="preserve">The four phases in a systematic approach to </w:t>
      </w:r>
      <w:r>
        <w:rPr>
          <w:rFonts w:ascii="Times New Roman" w:eastAsiaTheme="minorHAnsi" w:hAnsi="Times New Roman"/>
          <w:color w:val="000000"/>
        </w:rPr>
        <w:t>BIMTEK</w:t>
      </w:r>
      <w:r w:rsidRPr="002F53FC">
        <w:rPr>
          <w:rFonts w:ascii="Times New Roman" w:eastAsiaTheme="minorHAnsi" w:hAnsi="Times New Roman"/>
          <w:color w:val="000000"/>
        </w:rPr>
        <w:t xml:space="preserve"> are: </w:t>
      </w:r>
    </w:p>
    <w:p w14:paraId="453EC9B0" w14:textId="77777777" w:rsidR="002F53FC" w:rsidRPr="002F53FC" w:rsidRDefault="002F53FC" w:rsidP="002F53FC">
      <w:pPr>
        <w:pStyle w:val="ListParagraph"/>
        <w:widowControl w:val="0"/>
        <w:numPr>
          <w:ilvl w:val="0"/>
          <w:numId w:val="36"/>
        </w:numPr>
        <w:autoSpaceDE w:val="0"/>
        <w:autoSpaceDN w:val="0"/>
        <w:adjustRightInd w:val="0"/>
        <w:rPr>
          <w:rFonts w:ascii="Times New Roman" w:eastAsiaTheme="minorHAnsi" w:hAnsi="Times New Roman"/>
          <w:color w:val="000000"/>
        </w:rPr>
      </w:pPr>
      <w:r w:rsidRPr="002F53FC">
        <w:rPr>
          <w:rFonts w:ascii="Times New Roman" w:eastAsiaTheme="minorHAnsi" w:hAnsi="Times New Roman"/>
          <w:color w:val="000000"/>
        </w:rPr>
        <w:t>Request</w:t>
      </w:r>
      <w:r w:rsidRPr="002F53FC">
        <w:rPr>
          <w:rFonts w:ascii="MS Mincho" w:eastAsia="MS Mincho" w:hAnsi="MS Mincho" w:cs="MS Mincho"/>
          <w:color w:val="000000"/>
        </w:rPr>
        <w:t> </w:t>
      </w:r>
    </w:p>
    <w:p w14:paraId="1E4C21A5" w14:textId="77777777" w:rsidR="002F53FC" w:rsidRPr="002F53FC" w:rsidRDefault="002F53FC" w:rsidP="002F53FC">
      <w:pPr>
        <w:pStyle w:val="ListParagraph"/>
        <w:widowControl w:val="0"/>
        <w:numPr>
          <w:ilvl w:val="0"/>
          <w:numId w:val="36"/>
        </w:numPr>
        <w:autoSpaceDE w:val="0"/>
        <w:autoSpaceDN w:val="0"/>
        <w:adjustRightInd w:val="0"/>
        <w:rPr>
          <w:rFonts w:ascii="Times New Roman" w:eastAsiaTheme="minorHAnsi" w:hAnsi="Times New Roman"/>
          <w:color w:val="000000"/>
        </w:rPr>
      </w:pPr>
      <w:r w:rsidRPr="002F53FC">
        <w:rPr>
          <w:rFonts w:ascii="Times New Roman" w:eastAsiaTheme="minorHAnsi" w:hAnsi="Times New Roman"/>
          <w:color w:val="000000"/>
        </w:rPr>
        <w:t>Analyze</w:t>
      </w:r>
      <w:r w:rsidRPr="002F53FC">
        <w:rPr>
          <w:rFonts w:ascii="MS Mincho" w:eastAsia="MS Mincho" w:hAnsi="MS Mincho" w:cs="MS Mincho"/>
          <w:color w:val="000000"/>
        </w:rPr>
        <w:t> </w:t>
      </w:r>
    </w:p>
    <w:p w14:paraId="494382BB" w14:textId="77777777" w:rsidR="002F53FC" w:rsidRDefault="002F53FC" w:rsidP="002F53FC">
      <w:pPr>
        <w:pStyle w:val="ListParagraph"/>
        <w:widowControl w:val="0"/>
        <w:numPr>
          <w:ilvl w:val="0"/>
          <w:numId w:val="36"/>
        </w:numPr>
        <w:autoSpaceDE w:val="0"/>
        <w:autoSpaceDN w:val="0"/>
        <w:adjustRightInd w:val="0"/>
        <w:rPr>
          <w:rFonts w:ascii="Times New Roman" w:eastAsiaTheme="minorHAnsi" w:hAnsi="Times New Roman"/>
          <w:color w:val="000000"/>
        </w:rPr>
      </w:pPr>
      <w:r w:rsidRPr="002F53FC">
        <w:rPr>
          <w:rFonts w:ascii="Times New Roman" w:eastAsiaTheme="minorHAnsi" w:hAnsi="Times New Roman"/>
          <w:color w:val="000000"/>
        </w:rPr>
        <w:t>Implement</w:t>
      </w:r>
    </w:p>
    <w:p w14:paraId="44CE505C" w14:textId="3DFB18E0" w:rsidR="002F53FC" w:rsidRPr="002F53FC" w:rsidRDefault="002F53FC" w:rsidP="002F53FC">
      <w:pPr>
        <w:pStyle w:val="ListParagraph"/>
        <w:widowControl w:val="0"/>
        <w:numPr>
          <w:ilvl w:val="0"/>
          <w:numId w:val="36"/>
        </w:numPr>
        <w:autoSpaceDE w:val="0"/>
        <w:autoSpaceDN w:val="0"/>
        <w:adjustRightInd w:val="0"/>
        <w:rPr>
          <w:rFonts w:ascii="Times New Roman" w:eastAsiaTheme="minorHAnsi" w:hAnsi="Times New Roman"/>
          <w:color w:val="000000"/>
        </w:rPr>
      </w:pPr>
      <w:r w:rsidRPr="002F53FC">
        <w:rPr>
          <w:rFonts w:ascii="Times New Roman" w:eastAsiaTheme="minorHAnsi" w:hAnsi="Times New Roman"/>
          <w:color w:val="000000"/>
        </w:rPr>
        <w:t xml:space="preserve">Evaluate </w:t>
      </w:r>
    </w:p>
    <w:p w14:paraId="4BB8922D" w14:textId="3DF6C28E" w:rsidR="003D7FDB" w:rsidRPr="003D7FDB" w:rsidRDefault="003D7FDB" w:rsidP="002F53FC">
      <w:pPr>
        <w:pStyle w:val="HTMLPreformatted"/>
        <w:numPr>
          <w:ilvl w:val="0"/>
          <w:numId w:val="32"/>
        </w:numPr>
        <w:ind w:left="0"/>
        <w:jc w:val="both"/>
        <w:rPr>
          <w:rFonts w:ascii="Times New Roman" w:hAnsi="Times New Roman"/>
          <w:color w:val="212121"/>
          <w:sz w:val="24"/>
          <w:szCs w:val="24"/>
        </w:rPr>
      </w:pPr>
      <w:r w:rsidRPr="003D7FDB">
        <w:rPr>
          <w:rFonts w:ascii="Times New Roman" w:hAnsi="Times New Roman"/>
          <w:i/>
          <w:color w:val="212121"/>
          <w:sz w:val="24"/>
          <w:szCs w:val="24"/>
        </w:rPr>
        <w:t>Targeted</w:t>
      </w:r>
      <w:r w:rsidRPr="003D7FDB">
        <w:rPr>
          <w:rFonts w:ascii="Times New Roman" w:hAnsi="Times New Roman"/>
          <w:color w:val="212121"/>
          <w:sz w:val="24"/>
          <w:szCs w:val="24"/>
        </w:rPr>
        <w:t xml:space="preserve">. Determine </w:t>
      </w:r>
      <w:r w:rsidR="00970FF1">
        <w:rPr>
          <w:rFonts w:ascii="Times New Roman" w:hAnsi="Times New Roman"/>
          <w:color w:val="212121"/>
          <w:sz w:val="24"/>
          <w:szCs w:val="24"/>
        </w:rPr>
        <w:t>which</w:t>
      </w:r>
      <w:r w:rsidRPr="003D7FDB">
        <w:rPr>
          <w:rFonts w:ascii="Times New Roman" w:hAnsi="Times New Roman"/>
          <w:color w:val="212121"/>
          <w:sz w:val="24"/>
          <w:szCs w:val="24"/>
        </w:rPr>
        <w:t xml:space="preserve"> areas of organization have the </w:t>
      </w:r>
      <w:r w:rsidR="00970FF1">
        <w:rPr>
          <w:rFonts w:ascii="Times New Roman" w:hAnsi="Times New Roman"/>
          <w:color w:val="212121"/>
          <w:sz w:val="24"/>
          <w:szCs w:val="24"/>
        </w:rPr>
        <w:t>urgent importance</w:t>
      </w:r>
      <w:r w:rsidRPr="003D7FDB">
        <w:rPr>
          <w:rFonts w:ascii="Times New Roman" w:hAnsi="Times New Roman"/>
          <w:color w:val="212121"/>
          <w:sz w:val="24"/>
          <w:szCs w:val="24"/>
        </w:rPr>
        <w:t>, and where technical assistance will have the greatest impact. Target your efforts on those areas.</w:t>
      </w:r>
    </w:p>
    <w:p w14:paraId="02CCA44A" w14:textId="77777777" w:rsidR="003D7FDB" w:rsidRPr="003D7FDB" w:rsidRDefault="003D7FDB" w:rsidP="002F53FC">
      <w:pPr>
        <w:pStyle w:val="HTMLPreformatted"/>
        <w:numPr>
          <w:ilvl w:val="0"/>
          <w:numId w:val="32"/>
        </w:numPr>
        <w:ind w:left="0"/>
        <w:jc w:val="both"/>
        <w:rPr>
          <w:rFonts w:ascii="Times New Roman" w:hAnsi="Times New Roman"/>
          <w:color w:val="212121"/>
          <w:sz w:val="24"/>
          <w:szCs w:val="24"/>
        </w:rPr>
      </w:pPr>
      <w:r w:rsidRPr="003D7FDB">
        <w:rPr>
          <w:rFonts w:ascii="Times New Roman" w:hAnsi="Times New Roman"/>
          <w:i/>
          <w:color w:val="212121"/>
          <w:sz w:val="24"/>
          <w:szCs w:val="24"/>
        </w:rPr>
        <w:t>Adaptive</w:t>
      </w:r>
      <w:r w:rsidRPr="003D7FDB">
        <w:rPr>
          <w:rFonts w:ascii="Times New Roman" w:hAnsi="Times New Roman"/>
          <w:color w:val="212121"/>
          <w:sz w:val="24"/>
          <w:szCs w:val="24"/>
        </w:rPr>
        <w:t>. As the technical assistance provider, you must remain adaptive throughout the engagement. Be flexible according to the needs of the beneficiary organization.</w:t>
      </w:r>
    </w:p>
    <w:p w14:paraId="7FC7597C" w14:textId="77777777" w:rsidR="003D7FDB" w:rsidRPr="003D7FDB" w:rsidRDefault="003D7FDB" w:rsidP="002F53FC">
      <w:pPr>
        <w:pStyle w:val="HTMLPreformatted"/>
        <w:numPr>
          <w:ilvl w:val="0"/>
          <w:numId w:val="32"/>
        </w:numPr>
        <w:ind w:left="0"/>
        <w:jc w:val="both"/>
        <w:rPr>
          <w:rFonts w:ascii="Times New Roman" w:hAnsi="Times New Roman"/>
          <w:color w:val="212121"/>
          <w:sz w:val="24"/>
          <w:szCs w:val="24"/>
        </w:rPr>
      </w:pPr>
      <w:r w:rsidRPr="003D7FDB">
        <w:rPr>
          <w:rFonts w:ascii="Times New Roman" w:hAnsi="Times New Roman"/>
          <w:i/>
          <w:color w:val="212121"/>
          <w:sz w:val="24"/>
          <w:szCs w:val="24"/>
        </w:rPr>
        <w:t>Customized</w:t>
      </w:r>
      <w:r w:rsidRPr="003D7FDB">
        <w:rPr>
          <w:rFonts w:ascii="Times New Roman" w:hAnsi="Times New Roman"/>
          <w:color w:val="212121"/>
          <w:sz w:val="24"/>
          <w:szCs w:val="24"/>
        </w:rPr>
        <w:t>. Respond to the unique needs of each beneficiary organization by designing and delivering tailored technical assistance engagements.</w:t>
      </w:r>
    </w:p>
    <w:p w14:paraId="1DC0E981" w14:textId="77777777" w:rsidR="003D7FDB" w:rsidRPr="003D7FDB" w:rsidRDefault="003D7FDB" w:rsidP="002F53FC">
      <w:pPr>
        <w:pStyle w:val="HTMLPreformatted"/>
        <w:numPr>
          <w:ilvl w:val="0"/>
          <w:numId w:val="32"/>
        </w:numPr>
        <w:ind w:left="0"/>
        <w:jc w:val="both"/>
        <w:rPr>
          <w:rFonts w:ascii="Times New Roman" w:hAnsi="Times New Roman"/>
          <w:color w:val="212121"/>
          <w:sz w:val="24"/>
          <w:szCs w:val="24"/>
        </w:rPr>
      </w:pPr>
      <w:r w:rsidRPr="003D7FDB">
        <w:rPr>
          <w:rFonts w:ascii="Times New Roman" w:hAnsi="Times New Roman"/>
          <w:i/>
          <w:color w:val="212121"/>
          <w:sz w:val="24"/>
          <w:szCs w:val="24"/>
        </w:rPr>
        <w:t>Asset-based</w:t>
      </w:r>
      <w:r w:rsidRPr="003D7FDB">
        <w:rPr>
          <w:rFonts w:ascii="Times New Roman" w:hAnsi="Times New Roman"/>
          <w:color w:val="212121"/>
          <w:sz w:val="24"/>
          <w:szCs w:val="24"/>
        </w:rPr>
        <w:t>. Organizations, like people, can more easily build on strengths than develop brand new competencies. Every organization has its own unique pool of resources and relationships from which it can draw. Technical assistance should help the organization identify, engage, and leverage the assets that exist.</w:t>
      </w:r>
    </w:p>
    <w:p w14:paraId="0CCAC339" w14:textId="77777777" w:rsidR="003D7FDB" w:rsidRPr="003D7FDB" w:rsidRDefault="003D7FDB" w:rsidP="005C6094">
      <w:pPr>
        <w:pStyle w:val="HTMLPreformatted"/>
        <w:numPr>
          <w:ilvl w:val="0"/>
          <w:numId w:val="32"/>
        </w:numPr>
        <w:ind w:left="426"/>
        <w:jc w:val="both"/>
        <w:rPr>
          <w:rFonts w:ascii="Times New Roman" w:hAnsi="Times New Roman"/>
          <w:color w:val="212121"/>
          <w:sz w:val="24"/>
          <w:szCs w:val="24"/>
        </w:rPr>
      </w:pPr>
      <w:r w:rsidRPr="003D7FDB">
        <w:rPr>
          <w:rFonts w:ascii="Times New Roman" w:hAnsi="Times New Roman"/>
          <w:i/>
          <w:color w:val="212121"/>
          <w:sz w:val="24"/>
          <w:szCs w:val="24"/>
        </w:rPr>
        <w:t>Accountable</w:t>
      </w:r>
      <w:r w:rsidRPr="003D7FDB">
        <w:rPr>
          <w:rFonts w:ascii="Times New Roman" w:hAnsi="Times New Roman"/>
          <w:color w:val="212121"/>
          <w:sz w:val="24"/>
          <w:szCs w:val="24"/>
        </w:rPr>
        <w:t>. Create a mutual agreement, such as a Memorandum of Understanding, and draft a work plan that outlines specific actions and responsibilities.</w:t>
      </w:r>
    </w:p>
    <w:p w14:paraId="073613DC" w14:textId="6BF809C1" w:rsidR="003D7FDB" w:rsidRPr="008A58B9" w:rsidRDefault="003D7FDB" w:rsidP="005C6094">
      <w:pPr>
        <w:pStyle w:val="HTMLPreformatted"/>
        <w:numPr>
          <w:ilvl w:val="0"/>
          <w:numId w:val="32"/>
        </w:numPr>
        <w:ind w:left="426"/>
        <w:jc w:val="both"/>
        <w:rPr>
          <w:rFonts w:ascii="Times New Roman" w:hAnsi="Times New Roman"/>
          <w:color w:val="212121"/>
          <w:sz w:val="24"/>
          <w:szCs w:val="24"/>
        </w:rPr>
      </w:pPr>
      <w:r w:rsidRPr="003D7FDB">
        <w:rPr>
          <w:rFonts w:ascii="Times New Roman" w:hAnsi="Times New Roman"/>
          <w:i/>
          <w:color w:val="212121"/>
          <w:sz w:val="24"/>
          <w:szCs w:val="24"/>
        </w:rPr>
        <w:t>Results-driven</w:t>
      </w:r>
      <w:r w:rsidRPr="003D7FDB">
        <w:rPr>
          <w:rFonts w:ascii="Times New Roman" w:hAnsi="Times New Roman"/>
          <w:color w:val="212121"/>
          <w:sz w:val="24"/>
          <w:szCs w:val="24"/>
        </w:rPr>
        <w:t xml:space="preserve">. Identify measures that indicate improvements in management practices or organizational performance, and track those that have </w:t>
      </w:r>
      <w:r w:rsidR="008831F6">
        <w:rPr>
          <w:rFonts w:ascii="Times New Roman" w:hAnsi="Times New Roman"/>
          <w:color w:val="212121"/>
          <w:sz w:val="24"/>
          <w:szCs w:val="24"/>
        </w:rPr>
        <w:t>BIMTEK</w:t>
      </w:r>
      <w:r w:rsidRPr="003D7FDB">
        <w:rPr>
          <w:rFonts w:ascii="Times New Roman" w:hAnsi="Times New Roman"/>
          <w:color w:val="212121"/>
          <w:sz w:val="24"/>
          <w:szCs w:val="24"/>
        </w:rPr>
        <w:t xml:space="preserve"> real, measurable results.</w:t>
      </w:r>
    </w:p>
    <w:p w14:paraId="475B4E7C" w14:textId="77777777" w:rsidR="005C6094" w:rsidRDefault="005C6094" w:rsidP="005C6094">
      <w:pPr>
        <w:pStyle w:val="HTMLPreformatted"/>
        <w:jc w:val="both"/>
        <w:rPr>
          <w:rFonts w:ascii="Times New Roman" w:hAnsi="Times New Roman"/>
          <w:color w:val="212121"/>
          <w:sz w:val="24"/>
          <w:szCs w:val="24"/>
          <w:lang w:val="en"/>
        </w:rPr>
      </w:pPr>
    </w:p>
    <w:p w14:paraId="7A1157E0" w14:textId="346BAC60" w:rsidR="005C6094" w:rsidRPr="005C6094" w:rsidRDefault="005C6094" w:rsidP="005C6094">
      <w:pPr>
        <w:pStyle w:val="HTMLPreformatted"/>
        <w:jc w:val="both"/>
        <w:rPr>
          <w:rFonts w:ascii="Times New Roman" w:hAnsi="Times New Roman"/>
          <w:color w:val="212121"/>
          <w:sz w:val="24"/>
          <w:szCs w:val="24"/>
        </w:rPr>
      </w:pPr>
      <w:r>
        <w:rPr>
          <w:rFonts w:ascii="Times New Roman" w:hAnsi="Times New Roman"/>
          <w:color w:val="212121"/>
          <w:sz w:val="24"/>
          <w:szCs w:val="24"/>
          <w:lang w:val="en"/>
        </w:rPr>
        <w:t>T</w:t>
      </w:r>
      <w:r w:rsidRPr="005C6094">
        <w:rPr>
          <w:rFonts w:ascii="Times New Roman" w:hAnsi="Times New Roman"/>
          <w:color w:val="212121"/>
          <w:sz w:val="24"/>
          <w:szCs w:val="24"/>
          <w:lang w:val="en"/>
        </w:rPr>
        <w:t xml:space="preserve">echnically the implementation of BIMTEK does not seem too </w:t>
      </w:r>
      <w:r>
        <w:rPr>
          <w:rFonts w:ascii="Times New Roman" w:hAnsi="Times New Roman"/>
          <w:color w:val="212121"/>
          <w:sz w:val="24"/>
          <w:szCs w:val="24"/>
          <w:lang w:val="en"/>
        </w:rPr>
        <w:t xml:space="preserve">intimidating, but when it refers </w:t>
      </w:r>
      <w:r w:rsidRPr="005C6094">
        <w:rPr>
          <w:rFonts w:ascii="Times New Roman" w:hAnsi="Times New Roman"/>
          <w:color w:val="212121"/>
          <w:sz w:val="24"/>
          <w:szCs w:val="24"/>
          <w:lang w:val="en"/>
        </w:rPr>
        <w:t xml:space="preserve">to the </w:t>
      </w:r>
      <w:r>
        <w:rPr>
          <w:rFonts w:ascii="Times New Roman" w:hAnsi="Times New Roman"/>
          <w:color w:val="212121"/>
          <w:sz w:val="24"/>
          <w:szCs w:val="24"/>
          <w:lang w:val="en"/>
        </w:rPr>
        <w:t>principles</w:t>
      </w:r>
      <w:r w:rsidRPr="005C6094">
        <w:rPr>
          <w:rFonts w:ascii="Times New Roman" w:hAnsi="Times New Roman"/>
          <w:color w:val="212121"/>
          <w:sz w:val="24"/>
          <w:szCs w:val="24"/>
          <w:lang w:val="en"/>
        </w:rPr>
        <w:t xml:space="preserve"> of BIMTEK implementation</w:t>
      </w:r>
      <w:r>
        <w:rPr>
          <w:rFonts w:ascii="Times New Roman" w:hAnsi="Times New Roman"/>
          <w:color w:val="212121"/>
          <w:sz w:val="24"/>
          <w:szCs w:val="24"/>
          <w:lang w:val="en"/>
        </w:rPr>
        <w:t xml:space="preserve">, </w:t>
      </w:r>
      <w:r w:rsidR="00BF7A9F">
        <w:rPr>
          <w:rFonts w:ascii="Times New Roman" w:hAnsi="Times New Roman"/>
          <w:color w:val="212121"/>
          <w:sz w:val="24"/>
          <w:szCs w:val="24"/>
          <w:lang w:val="en"/>
        </w:rPr>
        <w:t xml:space="preserve">this </w:t>
      </w:r>
      <w:r w:rsidR="007C3626">
        <w:rPr>
          <w:rFonts w:ascii="Times New Roman" w:hAnsi="Times New Roman"/>
          <w:color w:val="212121"/>
          <w:sz w:val="24"/>
          <w:szCs w:val="24"/>
          <w:lang w:val="en"/>
        </w:rPr>
        <w:t xml:space="preserve">type of </w:t>
      </w:r>
      <w:r w:rsidR="00BF7A9F">
        <w:rPr>
          <w:rFonts w:ascii="Times New Roman" w:hAnsi="Times New Roman"/>
          <w:color w:val="212121"/>
          <w:sz w:val="24"/>
          <w:szCs w:val="24"/>
          <w:lang w:val="en"/>
        </w:rPr>
        <w:t xml:space="preserve">program holds a very important role especially </w:t>
      </w:r>
      <w:r w:rsidR="007C3626">
        <w:rPr>
          <w:rFonts w:ascii="Times New Roman" w:hAnsi="Times New Roman"/>
          <w:color w:val="212121"/>
          <w:sz w:val="24"/>
          <w:szCs w:val="24"/>
          <w:lang w:val="en"/>
        </w:rPr>
        <w:t xml:space="preserve">in achieving </w:t>
      </w:r>
      <w:r w:rsidR="008B545C">
        <w:rPr>
          <w:rFonts w:ascii="Times New Roman" w:hAnsi="Times New Roman"/>
          <w:color w:val="212121"/>
          <w:sz w:val="24"/>
          <w:szCs w:val="24"/>
          <w:lang w:val="en"/>
        </w:rPr>
        <w:t>beneficial target for a certain community.</w:t>
      </w:r>
    </w:p>
    <w:p w14:paraId="4736B440" w14:textId="77777777" w:rsidR="008831F6" w:rsidRDefault="008831F6" w:rsidP="00E56EC9">
      <w:pPr>
        <w:pStyle w:val="HTMLPreformatted"/>
        <w:jc w:val="both"/>
        <w:rPr>
          <w:rFonts w:ascii="Times New Roman" w:hAnsi="Times New Roman" w:cs="Times New Roman"/>
          <w:b/>
          <w:color w:val="212121"/>
          <w:sz w:val="24"/>
          <w:szCs w:val="24"/>
          <w:lang w:val="en"/>
        </w:rPr>
      </w:pPr>
    </w:p>
    <w:p w14:paraId="21C0B365" w14:textId="77777777" w:rsidR="008B545C" w:rsidRPr="008A58B9" w:rsidRDefault="008B545C" w:rsidP="00E56EC9">
      <w:pPr>
        <w:pStyle w:val="HTMLPreformatted"/>
        <w:jc w:val="both"/>
        <w:rPr>
          <w:rFonts w:ascii="Times New Roman" w:hAnsi="Times New Roman" w:cs="Times New Roman"/>
          <w:b/>
          <w:color w:val="212121"/>
          <w:sz w:val="24"/>
          <w:szCs w:val="24"/>
          <w:lang w:val="en"/>
        </w:rPr>
      </w:pPr>
    </w:p>
    <w:p w14:paraId="40A3C53C" w14:textId="77777777" w:rsidR="00853687" w:rsidRDefault="00853687" w:rsidP="00E56EC9">
      <w:pPr>
        <w:pStyle w:val="HTMLPreformatted"/>
        <w:jc w:val="both"/>
        <w:rPr>
          <w:rFonts w:ascii="Times New Roman" w:hAnsi="Times New Roman" w:cs="Times New Roman"/>
          <w:b/>
          <w:color w:val="212121"/>
          <w:sz w:val="24"/>
          <w:szCs w:val="22"/>
          <w:lang w:val="en"/>
        </w:rPr>
      </w:pPr>
    </w:p>
    <w:p w14:paraId="65D25BF9" w14:textId="77777777" w:rsidR="00853687" w:rsidRDefault="00853687" w:rsidP="00E56EC9">
      <w:pPr>
        <w:pStyle w:val="HTMLPreformatted"/>
        <w:jc w:val="both"/>
        <w:rPr>
          <w:rFonts w:ascii="Times New Roman" w:hAnsi="Times New Roman" w:cs="Times New Roman"/>
          <w:b/>
          <w:color w:val="212121"/>
          <w:sz w:val="24"/>
          <w:szCs w:val="22"/>
          <w:lang w:val="en"/>
        </w:rPr>
      </w:pPr>
    </w:p>
    <w:p w14:paraId="63D2B03A" w14:textId="77777777" w:rsidR="00E56EC9" w:rsidRPr="0088056B" w:rsidRDefault="00E56EC9" w:rsidP="00E56EC9">
      <w:pPr>
        <w:pStyle w:val="HTMLPreformatted"/>
        <w:jc w:val="both"/>
        <w:rPr>
          <w:rFonts w:ascii="Times New Roman" w:hAnsi="Times New Roman" w:cs="Times New Roman"/>
          <w:b/>
          <w:color w:val="212121"/>
          <w:sz w:val="24"/>
          <w:szCs w:val="22"/>
          <w:lang w:val="en"/>
        </w:rPr>
      </w:pPr>
      <w:r w:rsidRPr="0088056B">
        <w:rPr>
          <w:rFonts w:ascii="Times New Roman" w:hAnsi="Times New Roman" w:cs="Times New Roman"/>
          <w:b/>
          <w:color w:val="212121"/>
          <w:sz w:val="24"/>
          <w:szCs w:val="22"/>
          <w:lang w:val="en"/>
        </w:rPr>
        <w:lastRenderedPageBreak/>
        <w:t>METHOD</w:t>
      </w:r>
    </w:p>
    <w:p w14:paraId="24BF8D0B" w14:textId="77777777" w:rsidR="00E56EC9" w:rsidRDefault="00E56EC9" w:rsidP="00E56EC9">
      <w:pPr>
        <w:pStyle w:val="HTMLPreformatted"/>
        <w:jc w:val="both"/>
        <w:rPr>
          <w:rFonts w:ascii="Times New Roman" w:hAnsi="Times New Roman" w:cs="Times New Roman"/>
          <w:color w:val="212121"/>
          <w:sz w:val="24"/>
          <w:szCs w:val="22"/>
          <w:lang w:val="en"/>
        </w:rPr>
      </w:pPr>
    </w:p>
    <w:p w14:paraId="6392AF05" w14:textId="2AD5A99F" w:rsidR="00E56EC9" w:rsidRDefault="00E56EC9" w:rsidP="00E56EC9">
      <w:pPr>
        <w:pStyle w:val="HTMLPreformatted"/>
        <w:jc w:val="both"/>
        <w:rPr>
          <w:rFonts w:ascii="Times New Roman" w:hAnsi="Times New Roman" w:cs="Times New Roman"/>
          <w:color w:val="212121"/>
          <w:sz w:val="24"/>
          <w:szCs w:val="22"/>
          <w:lang w:val="en"/>
        </w:rPr>
      </w:pPr>
      <w:r>
        <w:rPr>
          <w:rFonts w:ascii="Times New Roman" w:hAnsi="Times New Roman" w:cs="Times New Roman"/>
          <w:color w:val="212121"/>
          <w:sz w:val="24"/>
          <w:szCs w:val="22"/>
          <w:lang w:val="en"/>
        </w:rPr>
        <w:t>To make it possible to achieve the aim addressed in this article</w:t>
      </w:r>
      <w:r w:rsidR="00631A4F">
        <w:rPr>
          <w:rFonts w:ascii="Times New Roman" w:hAnsi="Times New Roman" w:cs="Times New Roman"/>
          <w:color w:val="212121"/>
          <w:sz w:val="24"/>
          <w:szCs w:val="22"/>
          <w:lang w:val="en"/>
        </w:rPr>
        <w:t>, a set of questionnaire was provided and given to the participants after the two-day BIMTEK</w:t>
      </w:r>
      <w:r w:rsidR="005245D7">
        <w:rPr>
          <w:rFonts w:ascii="Times New Roman" w:hAnsi="Times New Roman" w:cs="Times New Roman"/>
          <w:color w:val="212121"/>
          <w:sz w:val="24"/>
          <w:szCs w:val="22"/>
          <w:lang w:val="en"/>
        </w:rPr>
        <w:t xml:space="preserve"> by </w:t>
      </w:r>
      <w:r w:rsidR="005245D7" w:rsidRPr="00983DE8">
        <w:rPr>
          <w:rFonts w:ascii="Times New Roman" w:hAnsi="Times New Roman"/>
          <w:color w:val="212121"/>
          <w:sz w:val="24"/>
          <w:szCs w:val="24"/>
          <w:lang w:val="en"/>
        </w:rPr>
        <w:t>The Ministry of Villages, Underdevel</w:t>
      </w:r>
      <w:r w:rsidR="005245D7">
        <w:rPr>
          <w:rFonts w:ascii="Times New Roman" w:hAnsi="Times New Roman"/>
          <w:color w:val="212121"/>
          <w:sz w:val="24"/>
          <w:szCs w:val="24"/>
          <w:lang w:val="en"/>
        </w:rPr>
        <w:t>oped Regions and Transmigration</w:t>
      </w:r>
      <w:r w:rsidR="00631A4F">
        <w:rPr>
          <w:rFonts w:ascii="Times New Roman" w:hAnsi="Times New Roman" w:cs="Times New Roman"/>
          <w:color w:val="212121"/>
          <w:sz w:val="24"/>
          <w:szCs w:val="22"/>
          <w:lang w:val="en"/>
        </w:rPr>
        <w:t xml:space="preserve">. The questionnaire was intended to get the information of the </w:t>
      </w:r>
      <w:r w:rsidR="0088056B">
        <w:rPr>
          <w:rFonts w:ascii="Times New Roman" w:hAnsi="Times New Roman" w:cs="Times New Roman"/>
          <w:color w:val="212121"/>
          <w:sz w:val="24"/>
          <w:szCs w:val="22"/>
          <w:lang w:val="en"/>
        </w:rPr>
        <w:t xml:space="preserve">total of BUMDes present during the BIMTEK program and to evaluate whether the participants got the intended essence of the program given. Other than the questionnaire, in order to review the result of the BIMTEK program, there is a recent data of the total number of BUMDes in the </w:t>
      </w:r>
      <w:r w:rsidR="006175A3">
        <w:rPr>
          <w:rFonts w:ascii="Times New Roman" w:hAnsi="Times New Roman" w:cs="Times New Roman"/>
          <w:color w:val="212121"/>
          <w:sz w:val="24"/>
          <w:szCs w:val="22"/>
          <w:lang w:val="en"/>
        </w:rPr>
        <w:t>Region</w:t>
      </w:r>
      <w:r w:rsidR="0088056B">
        <w:rPr>
          <w:rFonts w:ascii="Times New Roman" w:hAnsi="Times New Roman" w:cs="Times New Roman"/>
          <w:color w:val="212121"/>
          <w:sz w:val="24"/>
          <w:szCs w:val="22"/>
          <w:lang w:val="en"/>
        </w:rPr>
        <w:t xml:space="preserve"> of </w:t>
      </w:r>
      <w:r w:rsidR="00983DE8">
        <w:rPr>
          <w:rFonts w:ascii="Times New Roman" w:hAnsi="Times New Roman" w:cs="Times New Roman"/>
          <w:color w:val="212121"/>
          <w:sz w:val="24"/>
          <w:szCs w:val="22"/>
          <w:lang w:val="en"/>
        </w:rPr>
        <w:t>South</w:t>
      </w:r>
      <w:r w:rsidR="0088056B">
        <w:rPr>
          <w:rFonts w:ascii="Times New Roman" w:hAnsi="Times New Roman" w:cs="Times New Roman"/>
          <w:color w:val="212121"/>
          <w:sz w:val="24"/>
          <w:szCs w:val="22"/>
          <w:lang w:val="en"/>
        </w:rPr>
        <w:t xml:space="preserve"> Minahasa </w:t>
      </w:r>
      <w:r w:rsidR="00983DE8">
        <w:rPr>
          <w:rFonts w:ascii="Times New Roman" w:hAnsi="Times New Roman" w:cs="Times New Roman"/>
          <w:color w:val="212121"/>
          <w:sz w:val="24"/>
          <w:szCs w:val="22"/>
          <w:lang w:val="en"/>
        </w:rPr>
        <w:t>based on field observation done b</w:t>
      </w:r>
      <w:r w:rsidR="00983DE8" w:rsidRPr="00983DE8">
        <w:rPr>
          <w:rFonts w:ascii="Times New Roman" w:hAnsi="Times New Roman" w:cs="Times New Roman"/>
          <w:color w:val="212121"/>
          <w:sz w:val="24"/>
          <w:szCs w:val="24"/>
          <w:lang w:val="en"/>
        </w:rPr>
        <w:t xml:space="preserve">y </w:t>
      </w:r>
      <w:r w:rsidR="00983DE8" w:rsidRPr="00983DE8">
        <w:rPr>
          <w:rFonts w:ascii="Times New Roman" w:hAnsi="Times New Roman"/>
          <w:color w:val="212121"/>
          <w:sz w:val="24"/>
          <w:szCs w:val="24"/>
          <w:lang w:val="en"/>
        </w:rPr>
        <w:t>The Ministry of Villages, Underdeveloped Regions and Transmigration.</w:t>
      </w:r>
    </w:p>
    <w:p w14:paraId="5AE1775C" w14:textId="77777777" w:rsidR="00637DF8" w:rsidRDefault="00637DF8" w:rsidP="00E56EC9">
      <w:pPr>
        <w:pStyle w:val="HTMLPreformatted"/>
        <w:jc w:val="both"/>
        <w:rPr>
          <w:rFonts w:ascii="Times New Roman" w:hAnsi="Times New Roman" w:cs="Times New Roman"/>
          <w:color w:val="212121"/>
          <w:sz w:val="24"/>
          <w:szCs w:val="22"/>
          <w:lang w:val="en"/>
        </w:rPr>
      </w:pPr>
    </w:p>
    <w:p w14:paraId="4F7A8681" w14:textId="77777777" w:rsidR="00970FF1" w:rsidRDefault="00970FF1" w:rsidP="00E56EC9">
      <w:pPr>
        <w:pStyle w:val="HTMLPreformatted"/>
        <w:jc w:val="both"/>
        <w:rPr>
          <w:rFonts w:ascii="Times New Roman" w:hAnsi="Times New Roman" w:cs="Times New Roman"/>
          <w:b/>
          <w:color w:val="212121"/>
          <w:sz w:val="24"/>
          <w:szCs w:val="22"/>
          <w:lang w:val="en"/>
        </w:rPr>
      </w:pPr>
    </w:p>
    <w:p w14:paraId="0E147D05" w14:textId="5E32A903" w:rsidR="00A94924" w:rsidRPr="00A94924" w:rsidRDefault="0064022E" w:rsidP="00A94924">
      <w:pPr>
        <w:pStyle w:val="HTMLPreformatted"/>
        <w:jc w:val="both"/>
        <w:rPr>
          <w:rFonts w:ascii="Times New Roman" w:hAnsi="Times New Roman" w:cs="Times New Roman"/>
          <w:b/>
          <w:color w:val="212121"/>
          <w:sz w:val="24"/>
          <w:szCs w:val="22"/>
          <w:lang w:val="en"/>
        </w:rPr>
      </w:pPr>
      <w:r w:rsidRPr="0064022E">
        <w:rPr>
          <w:rFonts w:ascii="Times New Roman" w:hAnsi="Times New Roman" w:cs="Times New Roman"/>
          <w:b/>
          <w:color w:val="212121"/>
          <w:sz w:val="24"/>
          <w:szCs w:val="22"/>
          <w:lang w:val="en"/>
        </w:rPr>
        <w:t>RESULT</w:t>
      </w:r>
      <w:r w:rsidR="00737059">
        <w:rPr>
          <w:rFonts w:ascii="Times New Roman" w:hAnsi="Times New Roman" w:cs="Times New Roman"/>
          <w:b/>
          <w:color w:val="212121"/>
          <w:sz w:val="24"/>
          <w:szCs w:val="22"/>
          <w:lang w:val="en"/>
        </w:rPr>
        <w:t xml:space="preserve"> AND DISCUSSION</w:t>
      </w:r>
    </w:p>
    <w:p w14:paraId="114362AA" w14:textId="77777777" w:rsidR="00132EF9" w:rsidRDefault="00132EF9" w:rsidP="00645394">
      <w:pPr>
        <w:jc w:val="both"/>
        <w:rPr>
          <w:rFonts w:ascii="Times New Roman" w:hAnsi="Times New Roman"/>
        </w:rPr>
      </w:pPr>
    </w:p>
    <w:p w14:paraId="612CD7DE" w14:textId="2B6D607B" w:rsidR="00132EF9" w:rsidRDefault="00132EF9" w:rsidP="00645394">
      <w:pPr>
        <w:jc w:val="both"/>
        <w:rPr>
          <w:rFonts w:ascii="Times New Roman" w:hAnsi="Times New Roman"/>
        </w:rPr>
      </w:pPr>
      <w:r>
        <w:rPr>
          <w:rFonts w:ascii="Times New Roman" w:hAnsi="Times New Roman"/>
        </w:rPr>
        <w:t>Refer</w:t>
      </w:r>
      <w:r w:rsidR="00C45FF3">
        <w:rPr>
          <w:rFonts w:ascii="Times New Roman" w:hAnsi="Times New Roman"/>
        </w:rPr>
        <w:t>r</w:t>
      </w:r>
      <w:r>
        <w:rPr>
          <w:rFonts w:ascii="Times New Roman" w:hAnsi="Times New Roman"/>
        </w:rPr>
        <w:t xml:space="preserve">ing to the </w:t>
      </w:r>
      <w:r w:rsidR="00BE336D">
        <w:rPr>
          <w:rFonts w:ascii="Times New Roman" w:hAnsi="Times New Roman"/>
        </w:rPr>
        <w:t xml:space="preserve">points of </w:t>
      </w:r>
      <w:r>
        <w:rPr>
          <w:rFonts w:ascii="Times New Roman" w:hAnsi="Times New Roman"/>
        </w:rPr>
        <w:t>stated theory in the beginning</w:t>
      </w:r>
      <w:r w:rsidR="00BE336D">
        <w:rPr>
          <w:rFonts w:ascii="Times New Roman" w:hAnsi="Times New Roman"/>
        </w:rPr>
        <w:t xml:space="preserve">, here are the broad outline on </w:t>
      </w:r>
      <w:r>
        <w:rPr>
          <w:rFonts w:ascii="Times New Roman" w:hAnsi="Times New Roman"/>
        </w:rPr>
        <w:t xml:space="preserve">the </w:t>
      </w:r>
      <w:r w:rsidR="00BE336D">
        <w:rPr>
          <w:rFonts w:ascii="Times New Roman" w:hAnsi="Times New Roman"/>
        </w:rPr>
        <w:t xml:space="preserve">contents of the </w:t>
      </w:r>
      <w:r>
        <w:rPr>
          <w:rFonts w:ascii="Times New Roman" w:hAnsi="Times New Roman"/>
        </w:rPr>
        <w:t xml:space="preserve">BIMTEK provided by </w:t>
      </w:r>
      <w:r w:rsidRPr="00645394">
        <w:rPr>
          <w:rFonts w:ascii="Times New Roman" w:hAnsi="Times New Roman"/>
          <w:color w:val="212121"/>
          <w:szCs w:val="22"/>
          <w:lang w:val="en"/>
        </w:rPr>
        <w:t>The Ministry of Villages, Underdeveloped Regions and Transmigration</w:t>
      </w:r>
      <w:r>
        <w:rPr>
          <w:rFonts w:ascii="Times New Roman" w:hAnsi="Times New Roman"/>
          <w:color w:val="212121"/>
          <w:szCs w:val="22"/>
          <w:lang w:val="en"/>
        </w:rPr>
        <w:t xml:space="preserve"> of Indonesia</w:t>
      </w:r>
      <w:r w:rsidR="00BE336D">
        <w:rPr>
          <w:rFonts w:ascii="Times New Roman" w:hAnsi="Times New Roman"/>
          <w:color w:val="212121"/>
          <w:szCs w:val="22"/>
          <w:lang w:val="en"/>
        </w:rPr>
        <w:t>:</w:t>
      </w:r>
    </w:p>
    <w:p w14:paraId="193DDF66" w14:textId="77777777" w:rsidR="00132EF9" w:rsidRDefault="00132EF9" w:rsidP="00645394">
      <w:pPr>
        <w:jc w:val="both"/>
        <w:rPr>
          <w:rFonts w:ascii="Times New Roman" w:hAnsi="Times New Roman"/>
        </w:rPr>
      </w:pPr>
    </w:p>
    <w:p w14:paraId="380FA028" w14:textId="77777777" w:rsidR="0031646C" w:rsidRDefault="00132EF9" w:rsidP="0031646C">
      <w:pPr>
        <w:pStyle w:val="HTMLPreformatted"/>
        <w:jc w:val="both"/>
        <w:rPr>
          <w:rFonts w:ascii="Times New Roman" w:hAnsi="Times New Roman"/>
          <w:color w:val="212121"/>
          <w:sz w:val="24"/>
          <w:szCs w:val="24"/>
        </w:rPr>
      </w:pPr>
      <w:r w:rsidRPr="003D7FDB">
        <w:rPr>
          <w:rFonts w:ascii="Times New Roman" w:hAnsi="Times New Roman"/>
          <w:i/>
          <w:color w:val="212121"/>
          <w:sz w:val="24"/>
          <w:szCs w:val="24"/>
        </w:rPr>
        <w:t>Collaborative</w:t>
      </w:r>
      <w:r w:rsidRPr="003D7FDB">
        <w:rPr>
          <w:rFonts w:ascii="Times New Roman" w:hAnsi="Times New Roman"/>
          <w:color w:val="212121"/>
          <w:sz w:val="24"/>
          <w:szCs w:val="24"/>
        </w:rPr>
        <w:t xml:space="preserve">. </w:t>
      </w:r>
    </w:p>
    <w:p w14:paraId="28768E97" w14:textId="4A7FE723" w:rsidR="00132EF9" w:rsidRPr="003D7FDB" w:rsidRDefault="00BE336D" w:rsidP="0031646C">
      <w:pPr>
        <w:pStyle w:val="HTMLPreformatted"/>
        <w:jc w:val="both"/>
        <w:rPr>
          <w:rFonts w:ascii="Times New Roman" w:hAnsi="Times New Roman"/>
          <w:color w:val="212121"/>
          <w:sz w:val="24"/>
          <w:szCs w:val="24"/>
        </w:rPr>
      </w:pPr>
      <w:r w:rsidRPr="00BE336D">
        <w:rPr>
          <w:rFonts w:ascii="Times New Roman" w:hAnsi="Times New Roman"/>
          <w:color w:val="212121"/>
          <w:sz w:val="24"/>
          <w:szCs w:val="24"/>
          <w:lang w:val="en"/>
        </w:rPr>
        <w:t>The Ministry of Villages, Underdeveloped Regions and Transmigration</w:t>
      </w:r>
      <w:r w:rsidRPr="00BE336D">
        <w:rPr>
          <w:rFonts w:ascii="Times New Roman" w:hAnsi="Times New Roman"/>
          <w:color w:val="212121"/>
          <w:sz w:val="24"/>
          <w:szCs w:val="24"/>
        </w:rPr>
        <w:t xml:space="preserve"> </w:t>
      </w:r>
      <w:r>
        <w:rPr>
          <w:rFonts w:ascii="Times New Roman" w:hAnsi="Times New Roman"/>
          <w:color w:val="212121"/>
          <w:sz w:val="24"/>
          <w:szCs w:val="24"/>
        </w:rPr>
        <w:t>collaborate</w:t>
      </w:r>
      <w:r w:rsidR="006D0764">
        <w:rPr>
          <w:rFonts w:ascii="Times New Roman" w:hAnsi="Times New Roman"/>
          <w:color w:val="212121"/>
          <w:sz w:val="24"/>
          <w:szCs w:val="24"/>
        </w:rPr>
        <w:t>d</w:t>
      </w:r>
      <w:r>
        <w:rPr>
          <w:rFonts w:ascii="Times New Roman" w:hAnsi="Times New Roman"/>
          <w:color w:val="212121"/>
          <w:sz w:val="24"/>
          <w:szCs w:val="24"/>
        </w:rPr>
        <w:t xml:space="preserve"> with the local government office and also the local authorities concerning the content of the BIMTEK. The BIMTEK were especially designed for several functionaries to not only deliver the knowledge but also share experiences related the field. </w:t>
      </w:r>
    </w:p>
    <w:p w14:paraId="78743ED1" w14:textId="77777777" w:rsidR="0031646C" w:rsidRDefault="0031646C" w:rsidP="0031646C">
      <w:pPr>
        <w:pStyle w:val="HTMLPreformatted"/>
        <w:jc w:val="both"/>
        <w:rPr>
          <w:rFonts w:ascii="Times New Roman" w:hAnsi="Times New Roman"/>
          <w:i/>
          <w:color w:val="212121"/>
          <w:sz w:val="24"/>
          <w:szCs w:val="24"/>
        </w:rPr>
      </w:pPr>
    </w:p>
    <w:p w14:paraId="27D303EE" w14:textId="77777777" w:rsidR="0031646C" w:rsidRDefault="00132EF9" w:rsidP="0031646C">
      <w:pPr>
        <w:pStyle w:val="HTMLPreformatted"/>
        <w:jc w:val="both"/>
        <w:rPr>
          <w:rFonts w:ascii="Times New Roman" w:hAnsi="Times New Roman"/>
          <w:color w:val="212121"/>
          <w:sz w:val="24"/>
          <w:szCs w:val="24"/>
        </w:rPr>
      </w:pPr>
      <w:r w:rsidRPr="003D7FDB">
        <w:rPr>
          <w:rFonts w:ascii="Times New Roman" w:hAnsi="Times New Roman"/>
          <w:i/>
          <w:color w:val="212121"/>
          <w:sz w:val="24"/>
          <w:szCs w:val="24"/>
        </w:rPr>
        <w:t>Systematic</w:t>
      </w:r>
      <w:r w:rsidRPr="003D7FDB">
        <w:rPr>
          <w:rFonts w:ascii="Times New Roman" w:hAnsi="Times New Roman"/>
          <w:color w:val="212121"/>
          <w:sz w:val="24"/>
          <w:szCs w:val="24"/>
        </w:rPr>
        <w:t>.</w:t>
      </w:r>
      <w:r w:rsidR="00496469">
        <w:rPr>
          <w:rFonts w:ascii="Times New Roman" w:hAnsi="Times New Roman"/>
          <w:color w:val="212121"/>
          <w:sz w:val="24"/>
          <w:szCs w:val="24"/>
        </w:rPr>
        <w:t xml:space="preserve"> </w:t>
      </w:r>
    </w:p>
    <w:p w14:paraId="0CB79B2B" w14:textId="654A8F9C" w:rsidR="00C17BE2" w:rsidRPr="00881FA9" w:rsidRDefault="007B0923" w:rsidP="0031646C">
      <w:pPr>
        <w:pStyle w:val="HTMLPreformatted"/>
        <w:jc w:val="both"/>
        <w:rPr>
          <w:rFonts w:ascii="Times New Roman" w:hAnsi="Times New Roman"/>
          <w:color w:val="212121"/>
          <w:sz w:val="24"/>
          <w:szCs w:val="24"/>
        </w:rPr>
      </w:pPr>
      <w:r w:rsidRPr="00BE336D">
        <w:rPr>
          <w:rFonts w:ascii="Times New Roman" w:hAnsi="Times New Roman"/>
          <w:color w:val="212121"/>
          <w:sz w:val="24"/>
          <w:szCs w:val="24"/>
          <w:lang w:val="en"/>
        </w:rPr>
        <w:t>The Ministry of Villages, Underdeveloped Regions and Transmigration</w:t>
      </w:r>
      <w:r w:rsidRPr="007B0923">
        <w:rPr>
          <w:rFonts w:ascii="Times New Roman" w:hAnsi="Times New Roman"/>
          <w:color w:val="212121"/>
          <w:sz w:val="24"/>
          <w:szCs w:val="24"/>
          <w:lang w:val="en"/>
        </w:rPr>
        <w:t xml:space="preserve"> </w:t>
      </w:r>
      <w:r w:rsidR="00C110A3">
        <w:rPr>
          <w:rFonts w:ascii="Times New Roman" w:hAnsi="Times New Roman"/>
          <w:color w:val="212121"/>
          <w:sz w:val="24"/>
          <w:szCs w:val="24"/>
          <w:lang w:val="en"/>
        </w:rPr>
        <w:t xml:space="preserve">as </w:t>
      </w:r>
      <w:r w:rsidRPr="007B0923">
        <w:rPr>
          <w:rFonts w:ascii="Times New Roman" w:hAnsi="Times New Roman"/>
          <w:color w:val="212121"/>
          <w:sz w:val="24"/>
          <w:szCs w:val="24"/>
          <w:lang w:val="en"/>
        </w:rPr>
        <w:t xml:space="preserve">the BIMTEK </w:t>
      </w:r>
      <w:r>
        <w:rPr>
          <w:rFonts w:ascii="Times New Roman" w:hAnsi="Times New Roman"/>
          <w:color w:val="212121"/>
          <w:sz w:val="24"/>
          <w:szCs w:val="24"/>
          <w:lang w:val="en"/>
        </w:rPr>
        <w:t>provider</w:t>
      </w:r>
      <w:r w:rsidR="00C110A3">
        <w:rPr>
          <w:rFonts w:ascii="Times New Roman" w:hAnsi="Times New Roman"/>
          <w:color w:val="212121"/>
          <w:sz w:val="24"/>
          <w:szCs w:val="24"/>
          <w:lang w:val="en"/>
        </w:rPr>
        <w:t xml:space="preserve"> made sure that they followed the proper systematic approach provided by the government. </w:t>
      </w:r>
    </w:p>
    <w:p w14:paraId="7FFB3C46" w14:textId="4EE56905" w:rsidR="00C17BE2" w:rsidRPr="00881FA9" w:rsidRDefault="00C17BE2" w:rsidP="00881FA9">
      <w:pPr>
        <w:pStyle w:val="ListParagraph"/>
        <w:widowControl w:val="0"/>
        <w:numPr>
          <w:ilvl w:val="0"/>
          <w:numId w:val="37"/>
        </w:numPr>
        <w:autoSpaceDE w:val="0"/>
        <w:autoSpaceDN w:val="0"/>
        <w:adjustRightInd w:val="0"/>
        <w:jc w:val="both"/>
        <w:rPr>
          <w:rFonts w:ascii="Times New Roman" w:eastAsiaTheme="minorHAnsi" w:hAnsi="Times New Roman"/>
          <w:color w:val="000000"/>
        </w:rPr>
      </w:pPr>
      <w:r w:rsidRPr="00881FA9">
        <w:rPr>
          <w:rFonts w:ascii="Times New Roman" w:eastAsiaTheme="minorHAnsi" w:hAnsi="Times New Roman"/>
          <w:color w:val="000000"/>
        </w:rPr>
        <w:t>Request</w:t>
      </w:r>
      <w:r w:rsidRPr="00881FA9">
        <w:rPr>
          <w:rFonts w:ascii="MS Mincho" w:eastAsia="MS Mincho" w:hAnsi="MS Mincho" w:cs="MS Mincho"/>
          <w:color w:val="000000"/>
        </w:rPr>
        <w:t> </w:t>
      </w:r>
      <w:r w:rsidR="00881FA9" w:rsidRPr="00881FA9">
        <w:rPr>
          <w:rFonts w:ascii="Times New Roman" w:eastAsia="MS Mincho" w:hAnsi="Times New Roman"/>
          <w:color w:val="000000"/>
        </w:rPr>
        <w:t xml:space="preserve">- the </w:t>
      </w:r>
      <w:r w:rsidR="00881FA9">
        <w:rPr>
          <w:rFonts w:ascii="Times New Roman" w:eastAsia="MS Mincho" w:hAnsi="Times New Roman"/>
          <w:color w:val="000000"/>
        </w:rPr>
        <w:t xml:space="preserve">request came from the local government of </w:t>
      </w:r>
      <w:r w:rsidR="00881FA9">
        <w:rPr>
          <w:rFonts w:ascii="Times New Roman" w:hAnsi="Times New Roman"/>
          <w:color w:val="212121"/>
          <w:szCs w:val="22"/>
          <w:lang w:val="en"/>
        </w:rPr>
        <w:t xml:space="preserve">the Region of South Minahasa and was properly communicated to </w:t>
      </w:r>
      <w:r w:rsidR="00881FA9" w:rsidRPr="00BE336D">
        <w:rPr>
          <w:rFonts w:ascii="Times New Roman" w:hAnsi="Times New Roman"/>
          <w:color w:val="212121"/>
          <w:lang w:val="en"/>
        </w:rPr>
        <w:t>The Ministry of Villages, Underdeveloped Regions and Transmigration</w:t>
      </w:r>
      <w:r w:rsidR="00881FA9">
        <w:rPr>
          <w:rFonts w:ascii="Times New Roman" w:hAnsi="Times New Roman"/>
          <w:color w:val="212121"/>
          <w:lang w:val="en"/>
        </w:rPr>
        <w:t xml:space="preserve">. It was decided then that </w:t>
      </w:r>
      <w:r w:rsidR="00881FA9" w:rsidRPr="00BE336D">
        <w:rPr>
          <w:rFonts w:ascii="Times New Roman" w:hAnsi="Times New Roman"/>
          <w:color w:val="212121"/>
          <w:lang w:val="en"/>
        </w:rPr>
        <w:t>The Ministry of Villages, Underdeveloped Regions and Transmigration</w:t>
      </w:r>
      <w:r w:rsidR="00881FA9">
        <w:rPr>
          <w:rFonts w:ascii="Times New Roman" w:hAnsi="Times New Roman"/>
          <w:color w:val="212121"/>
          <w:lang w:val="en"/>
        </w:rPr>
        <w:t xml:space="preserve"> will help and work together in form of a BIMTEK.</w:t>
      </w:r>
    </w:p>
    <w:p w14:paraId="64444309" w14:textId="57BC6586" w:rsidR="00C17BE2" w:rsidRPr="00881FA9" w:rsidRDefault="00C17BE2" w:rsidP="00C17BE2">
      <w:pPr>
        <w:pStyle w:val="ListParagraph"/>
        <w:widowControl w:val="0"/>
        <w:numPr>
          <w:ilvl w:val="0"/>
          <w:numId w:val="37"/>
        </w:numPr>
        <w:autoSpaceDE w:val="0"/>
        <w:autoSpaceDN w:val="0"/>
        <w:adjustRightInd w:val="0"/>
        <w:rPr>
          <w:rFonts w:ascii="Times New Roman" w:eastAsiaTheme="minorHAnsi" w:hAnsi="Times New Roman"/>
          <w:color w:val="000000"/>
        </w:rPr>
      </w:pPr>
      <w:r w:rsidRPr="00881FA9">
        <w:rPr>
          <w:rFonts w:ascii="Times New Roman" w:eastAsiaTheme="minorHAnsi" w:hAnsi="Times New Roman"/>
          <w:color w:val="000000"/>
        </w:rPr>
        <w:t>Analyze</w:t>
      </w:r>
      <w:r w:rsidRPr="00881FA9">
        <w:rPr>
          <w:rFonts w:ascii="MS Mincho" w:eastAsia="MS Mincho" w:hAnsi="MS Mincho" w:cs="MS Mincho"/>
          <w:color w:val="000000"/>
        </w:rPr>
        <w:t> </w:t>
      </w:r>
      <w:r w:rsidR="00881FA9" w:rsidRPr="00881FA9">
        <w:rPr>
          <w:rFonts w:ascii="Times New Roman" w:eastAsia="MS Mincho" w:hAnsi="Times New Roman"/>
          <w:color w:val="000000"/>
        </w:rPr>
        <w:t>- since the</w:t>
      </w:r>
      <w:r w:rsidR="00881FA9">
        <w:rPr>
          <w:rFonts w:ascii="Times New Roman" w:eastAsia="MS Mincho" w:hAnsi="Times New Roman"/>
          <w:color w:val="000000"/>
        </w:rPr>
        <w:t xml:space="preserve"> request came from the local government, then together with </w:t>
      </w:r>
      <w:r w:rsidR="00881FA9" w:rsidRPr="00BE336D">
        <w:rPr>
          <w:rFonts w:ascii="Times New Roman" w:hAnsi="Times New Roman"/>
          <w:color w:val="212121"/>
          <w:lang w:val="en"/>
        </w:rPr>
        <w:t>The Ministry of Villages, Underdeveloped Regions and Transmigration</w:t>
      </w:r>
      <w:r w:rsidR="00881FA9">
        <w:rPr>
          <w:rFonts w:ascii="Times New Roman" w:hAnsi="Times New Roman"/>
          <w:color w:val="212121"/>
          <w:lang w:val="en"/>
        </w:rPr>
        <w:t>, they were able to analize which should be the target and the material suited for the BIMTEK. This was done not only from assessment interview but also document review and site visit.</w:t>
      </w:r>
    </w:p>
    <w:p w14:paraId="13381801" w14:textId="623E1AC1" w:rsidR="00881FA9" w:rsidRPr="00881FA9" w:rsidRDefault="00C17BE2" w:rsidP="0031646C">
      <w:pPr>
        <w:pStyle w:val="ListParagraph"/>
        <w:widowControl w:val="0"/>
        <w:numPr>
          <w:ilvl w:val="0"/>
          <w:numId w:val="37"/>
        </w:numPr>
        <w:autoSpaceDE w:val="0"/>
        <w:autoSpaceDN w:val="0"/>
        <w:adjustRightInd w:val="0"/>
        <w:jc w:val="both"/>
        <w:rPr>
          <w:rFonts w:ascii="Times New Roman" w:eastAsiaTheme="minorHAnsi" w:hAnsi="Times New Roman"/>
          <w:color w:val="000000"/>
        </w:rPr>
      </w:pPr>
      <w:r w:rsidRPr="00881FA9">
        <w:rPr>
          <w:rFonts w:ascii="Times New Roman" w:eastAsiaTheme="minorHAnsi" w:hAnsi="Times New Roman"/>
          <w:color w:val="000000"/>
        </w:rPr>
        <w:t>Implement</w:t>
      </w:r>
      <w:r w:rsidR="0031646C">
        <w:rPr>
          <w:rFonts w:ascii="Times New Roman" w:eastAsiaTheme="minorHAnsi" w:hAnsi="Times New Roman"/>
          <w:color w:val="000000"/>
        </w:rPr>
        <w:t xml:space="preserve"> –</w:t>
      </w:r>
      <w:r w:rsidR="00605EEB">
        <w:rPr>
          <w:rFonts w:ascii="Times New Roman" w:eastAsiaTheme="minorHAnsi" w:hAnsi="Times New Roman"/>
          <w:color w:val="000000"/>
        </w:rPr>
        <w:t xml:space="preserve"> it was done onsite at Manado City</w:t>
      </w:r>
      <w:bookmarkStart w:id="0" w:name="_GoBack"/>
      <w:bookmarkEnd w:id="0"/>
      <w:r w:rsidR="0031646C">
        <w:rPr>
          <w:rFonts w:ascii="Times New Roman" w:eastAsiaTheme="minorHAnsi" w:hAnsi="Times New Roman"/>
          <w:color w:val="000000"/>
        </w:rPr>
        <w:t xml:space="preserve"> </w:t>
      </w:r>
      <w:r w:rsidR="0031646C" w:rsidRPr="00645394">
        <w:rPr>
          <w:rFonts w:ascii="Times New Roman" w:hAnsi="Times New Roman"/>
        </w:rPr>
        <w:t xml:space="preserve">on </w:t>
      </w:r>
      <w:r w:rsidR="0031646C">
        <w:rPr>
          <w:rFonts w:ascii="Times New Roman" w:hAnsi="Times New Roman"/>
        </w:rPr>
        <w:t>25</w:t>
      </w:r>
      <w:r w:rsidR="0031646C" w:rsidRPr="00983DE8">
        <w:rPr>
          <w:rFonts w:ascii="Times New Roman" w:hAnsi="Times New Roman"/>
          <w:vertAlign w:val="superscript"/>
        </w:rPr>
        <w:t>th</w:t>
      </w:r>
      <w:r w:rsidR="0031646C">
        <w:rPr>
          <w:rFonts w:ascii="Times New Roman" w:hAnsi="Times New Roman"/>
        </w:rPr>
        <w:t xml:space="preserve"> and 26</w:t>
      </w:r>
      <w:r w:rsidR="0031646C" w:rsidRPr="00983DE8">
        <w:rPr>
          <w:rFonts w:ascii="Times New Roman" w:hAnsi="Times New Roman"/>
          <w:vertAlign w:val="superscript"/>
        </w:rPr>
        <w:t>th</w:t>
      </w:r>
      <w:r w:rsidR="0031646C">
        <w:rPr>
          <w:rFonts w:ascii="Times New Roman" w:hAnsi="Times New Roman"/>
        </w:rPr>
        <w:t xml:space="preserve"> of September 2017, which means the BIMTEK can be categorized as a direct BIMTEK. </w:t>
      </w:r>
      <w:r w:rsidR="0031646C" w:rsidRPr="00BE336D">
        <w:rPr>
          <w:rFonts w:ascii="Times New Roman" w:hAnsi="Times New Roman"/>
          <w:color w:val="212121"/>
          <w:lang w:val="en"/>
        </w:rPr>
        <w:t>The</w:t>
      </w:r>
      <w:r w:rsidR="0031646C">
        <w:rPr>
          <w:rFonts w:ascii="Times New Roman" w:hAnsi="Times New Roman"/>
          <w:color w:val="212121"/>
          <w:lang w:val="en"/>
        </w:rPr>
        <w:t xml:space="preserve"> representative (instructor) of</w:t>
      </w:r>
      <w:r w:rsidR="0031646C" w:rsidRPr="00BE336D">
        <w:rPr>
          <w:rFonts w:ascii="Times New Roman" w:hAnsi="Times New Roman"/>
          <w:color w:val="212121"/>
          <w:lang w:val="en"/>
        </w:rPr>
        <w:t xml:space="preserve"> Ministry of Villages, Underdeveloped Regions and Transmigration</w:t>
      </w:r>
      <w:r w:rsidR="0031646C">
        <w:rPr>
          <w:rFonts w:ascii="Times New Roman" w:hAnsi="Times New Roman"/>
          <w:color w:val="212121"/>
          <w:lang w:val="en"/>
        </w:rPr>
        <w:t xml:space="preserve"> came to deliver the material and directly answer questions as well as help with trivial matters. </w:t>
      </w:r>
    </w:p>
    <w:p w14:paraId="7AC8724C" w14:textId="391EFEEE" w:rsidR="00C17BE2" w:rsidRPr="00881FA9" w:rsidRDefault="00C17BE2" w:rsidP="0031646C">
      <w:pPr>
        <w:pStyle w:val="ListParagraph"/>
        <w:widowControl w:val="0"/>
        <w:numPr>
          <w:ilvl w:val="0"/>
          <w:numId w:val="37"/>
        </w:numPr>
        <w:autoSpaceDE w:val="0"/>
        <w:autoSpaceDN w:val="0"/>
        <w:adjustRightInd w:val="0"/>
        <w:jc w:val="both"/>
        <w:rPr>
          <w:rFonts w:ascii="Times New Roman" w:eastAsiaTheme="minorHAnsi" w:hAnsi="Times New Roman"/>
          <w:color w:val="000000"/>
        </w:rPr>
      </w:pPr>
      <w:r w:rsidRPr="00881FA9">
        <w:rPr>
          <w:rFonts w:ascii="Times New Roman" w:eastAsiaTheme="minorHAnsi" w:hAnsi="Times New Roman"/>
          <w:color w:val="000000"/>
        </w:rPr>
        <w:t>Evaluate</w:t>
      </w:r>
      <w:r w:rsidR="0031646C">
        <w:rPr>
          <w:rFonts w:ascii="Times New Roman" w:eastAsiaTheme="minorHAnsi" w:hAnsi="Times New Roman"/>
          <w:color w:val="000000"/>
        </w:rPr>
        <w:t xml:space="preserve"> – the evaluation on the BIMTEK by </w:t>
      </w:r>
      <w:r w:rsidR="0031646C" w:rsidRPr="00BE336D">
        <w:rPr>
          <w:rFonts w:ascii="Times New Roman" w:hAnsi="Times New Roman"/>
          <w:color w:val="212121"/>
          <w:lang w:val="en"/>
        </w:rPr>
        <w:t>The Ministry of Villages, Underdeveloped Regions and Transmigration</w:t>
      </w:r>
      <w:r w:rsidR="0031646C">
        <w:rPr>
          <w:rFonts w:ascii="Times New Roman" w:hAnsi="Times New Roman"/>
          <w:color w:val="212121"/>
          <w:lang w:val="en"/>
        </w:rPr>
        <w:t xml:space="preserve"> for the Region of South Minahasa were done in two parts which are: short-term and</w:t>
      </w:r>
      <w:r w:rsidR="00FD6F5A">
        <w:rPr>
          <w:rFonts w:ascii="Times New Roman" w:hAnsi="Times New Roman"/>
          <w:color w:val="212121"/>
          <w:lang w:val="en"/>
        </w:rPr>
        <w:t xml:space="preserve"> also intermediate-term. The s</w:t>
      </w:r>
      <w:r w:rsidR="0031646C">
        <w:rPr>
          <w:rFonts w:ascii="Times New Roman" w:hAnsi="Times New Roman"/>
          <w:color w:val="212121"/>
          <w:lang w:val="en"/>
        </w:rPr>
        <w:t xml:space="preserve">hort-term </w:t>
      </w:r>
      <w:r w:rsidR="001B07C0">
        <w:rPr>
          <w:rFonts w:ascii="Times New Roman" w:hAnsi="Times New Roman"/>
          <w:color w:val="212121"/>
          <w:lang w:val="en"/>
        </w:rPr>
        <w:t xml:space="preserve">evaluation is in form of </w:t>
      </w:r>
      <w:r w:rsidR="001B07C0" w:rsidRPr="00645394">
        <w:rPr>
          <w:rFonts w:ascii="Times New Roman" w:hAnsi="Times New Roman"/>
        </w:rPr>
        <w:t>questionnaire given</w:t>
      </w:r>
      <w:r w:rsidR="001B07C0">
        <w:rPr>
          <w:rFonts w:ascii="Times New Roman" w:hAnsi="Times New Roman"/>
        </w:rPr>
        <w:t xml:space="preserve"> </w:t>
      </w:r>
      <w:r w:rsidR="00FD6F5A">
        <w:rPr>
          <w:rFonts w:ascii="Times New Roman" w:hAnsi="Times New Roman"/>
        </w:rPr>
        <w:t xml:space="preserve">directly </w:t>
      </w:r>
      <w:r w:rsidR="001B07C0" w:rsidRPr="00645394">
        <w:rPr>
          <w:rFonts w:ascii="Times New Roman" w:hAnsi="Times New Roman"/>
        </w:rPr>
        <w:t>following the BIMTEK program</w:t>
      </w:r>
      <w:r w:rsidR="00FD6F5A">
        <w:rPr>
          <w:rFonts w:ascii="Times New Roman" w:hAnsi="Times New Roman"/>
        </w:rPr>
        <w:t>, whileas the intermediate-term evaluation was collected through site visit and observation data</w:t>
      </w:r>
      <w:r w:rsidR="00FD6F5A" w:rsidRPr="00645394">
        <w:rPr>
          <w:rFonts w:ascii="Times New Roman" w:hAnsi="Times New Roman"/>
        </w:rPr>
        <w:t xml:space="preserve"> by </w:t>
      </w:r>
      <w:r w:rsidR="00FD6F5A" w:rsidRPr="00645394">
        <w:rPr>
          <w:rFonts w:ascii="Times New Roman" w:hAnsi="Times New Roman"/>
          <w:color w:val="212121"/>
          <w:szCs w:val="22"/>
          <w:lang w:val="en"/>
        </w:rPr>
        <w:t xml:space="preserve">The Ministry of Villages, Underdeveloped Regions and Transmigration on </w:t>
      </w:r>
      <w:r w:rsidR="00FD6F5A">
        <w:rPr>
          <w:rFonts w:ascii="Times New Roman" w:hAnsi="Times New Roman"/>
          <w:color w:val="212121"/>
          <w:szCs w:val="22"/>
          <w:lang w:val="en"/>
        </w:rPr>
        <w:t>2</w:t>
      </w:r>
      <w:r w:rsidR="00FD6F5A" w:rsidRPr="00983DE8">
        <w:rPr>
          <w:rFonts w:ascii="Times New Roman" w:hAnsi="Times New Roman"/>
          <w:color w:val="212121"/>
          <w:szCs w:val="22"/>
          <w:vertAlign w:val="superscript"/>
          <w:lang w:val="en"/>
        </w:rPr>
        <w:t>nd</w:t>
      </w:r>
      <w:r w:rsidR="00FD6F5A">
        <w:rPr>
          <w:rFonts w:ascii="Times New Roman" w:hAnsi="Times New Roman"/>
          <w:color w:val="212121"/>
          <w:szCs w:val="22"/>
          <w:lang w:val="en"/>
        </w:rPr>
        <w:t xml:space="preserve"> until the 4</w:t>
      </w:r>
      <w:r w:rsidR="00FD6F5A" w:rsidRPr="00983DE8">
        <w:rPr>
          <w:rFonts w:ascii="Times New Roman" w:hAnsi="Times New Roman"/>
          <w:color w:val="212121"/>
          <w:szCs w:val="22"/>
          <w:vertAlign w:val="superscript"/>
          <w:lang w:val="en"/>
        </w:rPr>
        <w:t>th</w:t>
      </w:r>
      <w:r w:rsidR="00FD6F5A">
        <w:rPr>
          <w:rFonts w:ascii="Times New Roman" w:hAnsi="Times New Roman"/>
          <w:color w:val="212121"/>
          <w:szCs w:val="22"/>
          <w:lang w:val="en"/>
        </w:rPr>
        <w:t xml:space="preserve"> of April 2018.</w:t>
      </w:r>
    </w:p>
    <w:p w14:paraId="0BDAD0DC" w14:textId="2FF1814E" w:rsidR="00827472" w:rsidRPr="00881FA9" w:rsidRDefault="00827472" w:rsidP="00C17BE2">
      <w:pPr>
        <w:pStyle w:val="HTMLPreformatted"/>
        <w:ind w:left="426"/>
        <w:jc w:val="both"/>
        <w:rPr>
          <w:rFonts w:ascii="Times New Roman" w:hAnsi="Times New Roman" w:cs="Times New Roman"/>
          <w:color w:val="212121"/>
          <w:sz w:val="24"/>
          <w:szCs w:val="24"/>
        </w:rPr>
      </w:pPr>
    </w:p>
    <w:p w14:paraId="7526BC10" w14:textId="77777777" w:rsidR="00FD6F5A" w:rsidRDefault="00132EF9" w:rsidP="00FD6F5A">
      <w:pPr>
        <w:pStyle w:val="HTMLPreformatted"/>
        <w:jc w:val="both"/>
        <w:rPr>
          <w:rFonts w:ascii="Times New Roman" w:hAnsi="Times New Roman"/>
          <w:color w:val="212121"/>
          <w:sz w:val="24"/>
          <w:szCs w:val="24"/>
        </w:rPr>
      </w:pPr>
      <w:r w:rsidRPr="003D7FDB">
        <w:rPr>
          <w:rFonts w:ascii="Times New Roman" w:hAnsi="Times New Roman"/>
          <w:i/>
          <w:color w:val="212121"/>
          <w:sz w:val="24"/>
          <w:szCs w:val="24"/>
        </w:rPr>
        <w:lastRenderedPageBreak/>
        <w:t>Targeted</w:t>
      </w:r>
      <w:r w:rsidRPr="003D7FDB">
        <w:rPr>
          <w:rFonts w:ascii="Times New Roman" w:hAnsi="Times New Roman"/>
          <w:color w:val="212121"/>
          <w:sz w:val="24"/>
          <w:szCs w:val="24"/>
        </w:rPr>
        <w:t xml:space="preserve">. </w:t>
      </w:r>
    </w:p>
    <w:p w14:paraId="55A3536D" w14:textId="7E0497A1" w:rsidR="003D58CE" w:rsidRPr="003D58CE" w:rsidRDefault="00FD6F5A" w:rsidP="00FD6F5A">
      <w:pPr>
        <w:pStyle w:val="HTMLPreformatted"/>
        <w:jc w:val="both"/>
        <w:rPr>
          <w:rFonts w:ascii="Times New Roman" w:hAnsi="Times New Roman"/>
          <w:color w:val="212121"/>
          <w:sz w:val="24"/>
          <w:szCs w:val="24"/>
        </w:rPr>
      </w:pPr>
      <w:r>
        <w:rPr>
          <w:rFonts w:ascii="Times New Roman" w:hAnsi="Times New Roman"/>
          <w:color w:val="212121"/>
          <w:sz w:val="24"/>
          <w:szCs w:val="24"/>
        </w:rPr>
        <w:t xml:space="preserve">Together with the local government of the Region of South Minahasa, </w:t>
      </w:r>
      <w:r w:rsidRPr="00FD6F5A">
        <w:rPr>
          <w:rFonts w:ascii="Times New Roman" w:hAnsi="Times New Roman"/>
          <w:color w:val="212121"/>
          <w:sz w:val="24"/>
          <w:szCs w:val="24"/>
          <w:lang w:val="en"/>
        </w:rPr>
        <w:t xml:space="preserve">The Ministry of Villages, Underdeveloped Regions and Transmigration </w:t>
      </w:r>
      <w:r>
        <w:rPr>
          <w:rFonts w:ascii="Times New Roman" w:hAnsi="Times New Roman"/>
          <w:color w:val="212121"/>
          <w:sz w:val="24"/>
          <w:szCs w:val="24"/>
          <w:lang w:val="en"/>
        </w:rPr>
        <w:t>agreed on the topic of the BIMTEK which was “Building the Region of South Minahasa through BUMDes”.</w:t>
      </w:r>
      <w:r w:rsidR="00A36767">
        <w:rPr>
          <w:rFonts w:ascii="Times New Roman" w:hAnsi="Times New Roman"/>
          <w:color w:val="212121"/>
          <w:sz w:val="24"/>
          <w:szCs w:val="24"/>
          <w:lang w:val="en"/>
        </w:rPr>
        <w:t xml:space="preserve"> </w:t>
      </w:r>
      <w:r w:rsidR="00A36767">
        <w:rPr>
          <w:rFonts w:ascii="Times New Roman" w:hAnsi="Times New Roman"/>
          <w:color w:val="212121"/>
          <w:sz w:val="24"/>
          <w:szCs w:val="24"/>
          <w:lang w:val="en"/>
        </w:rPr>
        <w:t>BUMDes is aimed to help in the welfare of the local people around Indonesia.</w:t>
      </w:r>
      <w:r>
        <w:rPr>
          <w:rFonts w:ascii="Times New Roman" w:hAnsi="Times New Roman"/>
          <w:color w:val="212121"/>
          <w:sz w:val="24"/>
          <w:szCs w:val="24"/>
          <w:lang w:val="en"/>
        </w:rPr>
        <w:t xml:space="preserve"> This topic was selected remembering the </w:t>
      </w:r>
      <w:r w:rsidR="00801241">
        <w:rPr>
          <w:rFonts w:ascii="Times New Roman" w:hAnsi="Times New Roman"/>
          <w:color w:val="212121"/>
          <w:sz w:val="24"/>
          <w:szCs w:val="24"/>
          <w:lang w:val="en"/>
        </w:rPr>
        <w:t>necessity of t</w:t>
      </w:r>
      <w:r w:rsidR="00A36767">
        <w:rPr>
          <w:rFonts w:ascii="Times New Roman" w:hAnsi="Times New Roman"/>
          <w:color w:val="212121"/>
          <w:sz w:val="24"/>
          <w:szCs w:val="24"/>
          <w:lang w:val="en"/>
        </w:rPr>
        <w:t xml:space="preserve">he local people who still needs guidance and instructions on how to develop through BUMDes. </w:t>
      </w:r>
    </w:p>
    <w:p w14:paraId="1139ED15" w14:textId="77777777" w:rsidR="00A36767" w:rsidRDefault="00A36767" w:rsidP="00A36767">
      <w:pPr>
        <w:pStyle w:val="HTMLPreformatted"/>
        <w:jc w:val="both"/>
        <w:rPr>
          <w:rFonts w:ascii="Times New Roman" w:hAnsi="Times New Roman"/>
          <w:color w:val="212121"/>
          <w:sz w:val="24"/>
          <w:szCs w:val="24"/>
        </w:rPr>
      </w:pPr>
    </w:p>
    <w:p w14:paraId="76490030" w14:textId="77777777" w:rsidR="00A36767" w:rsidRDefault="00132EF9" w:rsidP="00A36767">
      <w:pPr>
        <w:pStyle w:val="HTMLPreformatted"/>
        <w:jc w:val="both"/>
        <w:rPr>
          <w:rFonts w:ascii="Times New Roman" w:hAnsi="Times New Roman"/>
          <w:color w:val="212121"/>
          <w:sz w:val="24"/>
          <w:szCs w:val="24"/>
        </w:rPr>
      </w:pPr>
      <w:r w:rsidRPr="003D7FDB">
        <w:rPr>
          <w:rFonts w:ascii="Times New Roman" w:hAnsi="Times New Roman"/>
          <w:i/>
          <w:color w:val="212121"/>
          <w:sz w:val="24"/>
          <w:szCs w:val="24"/>
        </w:rPr>
        <w:t>Adaptive</w:t>
      </w:r>
      <w:r w:rsidRPr="003D7FDB">
        <w:rPr>
          <w:rFonts w:ascii="Times New Roman" w:hAnsi="Times New Roman"/>
          <w:color w:val="212121"/>
          <w:sz w:val="24"/>
          <w:szCs w:val="24"/>
        </w:rPr>
        <w:t xml:space="preserve">. </w:t>
      </w:r>
    </w:p>
    <w:p w14:paraId="6A2BAE98" w14:textId="17CEC5A0" w:rsidR="00132EF9" w:rsidRPr="003D7FDB" w:rsidRDefault="0049653B" w:rsidP="00A36767">
      <w:pPr>
        <w:pStyle w:val="HTMLPreformatted"/>
        <w:jc w:val="both"/>
        <w:rPr>
          <w:rFonts w:ascii="Times New Roman" w:hAnsi="Times New Roman"/>
          <w:color w:val="212121"/>
          <w:sz w:val="24"/>
          <w:szCs w:val="24"/>
        </w:rPr>
      </w:pPr>
      <w:r>
        <w:rPr>
          <w:rFonts w:ascii="Times New Roman" w:hAnsi="Times New Roman"/>
          <w:color w:val="212121"/>
          <w:sz w:val="24"/>
          <w:szCs w:val="24"/>
        </w:rPr>
        <w:t>It is said that as</w:t>
      </w:r>
      <w:r w:rsidR="007B0138">
        <w:rPr>
          <w:rFonts w:ascii="Times New Roman" w:hAnsi="Times New Roman"/>
          <w:color w:val="212121"/>
          <w:sz w:val="24"/>
          <w:szCs w:val="24"/>
        </w:rPr>
        <w:t xml:space="preserve"> a BIMTEK provider one needs to be adaptive or flexible during the implementation of the BIMTEK itself. This actually can be apparised through the questionnaire result of the BIMTEK provided by </w:t>
      </w:r>
      <w:r w:rsidR="007B0138" w:rsidRPr="00FD6F5A">
        <w:rPr>
          <w:rFonts w:ascii="Times New Roman" w:hAnsi="Times New Roman"/>
          <w:color w:val="212121"/>
          <w:sz w:val="24"/>
          <w:szCs w:val="24"/>
          <w:lang w:val="en"/>
        </w:rPr>
        <w:t>The Ministry of Villages, Underdeveloped Regions and Transmigration</w:t>
      </w:r>
      <w:r w:rsidR="007B0138">
        <w:rPr>
          <w:rFonts w:ascii="Times New Roman" w:hAnsi="Times New Roman"/>
          <w:color w:val="212121"/>
          <w:sz w:val="24"/>
          <w:szCs w:val="24"/>
          <w:lang w:val="en"/>
        </w:rPr>
        <w:t xml:space="preserve"> for the local government of Region of South Minahasa. This matter will be discussed further later in the section.</w:t>
      </w:r>
    </w:p>
    <w:p w14:paraId="4BD1685D" w14:textId="77777777" w:rsidR="007B0138" w:rsidRDefault="007B0138" w:rsidP="007B0138">
      <w:pPr>
        <w:pStyle w:val="HTMLPreformatted"/>
        <w:jc w:val="both"/>
        <w:rPr>
          <w:rFonts w:ascii="Times New Roman" w:hAnsi="Times New Roman"/>
          <w:i/>
          <w:color w:val="212121"/>
          <w:sz w:val="24"/>
          <w:szCs w:val="24"/>
        </w:rPr>
      </w:pPr>
    </w:p>
    <w:p w14:paraId="3B9DA21C" w14:textId="77777777" w:rsidR="007B0138" w:rsidRDefault="00132EF9" w:rsidP="007B0138">
      <w:pPr>
        <w:pStyle w:val="HTMLPreformatted"/>
        <w:jc w:val="both"/>
        <w:rPr>
          <w:rFonts w:ascii="Times New Roman" w:hAnsi="Times New Roman"/>
          <w:color w:val="212121"/>
          <w:sz w:val="24"/>
          <w:szCs w:val="24"/>
        </w:rPr>
      </w:pPr>
      <w:r w:rsidRPr="003D7FDB">
        <w:rPr>
          <w:rFonts w:ascii="Times New Roman" w:hAnsi="Times New Roman"/>
          <w:i/>
          <w:color w:val="212121"/>
          <w:sz w:val="24"/>
          <w:szCs w:val="24"/>
        </w:rPr>
        <w:t>Customized</w:t>
      </w:r>
      <w:r w:rsidRPr="003D7FDB">
        <w:rPr>
          <w:rFonts w:ascii="Times New Roman" w:hAnsi="Times New Roman"/>
          <w:color w:val="212121"/>
          <w:sz w:val="24"/>
          <w:szCs w:val="24"/>
        </w:rPr>
        <w:t xml:space="preserve">. </w:t>
      </w:r>
    </w:p>
    <w:p w14:paraId="28D5E18D" w14:textId="5258559E" w:rsidR="00132EF9" w:rsidRDefault="00AF4096" w:rsidP="007B0138">
      <w:pPr>
        <w:pStyle w:val="HTMLPreformatted"/>
        <w:jc w:val="both"/>
        <w:rPr>
          <w:rFonts w:ascii="Times New Roman" w:hAnsi="Times New Roman"/>
          <w:color w:val="212121"/>
          <w:sz w:val="24"/>
          <w:szCs w:val="24"/>
          <w:lang w:val="en"/>
        </w:rPr>
      </w:pPr>
      <w:r>
        <w:rPr>
          <w:rFonts w:ascii="Times New Roman" w:hAnsi="Times New Roman"/>
          <w:color w:val="212121"/>
          <w:sz w:val="24"/>
          <w:szCs w:val="24"/>
        </w:rPr>
        <w:t xml:space="preserve">As mentioned before, </w:t>
      </w:r>
      <w:r w:rsidR="0051546B">
        <w:rPr>
          <w:rFonts w:ascii="Times New Roman" w:hAnsi="Times New Roman"/>
          <w:color w:val="212121"/>
          <w:sz w:val="24"/>
          <w:szCs w:val="24"/>
        </w:rPr>
        <w:t>this BIMTEK wa</w:t>
      </w:r>
      <w:r w:rsidR="007B0138">
        <w:rPr>
          <w:rFonts w:ascii="Times New Roman" w:hAnsi="Times New Roman"/>
          <w:color w:val="212121"/>
          <w:sz w:val="24"/>
          <w:szCs w:val="24"/>
        </w:rPr>
        <w:t xml:space="preserve">s a request </w:t>
      </w:r>
      <w:r w:rsidR="0051546B">
        <w:rPr>
          <w:rFonts w:ascii="Times New Roman" w:hAnsi="Times New Roman"/>
          <w:color w:val="212121"/>
          <w:sz w:val="24"/>
          <w:szCs w:val="24"/>
        </w:rPr>
        <w:t>of</w:t>
      </w:r>
      <w:r w:rsidR="007B0138">
        <w:rPr>
          <w:rFonts w:ascii="Times New Roman" w:hAnsi="Times New Roman"/>
          <w:color w:val="212121"/>
          <w:sz w:val="24"/>
          <w:szCs w:val="24"/>
        </w:rPr>
        <w:t xml:space="preserve"> the government of the Region of South Minahasa to the </w:t>
      </w:r>
      <w:r w:rsidR="007B0138" w:rsidRPr="00FD6F5A">
        <w:rPr>
          <w:rFonts w:ascii="Times New Roman" w:hAnsi="Times New Roman"/>
          <w:color w:val="212121"/>
          <w:sz w:val="24"/>
          <w:szCs w:val="24"/>
          <w:lang w:val="en"/>
        </w:rPr>
        <w:t>The Ministry of Villages, Underdeveloped Regions and Transmigration</w:t>
      </w:r>
      <w:r w:rsidR="007B0138">
        <w:rPr>
          <w:rFonts w:ascii="Times New Roman" w:hAnsi="Times New Roman"/>
          <w:color w:val="212121"/>
          <w:sz w:val="24"/>
          <w:szCs w:val="24"/>
          <w:lang w:val="en"/>
        </w:rPr>
        <w:t xml:space="preserve"> of Indonesia. Thus, </w:t>
      </w:r>
      <w:r w:rsidR="007B0138" w:rsidRPr="00FD6F5A">
        <w:rPr>
          <w:rFonts w:ascii="Times New Roman" w:hAnsi="Times New Roman"/>
          <w:color w:val="212121"/>
          <w:sz w:val="24"/>
          <w:szCs w:val="24"/>
          <w:lang w:val="en"/>
        </w:rPr>
        <w:t>The Ministry of Villages, Underdeveloped Regions and Transmigration</w:t>
      </w:r>
      <w:r w:rsidR="007B0138">
        <w:rPr>
          <w:rFonts w:ascii="Times New Roman" w:hAnsi="Times New Roman"/>
          <w:color w:val="212121"/>
          <w:sz w:val="24"/>
          <w:szCs w:val="24"/>
          <w:lang w:val="en"/>
        </w:rPr>
        <w:t xml:space="preserve"> as the BIMTEK provider </w:t>
      </w:r>
      <w:r w:rsidR="00544B2C">
        <w:rPr>
          <w:rFonts w:ascii="Times New Roman" w:hAnsi="Times New Roman"/>
          <w:color w:val="212121"/>
          <w:sz w:val="24"/>
          <w:szCs w:val="24"/>
          <w:lang w:val="en"/>
        </w:rPr>
        <w:t xml:space="preserve">not only prepared the suitable representative to convey the BIMTEK (the trainers are </w:t>
      </w:r>
      <w:r w:rsidR="00437484">
        <w:rPr>
          <w:rFonts w:ascii="Times New Roman" w:hAnsi="Times New Roman"/>
          <w:color w:val="212121"/>
          <w:sz w:val="24"/>
          <w:szCs w:val="24"/>
          <w:lang w:val="en"/>
        </w:rPr>
        <w:t xml:space="preserve">strictly </w:t>
      </w:r>
      <w:r w:rsidR="00544B2C">
        <w:rPr>
          <w:rFonts w:ascii="Times New Roman" w:hAnsi="Times New Roman"/>
          <w:color w:val="212121"/>
          <w:sz w:val="24"/>
          <w:szCs w:val="24"/>
          <w:lang w:val="en"/>
        </w:rPr>
        <w:t>selected</w:t>
      </w:r>
      <w:r w:rsidR="00437484">
        <w:rPr>
          <w:rFonts w:ascii="Times New Roman" w:hAnsi="Times New Roman"/>
          <w:color w:val="212121"/>
          <w:sz w:val="24"/>
          <w:szCs w:val="24"/>
          <w:lang w:val="en"/>
        </w:rPr>
        <w:t xml:space="preserve"> from those who really understand the people and situation in the Region of South Minahasa) </w:t>
      </w:r>
      <w:r w:rsidR="00544B2C">
        <w:rPr>
          <w:rFonts w:ascii="Times New Roman" w:hAnsi="Times New Roman"/>
          <w:color w:val="212121"/>
          <w:sz w:val="24"/>
          <w:szCs w:val="24"/>
          <w:lang w:val="en"/>
        </w:rPr>
        <w:t xml:space="preserve">but also </w:t>
      </w:r>
      <w:r w:rsidR="00437484">
        <w:rPr>
          <w:rFonts w:ascii="Times New Roman" w:hAnsi="Times New Roman"/>
          <w:color w:val="212121"/>
          <w:sz w:val="24"/>
          <w:szCs w:val="24"/>
          <w:lang w:val="en"/>
        </w:rPr>
        <w:t xml:space="preserve">the material of the BIMTEK that was customized according to the discussion between both sides. </w:t>
      </w:r>
    </w:p>
    <w:p w14:paraId="72F08260" w14:textId="77777777" w:rsidR="001557D3" w:rsidRPr="003D7FDB" w:rsidRDefault="001557D3" w:rsidP="007B0138">
      <w:pPr>
        <w:pStyle w:val="HTMLPreformatted"/>
        <w:jc w:val="both"/>
        <w:rPr>
          <w:rFonts w:ascii="Times New Roman" w:hAnsi="Times New Roman"/>
          <w:color w:val="212121"/>
          <w:sz w:val="24"/>
          <w:szCs w:val="24"/>
        </w:rPr>
      </w:pPr>
    </w:p>
    <w:p w14:paraId="0FC687BA" w14:textId="77777777" w:rsidR="001557D3" w:rsidRDefault="00132EF9" w:rsidP="001557D3">
      <w:pPr>
        <w:pStyle w:val="HTMLPreformatted"/>
        <w:jc w:val="both"/>
        <w:rPr>
          <w:rFonts w:ascii="Times New Roman" w:hAnsi="Times New Roman"/>
          <w:color w:val="212121"/>
          <w:sz w:val="24"/>
          <w:szCs w:val="24"/>
        </w:rPr>
      </w:pPr>
      <w:r w:rsidRPr="003D7FDB">
        <w:rPr>
          <w:rFonts w:ascii="Times New Roman" w:hAnsi="Times New Roman"/>
          <w:i/>
          <w:color w:val="212121"/>
          <w:sz w:val="24"/>
          <w:szCs w:val="24"/>
        </w:rPr>
        <w:t>Asset-based</w:t>
      </w:r>
      <w:r w:rsidRPr="003D7FDB">
        <w:rPr>
          <w:rFonts w:ascii="Times New Roman" w:hAnsi="Times New Roman"/>
          <w:color w:val="212121"/>
          <w:sz w:val="24"/>
          <w:szCs w:val="24"/>
        </w:rPr>
        <w:t xml:space="preserve">. </w:t>
      </w:r>
    </w:p>
    <w:p w14:paraId="5F996138" w14:textId="14EBCF69" w:rsidR="00D42378" w:rsidRDefault="00E765F7" w:rsidP="001557D3">
      <w:pPr>
        <w:pStyle w:val="HTMLPreformatted"/>
        <w:jc w:val="both"/>
        <w:rPr>
          <w:rFonts w:ascii="Times New Roman" w:hAnsi="Times New Roman"/>
          <w:color w:val="212121"/>
          <w:sz w:val="24"/>
          <w:szCs w:val="24"/>
        </w:rPr>
      </w:pPr>
      <w:r>
        <w:rPr>
          <w:rFonts w:ascii="Times New Roman" w:hAnsi="Times New Roman"/>
          <w:color w:val="212121"/>
          <w:sz w:val="24"/>
          <w:szCs w:val="24"/>
        </w:rPr>
        <w:t>This BIMTEK helped</w:t>
      </w:r>
      <w:r w:rsidR="00CF2E53">
        <w:rPr>
          <w:rFonts w:ascii="Times New Roman" w:hAnsi="Times New Roman"/>
          <w:color w:val="212121"/>
          <w:sz w:val="24"/>
          <w:szCs w:val="24"/>
        </w:rPr>
        <w:t xml:space="preserve"> the local government of the Region of South Minahasa </w:t>
      </w:r>
      <w:r>
        <w:rPr>
          <w:rFonts w:ascii="Times New Roman" w:hAnsi="Times New Roman"/>
          <w:color w:val="212121"/>
          <w:sz w:val="24"/>
          <w:szCs w:val="24"/>
        </w:rPr>
        <w:t xml:space="preserve">to identify the current asset and also the possible asset that can be able to developed. </w:t>
      </w:r>
      <w:r w:rsidR="00D42378">
        <w:rPr>
          <w:rFonts w:ascii="Times New Roman" w:hAnsi="Times New Roman"/>
          <w:color w:val="212121"/>
          <w:sz w:val="24"/>
          <w:szCs w:val="24"/>
        </w:rPr>
        <w:t xml:space="preserve">BUMDes as the theme of the BIMTEK is the solution of the local government to be able to expand the opportunity to develop these assets. This point also will be discussed futher in the section. </w:t>
      </w:r>
    </w:p>
    <w:p w14:paraId="303A9A04" w14:textId="3580B175" w:rsidR="00132EF9" w:rsidRPr="003D7FDB" w:rsidRDefault="00132EF9" w:rsidP="001557D3">
      <w:pPr>
        <w:pStyle w:val="HTMLPreformatted"/>
        <w:jc w:val="both"/>
        <w:rPr>
          <w:rFonts w:ascii="Times New Roman" w:hAnsi="Times New Roman"/>
          <w:color w:val="212121"/>
          <w:sz w:val="24"/>
          <w:szCs w:val="24"/>
        </w:rPr>
      </w:pPr>
    </w:p>
    <w:p w14:paraId="2524A5D4" w14:textId="77777777" w:rsidR="00D42378" w:rsidRDefault="00132EF9" w:rsidP="00D42378">
      <w:pPr>
        <w:pStyle w:val="HTMLPreformatted"/>
        <w:jc w:val="both"/>
        <w:rPr>
          <w:rFonts w:ascii="Times New Roman" w:hAnsi="Times New Roman"/>
          <w:color w:val="212121"/>
          <w:sz w:val="24"/>
          <w:szCs w:val="24"/>
        </w:rPr>
      </w:pPr>
      <w:r w:rsidRPr="003D7FDB">
        <w:rPr>
          <w:rFonts w:ascii="Times New Roman" w:hAnsi="Times New Roman"/>
          <w:i/>
          <w:color w:val="212121"/>
          <w:sz w:val="24"/>
          <w:szCs w:val="24"/>
        </w:rPr>
        <w:t>Accountable</w:t>
      </w:r>
      <w:r w:rsidRPr="003D7FDB">
        <w:rPr>
          <w:rFonts w:ascii="Times New Roman" w:hAnsi="Times New Roman"/>
          <w:color w:val="212121"/>
          <w:sz w:val="24"/>
          <w:szCs w:val="24"/>
        </w:rPr>
        <w:t xml:space="preserve">. </w:t>
      </w:r>
    </w:p>
    <w:p w14:paraId="53336358" w14:textId="6494A6C9" w:rsidR="00132EF9" w:rsidRPr="003D7FDB" w:rsidRDefault="00132EF9" w:rsidP="00D42378">
      <w:pPr>
        <w:pStyle w:val="HTMLPreformatted"/>
        <w:jc w:val="both"/>
        <w:rPr>
          <w:rFonts w:ascii="Times New Roman" w:hAnsi="Times New Roman"/>
          <w:color w:val="212121"/>
          <w:sz w:val="24"/>
          <w:szCs w:val="24"/>
        </w:rPr>
      </w:pPr>
      <w:r w:rsidRPr="003D7FDB">
        <w:rPr>
          <w:rFonts w:ascii="Times New Roman" w:hAnsi="Times New Roman"/>
          <w:color w:val="212121"/>
          <w:sz w:val="24"/>
          <w:szCs w:val="24"/>
        </w:rPr>
        <w:t>Memorandum of Understanding</w:t>
      </w:r>
      <w:r w:rsidR="00D42378">
        <w:rPr>
          <w:rFonts w:ascii="Times New Roman" w:hAnsi="Times New Roman"/>
          <w:color w:val="212121"/>
          <w:sz w:val="24"/>
          <w:szCs w:val="24"/>
        </w:rPr>
        <w:t xml:space="preserve"> or MoU</w:t>
      </w:r>
      <w:r w:rsidR="009075B2">
        <w:rPr>
          <w:rFonts w:ascii="Times New Roman" w:hAnsi="Times New Roman"/>
          <w:color w:val="212121"/>
          <w:sz w:val="24"/>
          <w:szCs w:val="24"/>
        </w:rPr>
        <w:t xml:space="preserve"> consists of goals, role, responsibilities</w:t>
      </w:r>
      <w:r w:rsidRPr="003D7FDB">
        <w:rPr>
          <w:rFonts w:ascii="Times New Roman" w:hAnsi="Times New Roman"/>
          <w:color w:val="212121"/>
          <w:sz w:val="24"/>
          <w:szCs w:val="24"/>
        </w:rPr>
        <w:t>,</w:t>
      </w:r>
      <w:r w:rsidR="009075B2">
        <w:rPr>
          <w:rFonts w:ascii="Times New Roman" w:hAnsi="Times New Roman"/>
          <w:color w:val="212121"/>
          <w:sz w:val="24"/>
          <w:szCs w:val="24"/>
        </w:rPr>
        <w:t xml:space="preserve"> and period of the BIMTEK were signed between the</w:t>
      </w:r>
      <w:r w:rsidRPr="003D7FDB">
        <w:rPr>
          <w:rFonts w:ascii="Times New Roman" w:hAnsi="Times New Roman"/>
          <w:color w:val="212121"/>
          <w:sz w:val="24"/>
          <w:szCs w:val="24"/>
        </w:rPr>
        <w:t xml:space="preserve"> </w:t>
      </w:r>
      <w:r w:rsidR="009075B2">
        <w:rPr>
          <w:rFonts w:ascii="Times New Roman" w:hAnsi="Times New Roman"/>
          <w:color w:val="212121"/>
          <w:sz w:val="24"/>
          <w:szCs w:val="24"/>
        </w:rPr>
        <w:t xml:space="preserve">local government of the Region of South Minahasa and </w:t>
      </w:r>
      <w:r w:rsidR="009075B2" w:rsidRPr="00FD6F5A">
        <w:rPr>
          <w:rFonts w:ascii="Times New Roman" w:hAnsi="Times New Roman"/>
          <w:color w:val="212121"/>
          <w:sz w:val="24"/>
          <w:szCs w:val="24"/>
          <w:lang w:val="en"/>
        </w:rPr>
        <w:t>The Ministry of Villages, Underdeveloped Regions and Transmigration</w:t>
      </w:r>
      <w:r w:rsidR="009075B2">
        <w:rPr>
          <w:rFonts w:ascii="Times New Roman" w:hAnsi="Times New Roman"/>
          <w:color w:val="212121"/>
          <w:sz w:val="24"/>
          <w:szCs w:val="24"/>
          <w:lang w:val="en"/>
        </w:rPr>
        <w:t xml:space="preserve"> of Indonesia</w:t>
      </w:r>
      <w:r w:rsidR="009075B2">
        <w:rPr>
          <w:rFonts w:ascii="Times New Roman" w:hAnsi="Times New Roman"/>
          <w:color w:val="212121"/>
          <w:sz w:val="24"/>
          <w:szCs w:val="24"/>
          <w:lang w:val="en"/>
        </w:rPr>
        <w:t xml:space="preserve"> prior of the BIMTEK itself. </w:t>
      </w:r>
    </w:p>
    <w:p w14:paraId="6ACFA8DA" w14:textId="77777777" w:rsidR="00D42378" w:rsidRDefault="00D42378" w:rsidP="00132EF9">
      <w:pPr>
        <w:jc w:val="both"/>
        <w:rPr>
          <w:rFonts w:ascii="Times New Roman" w:hAnsi="Times New Roman"/>
          <w:i/>
          <w:color w:val="212121"/>
        </w:rPr>
      </w:pPr>
    </w:p>
    <w:p w14:paraId="35CF4F1A" w14:textId="77777777" w:rsidR="009075B2" w:rsidRDefault="00132EF9" w:rsidP="00132EF9">
      <w:pPr>
        <w:jc w:val="both"/>
        <w:rPr>
          <w:rFonts w:ascii="Times New Roman" w:hAnsi="Times New Roman"/>
          <w:color w:val="212121"/>
        </w:rPr>
      </w:pPr>
      <w:r w:rsidRPr="003D7FDB">
        <w:rPr>
          <w:rFonts w:ascii="Times New Roman" w:hAnsi="Times New Roman"/>
          <w:i/>
          <w:color w:val="212121"/>
        </w:rPr>
        <w:t>Results-driven</w:t>
      </w:r>
      <w:r w:rsidRPr="003D7FDB">
        <w:rPr>
          <w:rFonts w:ascii="Times New Roman" w:hAnsi="Times New Roman"/>
          <w:color w:val="212121"/>
        </w:rPr>
        <w:t xml:space="preserve">. </w:t>
      </w:r>
    </w:p>
    <w:p w14:paraId="7BB9F846" w14:textId="722302CB" w:rsidR="00132EF9" w:rsidRDefault="009075B2" w:rsidP="00132EF9">
      <w:pPr>
        <w:jc w:val="both"/>
        <w:rPr>
          <w:rFonts w:ascii="Times New Roman" w:hAnsi="Times New Roman"/>
        </w:rPr>
      </w:pPr>
      <w:r>
        <w:rPr>
          <w:rFonts w:ascii="Times New Roman" w:hAnsi="Times New Roman"/>
          <w:color w:val="212121"/>
        </w:rPr>
        <w:t>The result expected from this BIMTEK was that the local government of the Region of South Minahasa are able to grasp the knowled</w:t>
      </w:r>
      <w:r w:rsidR="00D32B5E">
        <w:rPr>
          <w:rFonts w:ascii="Times New Roman" w:hAnsi="Times New Roman"/>
          <w:color w:val="212121"/>
        </w:rPr>
        <w:t xml:space="preserve">ge of advancing or levering the asset of each region in South Minahasa through BUMDes. This point will also be discussed below. </w:t>
      </w:r>
    </w:p>
    <w:p w14:paraId="10623DC3" w14:textId="77777777" w:rsidR="00132EF9" w:rsidRDefault="00132EF9" w:rsidP="00645394">
      <w:pPr>
        <w:jc w:val="both"/>
        <w:rPr>
          <w:rFonts w:ascii="Times New Roman" w:hAnsi="Times New Roman"/>
        </w:rPr>
      </w:pPr>
    </w:p>
    <w:p w14:paraId="1BD08651" w14:textId="4D7FA5E1" w:rsidR="00645394" w:rsidRDefault="00737059" w:rsidP="00645394">
      <w:pPr>
        <w:jc w:val="both"/>
        <w:rPr>
          <w:rFonts w:ascii="Times New Roman" w:hAnsi="Times New Roman"/>
        </w:rPr>
      </w:pPr>
      <w:r>
        <w:rPr>
          <w:rFonts w:ascii="Times New Roman" w:hAnsi="Times New Roman"/>
        </w:rPr>
        <w:t>The result</w:t>
      </w:r>
      <w:r w:rsidR="00D32B5E">
        <w:rPr>
          <w:rFonts w:ascii="Times New Roman" w:hAnsi="Times New Roman"/>
        </w:rPr>
        <w:t xml:space="preserve"> of this research</w:t>
      </w:r>
      <w:r w:rsidR="00645394" w:rsidRPr="00645394">
        <w:rPr>
          <w:rFonts w:ascii="Times New Roman" w:hAnsi="Times New Roman"/>
        </w:rPr>
        <w:t xml:space="preserve"> will be divided into two parts, the first one is based on the questionnaire given following the BIMTEK program which was held on </w:t>
      </w:r>
      <w:r w:rsidR="00983DE8">
        <w:rPr>
          <w:rFonts w:ascii="Times New Roman" w:hAnsi="Times New Roman"/>
        </w:rPr>
        <w:t>25</w:t>
      </w:r>
      <w:r w:rsidR="00983DE8" w:rsidRPr="00983DE8">
        <w:rPr>
          <w:rFonts w:ascii="Times New Roman" w:hAnsi="Times New Roman"/>
          <w:vertAlign w:val="superscript"/>
        </w:rPr>
        <w:t>th</w:t>
      </w:r>
      <w:r w:rsidR="00983DE8">
        <w:rPr>
          <w:rFonts w:ascii="Times New Roman" w:hAnsi="Times New Roman"/>
        </w:rPr>
        <w:t xml:space="preserve"> and 26</w:t>
      </w:r>
      <w:r w:rsidR="00983DE8" w:rsidRPr="00983DE8">
        <w:rPr>
          <w:rFonts w:ascii="Times New Roman" w:hAnsi="Times New Roman"/>
          <w:vertAlign w:val="superscript"/>
        </w:rPr>
        <w:t>th</w:t>
      </w:r>
      <w:r w:rsidR="00983DE8">
        <w:rPr>
          <w:rFonts w:ascii="Times New Roman" w:hAnsi="Times New Roman"/>
        </w:rPr>
        <w:t xml:space="preserve"> </w:t>
      </w:r>
      <w:r w:rsidR="000871DE">
        <w:rPr>
          <w:rFonts w:ascii="Times New Roman" w:hAnsi="Times New Roman"/>
        </w:rPr>
        <w:t>of Septe</w:t>
      </w:r>
      <w:r w:rsidR="00983DE8">
        <w:rPr>
          <w:rFonts w:ascii="Times New Roman" w:hAnsi="Times New Roman"/>
        </w:rPr>
        <w:t>mber 2017</w:t>
      </w:r>
      <w:r w:rsidR="00645394" w:rsidRPr="00645394">
        <w:rPr>
          <w:rFonts w:ascii="Times New Roman" w:hAnsi="Times New Roman"/>
        </w:rPr>
        <w:t xml:space="preserve"> and the latter is based on the observation data by </w:t>
      </w:r>
      <w:r w:rsidR="00645394" w:rsidRPr="00645394">
        <w:rPr>
          <w:rFonts w:ascii="Times New Roman" w:hAnsi="Times New Roman"/>
          <w:color w:val="212121"/>
          <w:szCs w:val="22"/>
          <w:lang w:val="en"/>
        </w:rPr>
        <w:t xml:space="preserve">The Ministry of Villages, Underdeveloped Regions and Transmigration on </w:t>
      </w:r>
      <w:r w:rsidR="00983DE8">
        <w:rPr>
          <w:rFonts w:ascii="Times New Roman" w:hAnsi="Times New Roman"/>
          <w:color w:val="212121"/>
          <w:szCs w:val="22"/>
          <w:lang w:val="en"/>
        </w:rPr>
        <w:t>2</w:t>
      </w:r>
      <w:r w:rsidR="00983DE8" w:rsidRPr="00983DE8">
        <w:rPr>
          <w:rFonts w:ascii="Times New Roman" w:hAnsi="Times New Roman"/>
          <w:color w:val="212121"/>
          <w:szCs w:val="22"/>
          <w:vertAlign w:val="superscript"/>
          <w:lang w:val="en"/>
        </w:rPr>
        <w:t>nd</w:t>
      </w:r>
      <w:r w:rsidR="00983DE8">
        <w:rPr>
          <w:rFonts w:ascii="Times New Roman" w:hAnsi="Times New Roman"/>
          <w:color w:val="212121"/>
          <w:szCs w:val="22"/>
          <w:lang w:val="en"/>
        </w:rPr>
        <w:t xml:space="preserve"> until the 4</w:t>
      </w:r>
      <w:r w:rsidR="00983DE8" w:rsidRPr="00983DE8">
        <w:rPr>
          <w:rFonts w:ascii="Times New Roman" w:hAnsi="Times New Roman"/>
          <w:color w:val="212121"/>
          <w:szCs w:val="22"/>
          <w:vertAlign w:val="superscript"/>
          <w:lang w:val="en"/>
        </w:rPr>
        <w:t>th</w:t>
      </w:r>
      <w:r w:rsidR="00983DE8">
        <w:rPr>
          <w:rFonts w:ascii="Times New Roman" w:hAnsi="Times New Roman"/>
          <w:color w:val="212121"/>
          <w:szCs w:val="22"/>
          <w:lang w:val="en"/>
        </w:rPr>
        <w:t xml:space="preserve"> of April 2018.</w:t>
      </w:r>
    </w:p>
    <w:p w14:paraId="66052A92" w14:textId="77777777" w:rsidR="00645394" w:rsidRDefault="00645394" w:rsidP="00645394">
      <w:pPr>
        <w:jc w:val="both"/>
        <w:rPr>
          <w:rFonts w:ascii="Times New Roman" w:hAnsi="Times New Roman"/>
        </w:rPr>
      </w:pPr>
    </w:p>
    <w:p w14:paraId="692DC59B" w14:textId="62C2BDE3" w:rsidR="00645394" w:rsidRDefault="00645394" w:rsidP="00645394">
      <w:pPr>
        <w:jc w:val="both"/>
        <w:rPr>
          <w:rFonts w:ascii="Times New Roman" w:hAnsi="Times New Roman"/>
          <w:b/>
          <w:color w:val="212121"/>
          <w:szCs w:val="22"/>
          <w:lang w:val="en"/>
        </w:rPr>
      </w:pPr>
      <w:r w:rsidRPr="00645394">
        <w:rPr>
          <w:rFonts w:ascii="Times New Roman" w:hAnsi="Times New Roman"/>
          <w:b/>
        </w:rPr>
        <w:t xml:space="preserve">Questionnaire on BUMDes BIMTEK program </w:t>
      </w:r>
      <w:r w:rsidR="000871DE">
        <w:rPr>
          <w:rFonts w:ascii="Times New Roman" w:hAnsi="Times New Roman"/>
          <w:b/>
        </w:rPr>
        <w:t>delivered</w:t>
      </w:r>
      <w:r w:rsidRPr="00645394">
        <w:rPr>
          <w:rFonts w:ascii="Times New Roman" w:hAnsi="Times New Roman"/>
          <w:b/>
        </w:rPr>
        <w:t xml:space="preserve"> by </w:t>
      </w:r>
      <w:r w:rsidRPr="00645394">
        <w:rPr>
          <w:rFonts w:ascii="Times New Roman" w:hAnsi="Times New Roman"/>
          <w:b/>
          <w:color w:val="212121"/>
          <w:szCs w:val="22"/>
          <w:lang w:val="en"/>
        </w:rPr>
        <w:t>The Ministry of Villages, Underdeveloped Regions and Transmigration</w:t>
      </w:r>
    </w:p>
    <w:p w14:paraId="326E7074" w14:textId="77777777" w:rsidR="00645394" w:rsidRDefault="00645394" w:rsidP="00645394">
      <w:pPr>
        <w:jc w:val="both"/>
        <w:rPr>
          <w:rFonts w:ascii="Times New Roman" w:hAnsi="Times New Roman"/>
          <w:b/>
          <w:color w:val="212121"/>
          <w:szCs w:val="22"/>
          <w:lang w:val="en"/>
        </w:rPr>
      </w:pPr>
    </w:p>
    <w:p w14:paraId="650839F8" w14:textId="1FF77A5F" w:rsidR="00645394" w:rsidRPr="00645394" w:rsidRDefault="00645394" w:rsidP="00645394">
      <w:pPr>
        <w:jc w:val="both"/>
        <w:rPr>
          <w:rFonts w:ascii="Times New Roman" w:hAnsi="Times New Roman"/>
          <w:color w:val="212121"/>
          <w:szCs w:val="22"/>
          <w:lang w:val="en"/>
        </w:rPr>
      </w:pPr>
      <w:r w:rsidRPr="00645394">
        <w:rPr>
          <w:rFonts w:ascii="Times New Roman" w:hAnsi="Times New Roman"/>
          <w:color w:val="212121"/>
          <w:szCs w:val="22"/>
          <w:lang w:val="en"/>
        </w:rPr>
        <w:t xml:space="preserve">This questionnaire is intended to </w:t>
      </w:r>
      <w:r w:rsidR="008C777D">
        <w:rPr>
          <w:rFonts w:ascii="Times New Roman" w:hAnsi="Times New Roman"/>
          <w:color w:val="212121"/>
          <w:szCs w:val="22"/>
          <w:lang w:val="en"/>
        </w:rPr>
        <w:t>determine</w:t>
      </w:r>
      <w:r w:rsidRPr="00645394">
        <w:rPr>
          <w:rFonts w:ascii="Times New Roman" w:hAnsi="Times New Roman"/>
          <w:color w:val="212121"/>
          <w:szCs w:val="22"/>
          <w:lang w:val="en"/>
        </w:rPr>
        <w:t xml:space="preserve"> several important points:</w:t>
      </w:r>
    </w:p>
    <w:p w14:paraId="174A343D" w14:textId="6F3225BD" w:rsidR="005B067D" w:rsidRPr="00645394" w:rsidRDefault="00645394" w:rsidP="00645394">
      <w:pPr>
        <w:pStyle w:val="ListParagraph"/>
        <w:numPr>
          <w:ilvl w:val="0"/>
          <w:numId w:val="33"/>
        </w:numPr>
        <w:jc w:val="both"/>
        <w:rPr>
          <w:rFonts w:ascii="Times New Roman" w:hAnsi="Times New Roman"/>
          <w:color w:val="212121"/>
          <w:szCs w:val="22"/>
          <w:lang w:val="en"/>
        </w:rPr>
      </w:pPr>
      <w:r w:rsidRPr="00645394">
        <w:rPr>
          <w:rFonts w:ascii="Times New Roman" w:hAnsi="Times New Roman"/>
          <w:color w:val="212121"/>
          <w:szCs w:val="22"/>
          <w:lang w:val="en"/>
        </w:rPr>
        <w:lastRenderedPageBreak/>
        <w:t>The number of participants present during the BIMTEK program</w:t>
      </w:r>
      <w:r w:rsidR="00E56EC9" w:rsidRPr="00645394">
        <w:tab/>
      </w:r>
    </w:p>
    <w:p w14:paraId="3EB6B108" w14:textId="6903DE77" w:rsidR="00645394" w:rsidRPr="00645394" w:rsidRDefault="00645394" w:rsidP="00645394">
      <w:pPr>
        <w:pStyle w:val="ListParagraph"/>
        <w:numPr>
          <w:ilvl w:val="0"/>
          <w:numId w:val="33"/>
        </w:numPr>
        <w:jc w:val="both"/>
        <w:rPr>
          <w:rFonts w:ascii="Times New Roman" w:hAnsi="Times New Roman"/>
          <w:color w:val="212121"/>
          <w:szCs w:val="22"/>
          <w:lang w:val="en"/>
        </w:rPr>
      </w:pPr>
      <w:r w:rsidRPr="00645394">
        <w:rPr>
          <w:rFonts w:ascii="Times New Roman" w:hAnsi="Times New Roman"/>
          <w:color w:val="212121"/>
          <w:szCs w:val="22"/>
          <w:lang w:val="en"/>
        </w:rPr>
        <w:t>The number of BUMDes present in the participants’ villages</w:t>
      </w:r>
    </w:p>
    <w:p w14:paraId="23FAD681" w14:textId="08856954" w:rsidR="00645394" w:rsidRPr="00645394" w:rsidRDefault="00645394" w:rsidP="00645394">
      <w:pPr>
        <w:pStyle w:val="ListParagraph"/>
        <w:numPr>
          <w:ilvl w:val="0"/>
          <w:numId w:val="33"/>
        </w:numPr>
        <w:jc w:val="both"/>
        <w:rPr>
          <w:rFonts w:ascii="Times New Roman" w:hAnsi="Times New Roman"/>
          <w:color w:val="212121"/>
          <w:szCs w:val="22"/>
          <w:lang w:val="en"/>
        </w:rPr>
      </w:pPr>
      <w:r w:rsidRPr="00645394">
        <w:rPr>
          <w:rFonts w:ascii="Times New Roman" w:hAnsi="Times New Roman"/>
          <w:color w:val="212121"/>
          <w:szCs w:val="22"/>
          <w:lang w:val="en"/>
        </w:rPr>
        <w:t xml:space="preserve">The goods (natural or non natural products) that each </w:t>
      </w:r>
      <w:r w:rsidR="00BC60AD">
        <w:rPr>
          <w:rFonts w:ascii="Times New Roman" w:hAnsi="Times New Roman"/>
          <w:color w:val="212121"/>
          <w:szCs w:val="22"/>
          <w:lang w:val="en"/>
        </w:rPr>
        <w:t>district</w:t>
      </w:r>
      <w:r w:rsidRPr="00645394">
        <w:rPr>
          <w:rFonts w:ascii="Times New Roman" w:hAnsi="Times New Roman"/>
          <w:color w:val="212121"/>
          <w:szCs w:val="22"/>
          <w:lang w:val="en"/>
        </w:rPr>
        <w:t xml:space="preserve"> owns</w:t>
      </w:r>
    </w:p>
    <w:p w14:paraId="03FA8C0E" w14:textId="3CB5F49B" w:rsidR="00645394" w:rsidRDefault="00645394" w:rsidP="00645394">
      <w:pPr>
        <w:pStyle w:val="ListParagraph"/>
        <w:numPr>
          <w:ilvl w:val="0"/>
          <w:numId w:val="33"/>
        </w:numPr>
        <w:jc w:val="both"/>
        <w:rPr>
          <w:rFonts w:ascii="Times New Roman" w:hAnsi="Times New Roman"/>
          <w:color w:val="212121"/>
          <w:szCs w:val="22"/>
          <w:lang w:val="en"/>
        </w:rPr>
      </w:pPr>
      <w:r w:rsidRPr="00645394">
        <w:rPr>
          <w:rFonts w:ascii="Times New Roman" w:hAnsi="Times New Roman"/>
          <w:color w:val="212121"/>
          <w:szCs w:val="22"/>
          <w:lang w:val="en"/>
        </w:rPr>
        <w:t>Whether the BIMTEK was helpful and informative for the participants to understand about BUMDes</w:t>
      </w:r>
    </w:p>
    <w:p w14:paraId="72384FE0" w14:textId="77777777" w:rsidR="008C777D" w:rsidRDefault="008C777D" w:rsidP="008C777D">
      <w:pPr>
        <w:jc w:val="both"/>
        <w:rPr>
          <w:rFonts w:ascii="Times New Roman" w:hAnsi="Times New Roman"/>
          <w:color w:val="212121"/>
          <w:szCs w:val="22"/>
          <w:lang w:val="en"/>
        </w:rPr>
      </w:pPr>
    </w:p>
    <w:p w14:paraId="755D269A" w14:textId="181A14C3" w:rsidR="008C777D" w:rsidRDefault="008C777D" w:rsidP="008C777D">
      <w:pPr>
        <w:jc w:val="both"/>
        <w:rPr>
          <w:rFonts w:ascii="Times New Roman" w:hAnsi="Times New Roman"/>
          <w:color w:val="212121"/>
          <w:szCs w:val="22"/>
          <w:lang w:val="en"/>
        </w:rPr>
      </w:pPr>
      <w:r>
        <w:rPr>
          <w:rFonts w:ascii="Times New Roman" w:hAnsi="Times New Roman"/>
          <w:color w:val="212121"/>
          <w:szCs w:val="22"/>
          <w:lang w:val="en"/>
        </w:rPr>
        <w:t>The result is as follow:</w:t>
      </w:r>
    </w:p>
    <w:p w14:paraId="119EE73F" w14:textId="77777777" w:rsidR="008C777D" w:rsidRDefault="008C777D" w:rsidP="008C777D">
      <w:pPr>
        <w:jc w:val="both"/>
        <w:rPr>
          <w:rFonts w:ascii="Times New Roman" w:hAnsi="Times New Roman"/>
          <w:color w:val="212121"/>
          <w:szCs w:val="22"/>
          <w:lang w:val="en"/>
        </w:rPr>
      </w:pPr>
    </w:p>
    <w:p w14:paraId="2D9638B3" w14:textId="1ECABDDD" w:rsidR="000871DE" w:rsidRDefault="000871DE" w:rsidP="008C777D">
      <w:pPr>
        <w:jc w:val="both"/>
        <w:rPr>
          <w:rFonts w:ascii="Times New Roman" w:hAnsi="Times New Roman"/>
          <w:color w:val="212121"/>
          <w:szCs w:val="22"/>
          <w:lang w:val="en"/>
        </w:rPr>
      </w:pPr>
      <w:r w:rsidRPr="000969CB">
        <w:rPr>
          <w:rFonts w:ascii="Times New Roman" w:hAnsi="Times New Roman"/>
          <w:b/>
          <w:i/>
          <w:color w:val="212121"/>
          <w:szCs w:val="22"/>
          <w:lang w:val="en"/>
        </w:rPr>
        <w:t>The number of participants present during the BIMTEK program:</w:t>
      </w:r>
      <w:r>
        <w:rPr>
          <w:rFonts w:ascii="Times New Roman" w:hAnsi="Times New Roman"/>
          <w:color w:val="212121"/>
          <w:szCs w:val="22"/>
          <w:lang w:val="en"/>
        </w:rPr>
        <w:t xml:space="preserve"> </w:t>
      </w:r>
      <w:r w:rsidRPr="00414F2B">
        <w:rPr>
          <w:rFonts w:ascii="Times New Roman" w:hAnsi="Times New Roman"/>
          <w:b/>
          <w:color w:val="212121"/>
          <w:szCs w:val="22"/>
          <w:lang w:val="en"/>
        </w:rPr>
        <w:t>83 people</w:t>
      </w:r>
      <w:r w:rsidR="003C745A" w:rsidRPr="00414F2B">
        <w:rPr>
          <w:rFonts w:ascii="Times New Roman" w:hAnsi="Times New Roman"/>
          <w:b/>
          <w:color w:val="212121"/>
          <w:szCs w:val="22"/>
          <w:lang w:val="en"/>
        </w:rPr>
        <w:t xml:space="preserve"> consist</w:t>
      </w:r>
      <w:r w:rsidR="00B35F83" w:rsidRPr="00414F2B">
        <w:rPr>
          <w:rFonts w:ascii="Times New Roman" w:hAnsi="Times New Roman"/>
          <w:b/>
          <w:color w:val="212121"/>
          <w:szCs w:val="22"/>
          <w:lang w:val="en"/>
        </w:rPr>
        <w:t>s</w:t>
      </w:r>
      <w:r w:rsidR="003C745A" w:rsidRPr="00414F2B">
        <w:rPr>
          <w:rFonts w:ascii="Times New Roman" w:hAnsi="Times New Roman"/>
          <w:b/>
          <w:color w:val="212121"/>
          <w:szCs w:val="22"/>
          <w:lang w:val="en"/>
        </w:rPr>
        <w:t xml:space="preserve"> of</w:t>
      </w:r>
      <w:r w:rsidR="00B35F83" w:rsidRPr="00414F2B">
        <w:rPr>
          <w:rFonts w:ascii="Times New Roman" w:hAnsi="Times New Roman"/>
          <w:b/>
          <w:color w:val="212121"/>
          <w:szCs w:val="22"/>
          <w:lang w:val="en"/>
        </w:rPr>
        <w:t xml:space="preserve"> the</w:t>
      </w:r>
      <w:r w:rsidR="003C745A" w:rsidRPr="00414F2B">
        <w:rPr>
          <w:rFonts w:ascii="Times New Roman" w:hAnsi="Times New Roman"/>
          <w:b/>
          <w:color w:val="212121"/>
          <w:szCs w:val="22"/>
          <w:lang w:val="en"/>
        </w:rPr>
        <w:t xml:space="preserve"> </w:t>
      </w:r>
      <w:r w:rsidR="00B35F83" w:rsidRPr="00414F2B">
        <w:rPr>
          <w:rFonts w:ascii="Times New Roman" w:hAnsi="Times New Roman"/>
          <w:b/>
          <w:color w:val="212121"/>
          <w:szCs w:val="22"/>
          <w:lang w:val="en"/>
        </w:rPr>
        <w:t xml:space="preserve">heads of the districts of South Minahasa region and their staffs. </w:t>
      </w:r>
    </w:p>
    <w:p w14:paraId="4A3C365E" w14:textId="77777777" w:rsidR="000871DE" w:rsidRDefault="000871DE" w:rsidP="008C777D">
      <w:pPr>
        <w:jc w:val="both"/>
        <w:rPr>
          <w:rFonts w:ascii="Times New Roman" w:hAnsi="Times New Roman"/>
          <w:color w:val="212121"/>
          <w:szCs w:val="22"/>
          <w:lang w:val="en"/>
        </w:rPr>
      </w:pPr>
    </w:p>
    <w:tbl>
      <w:tblPr>
        <w:tblStyle w:val="TableGrid"/>
        <w:tblW w:w="0" w:type="auto"/>
        <w:tblLook w:val="04A0" w:firstRow="1" w:lastRow="0" w:firstColumn="1" w:lastColumn="0" w:noHBand="0" w:noVBand="1"/>
      </w:tblPr>
      <w:tblGrid>
        <w:gridCol w:w="570"/>
        <w:gridCol w:w="4114"/>
        <w:gridCol w:w="2278"/>
        <w:gridCol w:w="2281"/>
      </w:tblGrid>
      <w:tr w:rsidR="000871DE" w14:paraId="79D72327" w14:textId="77777777" w:rsidTr="00414F2B">
        <w:tc>
          <w:tcPr>
            <w:tcW w:w="570" w:type="dxa"/>
            <w:vAlign w:val="center"/>
          </w:tcPr>
          <w:p w14:paraId="0065D95A" w14:textId="4220E2DE"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No.</w:t>
            </w:r>
          </w:p>
        </w:tc>
        <w:tc>
          <w:tcPr>
            <w:tcW w:w="4114" w:type="dxa"/>
            <w:vAlign w:val="center"/>
          </w:tcPr>
          <w:p w14:paraId="5E501368" w14:textId="7EB5CD90"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Districts of South Minahasa Region</w:t>
            </w:r>
          </w:p>
        </w:tc>
        <w:tc>
          <w:tcPr>
            <w:tcW w:w="2278" w:type="dxa"/>
            <w:vAlign w:val="center"/>
          </w:tcPr>
          <w:p w14:paraId="41056216" w14:textId="1D952B96"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Total of Villages</w:t>
            </w:r>
          </w:p>
        </w:tc>
        <w:tc>
          <w:tcPr>
            <w:tcW w:w="2281" w:type="dxa"/>
            <w:vAlign w:val="center"/>
          </w:tcPr>
          <w:p w14:paraId="0690BE09" w14:textId="1F9C16BC"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Total of BUMDes</w:t>
            </w:r>
          </w:p>
        </w:tc>
      </w:tr>
      <w:tr w:rsidR="000871DE" w14:paraId="4AD6209E" w14:textId="77777777" w:rsidTr="00414F2B">
        <w:tc>
          <w:tcPr>
            <w:tcW w:w="570" w:type="dxa"/>
            <w:vAlign w:val="center"/>
          </w:tcPr>
          <w:p w14:paraId="4D6C7EBC" w14:textId="02AC3DD0"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w:t>
            </w:r>
          </w:p>
        </w:tc>
        <w:tc>
          <w:tcPr>
            <w:tcW w:w="4114" w:type="dxa"/>
          </w:tcPr>
          <w:p w14:paraId="5646DDF8" w14:textId="01E28A66" w:rsidR="000871DE" w:rsidRDefault="000871DE" w:rsidP="008C777D">
            <w:pPr>
              <w:jc w:val="both"/>
              <w:rPr>
                <w:rFonts w:ascii="Times New Roman" w:hAnsi="Times New Roman"/>
                <w:color w:val="212121"/>
                <w:szCs w:val="22"/>
                <w:lang w:val="en"/>
              </w:rPr>
            </w:pPr>
            <w:r>
              <w:rPr>
                <w:rFonts w:ascii="Times New Roman" w:hAnsi="Times New Roman"/>
                <w:color w:val="212121"/>
                <w:szCs w:val="22"/>
                <w:lang w:val="en"/>
              </w:rPr>
              <w:t>Tumpaan</w:t>
            </w:r>
          </w:p>
        </w:tc>
        <w:tc>
          <w:tcPr>
            <w:tcW w:w="2278" w:type="dxa"/>
          </w:tcPr>
          <w:p w14:paraId="77BE4D9B" w14:textId="5FA5D106"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10</w:t>
            </w:r>
          </w:p>
        </w:tc>
        <w:tc>
          <w:tcPr>
            <w:tcW w:w="2281" w:type="dxa"/>
          </w:tcPr>
          <w:p w14:paraId="5AB41D55" w14:textId="65F7C4DD" w:rsidR="000871DE" w:rsidRDefault="00492ED2" w:rsidP="00904CF5">
            <w:pPr>
              <w:jc w:val="center"/>
              <w:rPr>
                <w:rFonts w:ascii="Times New Roman" w:hAnsi="Times New Roman"/>
                <w:color w:val="212121"/>
                <w:szCs w:val="22"/>
                <w:lang w:val="en"/>
              </w:rPr>
            </w:pPr>
            <w:r>
              <w:rPr>
                <w:rFonts w:ascii="Times New Roman" w:hAnsi="Times New Roman"/>
                <w:color w:val="212121"/>
                <w:szCs w:val="22"/>
                <w:lang w:val="en"/>
              </w:rPr>
              <w:t>4</w:t>
            </w:r>
          </w:p>
        </w:tc>
      </w:tr>
      <w:tr w:rsidR="000871DE" w14:paraId="10BD953B" w14:textId="77777777" w:rsidTr="00414F2B">
        <w:tc>
          <w:tcPr>
            <w:tcW w:w="570" w:type="dxa"/>
            <w:vAlign w:val="center"/>
          </w:tcPr>
          <w:p w14:paraId="13AE25F7" w14:textId="24CBFBE7"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2</w:t>
            </w:r>
          </w:p>
        </w:tc>
        <w:tc>
          <w:tcPr>
            <w:tcW w:w="4114" w:type="dxa"/>
          </w:tcPr>
          <w:p w14:paraId="1AF34308" w14:textId="7DE93219" w:rsidR="000871DE" w:rsidRDefault="000871DE" w:rsidP="008C777D">
            <w:pPr>
              <w:jc w:val="both"/>
              <w:rPr>
                <w:rFonts w:ascii="Times New Roman" w:hAnsi="Times New Roman"/>
                <w:color w:val="212121"/>
                <w:szCs w:val="22"/>
                <w:lang w:val="en"/>
              </w:rPr>
            </w:pPr>
            <w:r>
              <w:rPr>
                <w:rFonts w:ascii="Times New Roman" w:hAnsi="Times New Roman"/>
                <w:color w:val="212121"/>
                <w:szCs w:val="22"/>
                <w:lang w:val="en"/>
              </w:rPr>
              <w:t>Tompaso Baru</w:t>
            </w:r>
          </w:p>
        </w:tc>
        <w:tc>
          <w:tcPr>
            <w:tcW w:w="2278" w:type="dxa"/>
          </w:tcPr>
          <w:p w14:paraId="015F5CA2" w14:textId="7750BA21"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10</w:t>
            </w:r>
          </w:p>
        </w:tc>
        <w:tc>
          <w:tcPr>
            <w:tcW w:w="2281" w:type="dxa"/>
          </w:tcPr>
          <w:p w14:paraId="42715458" w14:textId="6D483124" w:rsidR="000871DE" w:rsidRDefault="00492ED2" w:rsidP="00904CF5">
            <w:pPr>
              <w:jc w:val="center"/>
              <w:rPr>
                <w:rFonts w:ascii="Times New Roman" w:hAnsi="Times New Roman"/>
                <w:color w:val="212121"/>
                <w:szCs w:val="22"/>
                <w:lang w:val="en"/>
              </w:rPr>
            </w:pPr>
            <w:r>
              <w:rPr>
                <w:rFonts w:ascii="Times New Roman" w:hAnsi="Times New Roman"/>
                <w:color w:val="212121"/>
                <w:szCs w:val="22"/>
                <w:lang w:val="en"/>
              </w:rPr>
              <w:t>2</w:t>
            </w:r>
          </w:p>
        </w:tc>
      </w:tr>
      <w:tr w:rsidR="000871DE" w14:paraId="785AD8D5" w14:textId="77777777" w:rsidTr="00414F2B">
        <w:tc>
          <w:tcPr>
            <w:tcW w:w="570" w:type="dxa"/>
            <w:vAlign w:val="center"/>
          </w:tcPr>
          <w:p w14:paraId="5412AE88" w14:textId="408B8E42"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3</w:t>
            </w:r>
          </w:p>
        </w:tc>
        <w:tc>
          <w:tcPr>
            <w:tcW w:w="4114" w:type="dxa"/>
          </w:tcPr>
          <w:p w14:paraId="6BBE76CA" w14:textId="7633E9A8" w:rsidR="000871DE" w:rsidRDefault="000871DE" w:rsidP="008C777D">
            <w:pPr>
              <w:jc w:val="both"/>
              <w:rPr>
                <w:rFonts w:ascii="Times New Roman" w:hAnsi="Times New Roman"/>
                <w:color w:val="212121"/>
                <w:szCs w:val="22"/>
                <w:lang w:val="en"/>
              </w:rPr>
            </w:pPr>
            <w:r>
              <w:rPr>
                <w:rFonts w:ascii="Times New Roman" w:hAnsi="Times New Roman"/>
                <w:color w:val="212121"/>
                <w:szCs w:val="22"/>
                <w:lang w:val="en"/>
              </w:rPr>
              <w:t>Tenga</w:t>
            </w:r>
          </w:p>
        </w:tc>
        <w:tc>
          <w:tcPr>
            <w:tcW w:w="2278" w:type="dxa"/>
          </w:tcPr>
          <w:p w14:paraId="04E005FE" w14:textId="05688398"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w:t>
            </w:r>
            <w:r w:rsidR="00B35F83">
              <w:rPr>
                <w:rFonts w:ascii="Times New Roman" w:hAnsi="Times New Roman"/>
                <w:color w:val="212121"/>
                <w:szCs w:val="22"/>
                <w:lang w:val="en"/>
              </w:rPr>
              <w:t>8</w:t>
            </w:r>
          </w:p>
        </w:tc>
        <w:tc>
          <w:tcPr>
            <w:tcW w:w="2281" w:type="dxa"/>
          </w:tcPr>
          <w:p w14:paraId="21529640" w14:textId="059230A3" w:rsidR="000871DE" w:rsidRDefault="00492ED2" w:rsidP="00904CF5">
            <w:pPr>
              <w:jc w:val="center"/>
              <w:rPr>
                <w:rFonts w:ascii="Times New Roman" w:hAnsi="Times New Roman"/>
                <w:color w:val="212121"/>
                <w:szCs w:val="22"/>
                <w:lang w:val="en"/>
              </w:rPr>
            </w:pPr>
            <w:r>
              <w:rPr>
                <w:rFonts w:ascii="Times New Roman" w:hAnsi="Times New Roman"/>
                <w:color w:val="212121"/>
                <w:szCs w:val="22"/>
                <w:lang w:val="en"/>
              </w:rPr>
              <w:t>2</w:t>
            </w:r>
          </w:p>
        </w:tc>
      </w:tr>
      <w:tr w:rsidR="000871DE" w14:paraId="6E6AE249" w14:textId="77777777" w:rsidTr="00414F2B">
        <w:tc>
          <w:tcPr>
            <w:tcW w:w="570" w:type="dxa"/>
            <w:vAlign w:val="center"/>
          </w:tcPr>
          <w:p w14:paraId="503D5D70" w14:textId="44DD5371"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4</w:t>
            </w:r>
          </w:p>
        </w:tc>
        <w:tc>
          <w:tcPr>
            <w:tcW w:w="4114" w:type="dxa"/>
          </w:tcPr>
          <w:p w14:paraId="5D36677B" w14:textId="4097C68C" w:rsidR="000871DE" w:rsidRDefault="000871DE" w:rsidP="008C777D">
            <w:pPr>
              <w:jc w:val="both"/>
              <w:rPr>
                <w:rFonts w:ascii="Times New Roman" w:hAnsi="Times New Roman"/>
                <w:color w:val="212121"/>
                <w:szCs w:val="22"/>
                <w:lang w:val="en"/>
              </w:rPr>
            </w:pPr>
            <w:r>
              <w:rPr>
                <w:rFonts w:ascii="Times New Roman" w:hAnsi="Times New Roman"/>
                <w:color w:val="212121"/>
                <w:szCs w:val="22"/>
                <w:lang w:val="en"/>
              </w:rPr>
              <w:t>Tatapaan</w:t>
            </w:r>
          </w:p>
        </w:tc>
        <w:tc>
          <w:tcPr>
            <w:tcW w:w="2278" w:type="dxa"/>
          </w:tcPr>
          <w:p w14:paraId="0B2CB2B4" w14:textId="25C679BE"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11</w:t>
            </w:r>
          </w:p>
        </w:tc>
        <w:tc>
          <w:tcPr>
            <w:tcW w:w="2281" w:type="dxa"/>
          </w:tcPr>
          <w:p w14:paraId="4CD04EC6" w14:textId="4F154A00" w:rsidR="000871DE" w:rsidRDefault="007C4A07" w:rsidP="00904CF5">
            <w:pPr>
              <w:jc w:val="center"/>
              <w:rPr>
                <w:rFonts w:ascii="Times New Roman" w:hAnsi="Times New Roman"/>
                <w:color w:val="212121"/>
                <w:szCs w:val="22"/>
                <w:lang w:val="en"/>
              </w:rPr>
            </w:pPr>
            <w:r>
              <w:rPr>
                <w:rFonts w:ascii="Times New Roman" w:hAnsi="Times New Roman"/>
                <w:color w:val="212121"/>
                <w:szCs w:val="22"/>
                <w:lang w:val="en"/>
              </w:rPr>
              <w:t>5</w:t>
            </w:r>
          </w:p>
        </w:tc>
      </w:tr>
      <w:tr w:rsidR="000871DE" w14:paraId="12A12386" w14:textId="77777777" w:rsidTr="00414F2B">
        <w:tc>
          <w:tcPr>
            <w:tcW w:w="570" w:type="dxa"/>
            <w:vAlign w:val="center"/>
          </w:tcPr>
          <w:p w14:paraId="1577FAFD" w14:textId="79D6EB3E"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5</w:t>
            </w:r>
          </w:p>
        </w:tc>
        <w:tc>
          <w:tcPr>
            <w:tcW w:w="4114" w:type="dxa"/>
          </w:tcPr>
          <w:p w14:paraId="36E4881D" w14:textId="19A8ADB9" w:rsidR="000871DE" w:rsidRDefault="000871DE" w:rsidP="008C777D">
            <w:pPr>
              <w:jc w:val="both"/>
              <w:rPr>
                <w:rFonts w:ascii="Times New Roman" w:hAnsi="Times New Roman"/>
                <w:color w:val="212121"/>
                <w:szCs w:val="22"/>
                <w:lang w:val="en"/>
              </w:rPr>
            </w:pPr>
            <w:r>
              <w:rPr>
                <w:rFonts w:ascii="Times New Roman" w:hAnsi="Times New Roman"/>
                <w:color w:val="212121"/>
                <w:szCs w:val="22"/>
                <w:lang w:val="en"/>
              </w:rPr>
              <w:t>Tareran</w:t>
            </w:r>
          </w:p>
        </w:tc>
        <w:tc>
          <w:tcPr>
            <w:tcW w:w="2278" w:type="dxa"/>
          </w:tcPr>
          <w:p w14:paraId="78468FF5" w14:textId="5F73F0C4"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w:t>
            </w:r>
            <w:r w:rsidR="00B35F83">
              <w:rPr>
                <w:rFonts w:ascii="Times New Roman" w:hAnsi="Times New Roman"/>
                <w:color w:val="212121"/>
                <w:szCs w:val="22"/>
                <w:lang w:val="en"/>
              </w:rPr>
              <w:t>3</w:t>
            </w:r>
          </w:p>
        </w:tc>
        <w:tc>
          <w:tcPr>
            <w:tcW w:w="2281" w:type="dxa"/>
          </w:tcPr>
          <w:p w14:paraId="460D9886" w14:textId="38FBE333" w:rsidR="000871DE" w:rsidRDefault="00B03AA7" w:rsidP="00904CF5">
            <w:pPr>
              <w:jc w:val="center"/>
              <w:rPr>
                <w:rFonts w:ascii="Times New Roman" w:hAnsi="Times New Roman"/>
                <w:color w:val="212121"/>
                <w:szCs w:val="22"/>
                <w:lang w:val="en"/>
              </w:rPr>
            </w:pPr>
            <w:r>
              <w:rPr>
                <w:rFonts w:ascii="Times New Roman" w:hAnsi="Times New Roman"/>
                <w:color w:val="212121"/>
                <w:szCs w:val="22"/>
                <w:lang w:val="en"/>
              </w:rPr>
              <w:t>4</w:t>
            </w:r>
          </w:p>
        </w:tc>
      </w:tr>
      <w:tr w:rsidR="000871DE" w14:paraId="1841D5E1" w14:textId="77777777" w:rsidTr="00414F2B">
        <w:tc>
          <w:tcPr>
            <w:tcW w:w="570" w:type="dxa"/>
            <w:vAlign w:val="center"/>
          </w:tcPr>
          <w:p w14:paraId="4ADC9329" w14:textId="450B9785"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6</w:t>
            </w:r>
          </w:p>
        </w:tc>
        <w:tc>
          <w:tcPr>
            <w:tcW w:w="4114" w:type="dxa"/>
          </w:tcPr>
          <w:p w14:paraId="0B0670AD" w14:textId="771D42E8" w:rsidR="000871DE" w:rsidRDefault="000871DE" w:rsidP="008C777D">
            <w:pPr>
              <w:jc w:val="both"/>
              <w:rPr>
                <w:rFonts w:ascii="Times New Roman" w:hAnsi="Times New Roman"/>
                <w:color w:val="212121"/>
                <w:szCs w:val="22"/>
                <w:lang w:val="en"/>
              </w:rPr>
            </w:pPr>
            <w:r>
              <w:rPr>
                <w:rFonts w:ascii="Times New Roman" w:hAnsi="Times New Roman"/>
                <w:color w:val="212121"/>
                <w:szCs w:val="22"/>
                <w:lang w:val="en"/>
              </w:rPr>
              <w:t>Suluun Tareran</w:t>
            </w:r>
          </w:p>
        </w:tc>
        <w:tc>
          <w:tcPr>
            <w:tcW w:w="2278" w:type="dxa"/>
          </w:tcPr>
          <w:p w14:paraId="111D5C17" w14:textId="5AF27B8F" w:rsidR="000871DE" w:rsidRDefault="00B35F83" w:rsidP="00904CF5">
            <w:pPr>
              <w:jc w:val="center"/>
              <w:rPr>
                <w:rFonts w:ascii="Times New Roman" w:hAnsi="Times New Roman"/>
                <w:color w:val="212121"/>
                <w:szCs w:val="22"/>
                <w:lang w:val="en"/>
              </w:rPr>
            </w:pPr>
            <w:r>
              <w:rPr>
                <w:rFonts w:ascii="Times New Roman" w:hAnsi="Times New Roman"/>
                <w:color w:val="212121"/>
                <w:szCs w:val="22"/>
                <w:lang w:val="en"/>
              </w:rPr>
              <w:t>9</w:t>
            </w:r>
          </w:p>
        </w:tc>
        <w:tc>
          <w:tcPr>
            <w:tcW w:w="2281" w:type="dxa"/>
          </w:tcPr>
          <w:p w14:paraId="2E629D85" w14:textId="7D4B40CA" w:rsidR="000871DE" w:rsidRDefault="008C200E" w:rsidP="00904CF5">
            <w:pPr>
              <w:jc w:val="center"/>
              <w:rPr>
                <w:rFonts w:ascii="Times New Roman" w:hAnsi="Times New Roman"/>
                <w:color w:val="212121"/>
                <w:szCs w:val="22"/>
                <w:lang w:val="en"/>
              </w:rPr>
            </w:pPr>
            <w:r>
              <w:rPr>
                <w:rFonts w:ascii="Times New Roman" w:hAnsi="Times New Roman"/>
                <w:color w:val="212121"/>
                <w:szCs w:val="22"/>
                <w:lang w:val="en"/>
              </w:rPr>
              <w:t>2</w:t>
            </w:r>
          </w:p>
        </w:tc>
      </w:tr>
      <w:tr w:rsidR="000871DE" w14:paraId="4A414E03" w14:textId="77777777" w:rsidTr="00414F2B">
        <w:tc>
          <w:tcPr>
            <w:tcW w:w="570" w:type="dxa"/>
            <w:vAlign w:val="center"/>
          </w:tcPr>
          <w:p w14:paraId="30B6D50F" w14:textId="68C095AB"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7</w:t>
            </w:r>
          </w:p>
        </w:tc>
        <w:tc>
          <w:tcPr>
            <w:tcW w:w="4114" w:type="dxa"/>
          </w:tcPr>
          <w:p w14:paraId="71185C64" w14:textId="389CC108" w:rsidR="000871DE" w:rsidRDefault="000871DE" w:rsidP="008C777D">
            <w:pPr>
              <w:jc w:val="both"/>
              <w:rPr>
                <w:rFonts w:ascii="Times New Roman" w:hAnsi="Times New Roman"/>
                <w:color w:val="212121"/>
                <w:szCs w:val="22"/>
                <w:lang w:val="en"/>
              </w:rPr>
            </w:pPr>
            <w:r>
              <w:rPr>
                <w:rFonts w:ascii="Times New Roman" w:hAnsi="Times New Roman"/>
                <w:color w:val="212121"/>
                <w:szCs w:val="22"/>
                <w:lang w:val="en"/>
              </w:rPr>
              <w:t>Sinonsayang</w:t>
            </w:r>
          </w:p>
        </w:tc>
        <w:tc>
          <w:tcPr>
            <w:tcW w:w="2278" w:type="dxa"/>
          </w:tcPr>
          <w:p w14:paraId="4E9D4E28" w14:textId="422ED477"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w:t>
            </w:r>
            <w:r w:rsidR="00B35F83">
              <w:rPr>
                <w:rFonts w:ascii="Times New Roman" w:hAnsi="Times New Roman"/>
                <w:color w:val="212121"/>
                <w:szCs w:val="22"/>
                <w:lang w:val="en"/>
              </w:rPr>
              <w:t>3</w:t>
            </w:r>
          </w:p>
        </w:tc>
        <w:tc>
          <w:tcPr>
            <w:tcW w:w="2281" w:type="dxa"/>
          </w:tcPr>
          <w:p w14:paraId="03CC28AE" w14:textId="15D2BCFC" w:rsidR="000871DE" w:rsidRDefault="003B5F24" w:rsidP="00904CF5">
            <w:pPr>
              <w:jc w:val="center"/>
              <w:rPr>
                <w:rFonts w:ascii="Times New Roman" w:hAnsi="Times New Roman"/>
                <w:color w:val="212121"/>
                <w:szCs w:val="22"/>
                <w:lang w:val="en"/>
              </w:rPr>
            </w:pPr>
            <w:r>
              <w:rPr>
                <w:rFonts w:ascii="Times New Roman" w:hAnsi="Times New Roman"/>
                <w:color w:val="212121"/>
                <w:szCs w:val="22"/>
                <w:lang w:val="en"/>
              </w:rPr>
              <w:t>2</w:t>
            </w:r>
          </w:p>
        </w:tc>
      </w:tr>
      <w:tr w:rsidR="000871DE" w14:paraId="0CDC609E" w14:textId="77777777" w:rsidTr="00414F2B">
        <w:tc>
          <w:tcPr>
            <w:tcW w:w="570" w:type="dxa"/>
            <w:vAlign w:val="center"/>
          </w:tcPr>
          <w:p w14:paraId="31A2B3C9" w14:textId="3F3A9E7B"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8</w:t>
            </w:r>
          </w:p>
        </w:tc>
        <w:tc>
          <w:tcPr>
            <w:tcW w:w="4114" w:type="dxa"/>
          </w:tcPr>
          <w:p w14:paraId="49D7F61E" w14:textId="70A62865" w:rsidR="000871DE" w:rsidRDefault="000871DE" w:rsidP="008C777D">
            <w:pPr>
              <w:jc w:val="both"/>
              <w:rPr>
                <w:rFonts w:ascii="Times New Roman" w:hAnsi="Times New Roman"/>
                <w:color w:val="212121"/>
                <w:szCs w:val="22"/>
                <w:lang w:val="en"/>
              </w:rPr>
            </w:pPr>
            <w:r>
              <w:rPr>
                <w:rFonts w:ascii="Times New Roman" w:hAnsi="Times New Roman"/>
                <w:color w:val="212121"/>
                <w:szCs w:val="22"/>
                <w:lang w:val="en"/>
              </w:rPr>
              <w:t>Ranoyapo</w:t>
            </w:r>
          </w:p>
        </w:tc>
        <w:tc>
          <w:tcPr>
            <w:tcW w:w="2278" w:type="dxa"/>
          </w:tcPr>
          <w:p w14:paraId="7D09BD67" w14:textId="37FED0A5"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w:t>
            </w:r>
            <w:r w:rsidR="00B35F83">
              <w:rPr>
                <w:rFonts w:ascii="Times New Roman" w:hAnsi="Times New Roman"/>
                <w:color w:val="212121"/>
                <w:szCs w:val="22"/>
                <w:lang w:val="en"/>
              </w:rPr>
              <w:t>2</w:t>
            </w:r>
          </w:p>
        </w:tc>
        <w:tc>
          <w:tcPr>
            <w:tcW w:w="2281" w:type="dxa"/>
          </w:tcPr>
          <w:p w14:paraId="79B416D2" w14:textId="0918B93D"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4</w:t>
            </w:r>
          </w:p>
        </w:tc>
      </w:tr>
      <w:tr w:rsidR="000871DE" w14:paraId="02A78A20" w14:textId="77777777" w:rsidTr="00414F2B">
        <w:tc>
          <w:tcPr>
            <w:tcW w:w="570" w:type="dxa"/>
            <w:vAlign w:val="center"/>
          </w:tcPr>
          <w:p w14:paraId="7D733748" w14:textId="46DEBAF6"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9</w:t>
            </w:r>
          </w:p>
        </w:tc>
        <w:tc>
          <w:tcPr>
            <w:tcW w:w="4114" w:type="dxa"/>
          </w:tcPr>
          <w:p w14:paraId="481CB39A" w14:textId="31689863" w:rsidR="000871DE" w:rsidRDefault="000871DE" w:rsidP="008C777D">
            <w:pPr>
              <w:jc w:val="both"/>
              <w:rPr>
                <w:rFonts w:ascii="Times New Roman" w:hAnsi="Times New Roman"/>
                <w:color w:val="212121"/>
                <w:szCs w:val="22"/>
                <w:lang w:val="en"/>
              </w:rPr>
            </w:pPr>
            <w:r>
              <w:rPr>
                <w:rFonts w:ascii="Times New Roman" w:hAnsi="Times New Roman"/>
                <w:color w:val="212121"/>
                <w:szCs w:val="22"/>
                <w:lang w:val="en"/>
              </w:rPr>
              <w:t>Motoling Barat</w:t>
            </w:r>
          </w:p>
        </w:tc>
        <w:tc>
          <w:tcPr>
            <w:tcW w:w="2278" w:type="dxa"/>
          </w:tcPr>
          <w:p w14:paraId="1022EAE6" w14:textId="773139A2"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269A25C4" w14:textId="14871AA7"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1</w:t>
            </w:r>
          </w:p>
        </w:tc>
      </w:tr>
      <w:tr w:rsidR="000871DE" w14:paraId="16341B7B" w14:textId="77777777" w:rsidTr="00414F2B">
        <w:tc>
          <w:tcPr>
            <w:tcW w:w="570" w:type="dxa"/>
            <w:vAlign w:val="center"/>
          </w:tcPr>
          <w:p w14:paraId="706AB0C2" w14:textId="69B746E2"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10</w:t>
            </w:r>
          </w:p>
        </w:tc>
        <w:tc>
          <w:tcPr>
            <w:tcW w:w="4114" w:type="dxa"/>
          </w:tcPr>
          <w:p w14:paraId="480BF917" w14:textId="14AAE4CF" w:rsidR="000871DE" w:rsidRDefault="000871DE" w:rsidP="008C777D">
            <w:pPr>
              <w:jc w:val="both"/>
              <w:rPr>
                <w:rFonts w:ascii="Times New Roman" w:hAnsi="Times New Roman"/>
                <w:color w:val="212121"/>
                <w:szCs w:val="22"/>
                <w:lang w:val="en"/>
              </w:rPr>
            </w:pPr>
            <w:r>
              <w:rPr>
                <w:rFonts w:ascii="Times New Roman" w:hAnsi="Times New Roman"/>
                <w:color w:val="212121"/>
                <w:szCs w:val="22"/>
                <w:lang w:val="en"/>
              </w:rPr>
              <w:t>Motoling Timur</w:t>
            </w:r>
          </w:p>
        </w:tc>
        <w:tc>
          <w:tcPr>
            <w:tcW w:w="2278" w:type="dxa"/>
          </w:tcPr>
          <w:p w14:paraId="0E5FC671" w14:textId="367CE653"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0B4CA3C9" w14:textId="1E1622B5"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0</w:t>
            </w:r>
          </w:p>
        </w:tc>
      </w:tr>
      <w:tr w:rsidR="000871DE" w14:paraId="35B2BD20" w14:textId="77777777" w:rsidTr="00414F2B">
        <w:tc>
          <w:tcPr>
            <w:tcW w:w="570" w:type="dxa"/>
            <w:vAlign w:val="center"/>
          </w:tcPr>
          <w:p w14:paraId="680EFFC5" w14:textId="37272BF0"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11</w:t>
            </w:r>
          </w:p>
        </w:tc>
        <w:tc>
          <w:tcPr>
            <w:tcW w:w="4114" w:type="dxa"/>
          </w:tcPr>
          <w:p w14:paraId="22770A5A" w14:textId="7B18A0AD" w:rsidR="000871DE" w:rsidRDefault="000871DE" w:rsidP="008C777D">
            <w:pPr>
              <w:jc w:val="both"/>
              <w:rPr>
                <w:rFonts w:ascii="Times New Roman" w:hAnsi="Times New Roman"/>
                <w:color w:val="212121"/>
                <w:szCs w:val="22"/>
                <w:lang w:val="en"/>
              </w:rPr>
            </w:pPr>
            <w:r>
              <w:rPr>
                <w:rFonts w:ascii="Times New Roman" w:hAnsi="Times New Roman"/>
                <w:color w:val="212121"/>
                <w:szCs w:val="22"/>
                <w:lang w:val="en"/>
              </w:rPr>
              <w:t>Motoling</w:t>
            </w:r>
          </w:p>
        </w:tc>
        <w:tc>
          <w:tcPr>
            <w:tcW w:w="2278" w:type="dxa"/>
          </w:tcPr>
          <w:p w14:paraId="4BD4D3BF" w14:textId="709CDC56"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7</w:t>
            </w:r>
          </w:p>
        </w:tc>
        <w:tc>
          <w:tcPr>
            <w:tcW w:w="2281" w:type="dxa"/>
          </w:tcPr>
          <w:p w14:paraId="3ECC10F1" w14:textId="523E2968"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1</w:t>
            </w:r>
          </w:p>
        </w:tc>
      </w:tr>
      <w:tr w:rsidR="000871DE" w14:paraId="098A2E67" w14:textId="77777777" w:rsidTr="00414F2B">
        <w:tc>
          <w:tcPr>
            <w:tcW w:w="570" w:type="dxa"/>
            <w:vAlign w:val="center"/>
          </w:tcPr>
          <w:p w14:paraId="250E4AB8" w14:textId="74CD55E0"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12</w:t>
            </w:r>
          </w:p>
        </w:tc>
        <w:tc>
          <w:tcPr>
            <w:tcW w:w="4114" w:type="dxa"/>
          </w:tcPr>
          <w:p w14:paraId="3055435F" w14:textId="7AD917FC" w:rsidR="000871DE" w:rsidRDefault="000871DE" w:rsidP="008C777D">
            <w:pPr>
              <w:jc w:val="both"/>
              <w:rPr>
                <w:rFonts w:ascii="Times New Roman" w:hAnsi="Times New Roman"/>
                <w:color w:val="212121"/>
                <w:szCs w:val="22"/>
                <w:lang w:val="en"/>
              </w:rPr>
            </w:pPr>
            <w:r>
              <w:rPr>
                <w:rFonts w:ascii="Times New Roman" w:hAnsi="Times New Roman"/>
                <w:color w:val="212121"/>
                <w:szCs w:val="22"/>
                <w:lang w:val="en"/>
              </w:rPr>
              <w:t>Modoinding</w:t>
            </w:r>
          </w:p>
        </w:tc>
        <w:tc>
          <w:tcPr>
            <w:tcW w:w="2278" w:type="dxa"/>
          </w:tcPr>
          <w:p w14:paraId="520654C6" w14:textId="4CBDB572"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10</w:t>
            </w:r>
          </w:p>
        </w:tc>
        <w:tc>
          <w:tcPr>
            <w:tcW w:w="2281" w:type="dxa"/>
          </w:tcPr>
          <w:p w14:paraId="57EF11C9" w14:textId="35C768B4"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1</w:t>
            </w:r>
          </w:p>
        </w:tc>
      </w:tr>
      <w:tr w:rsidR="000871DE" w14:paraId="7B261CD3" w14:textId="77777777" w:rsidTr="00414F2B">
        <w:tc>
          <w:tcPr>
            <w:tcW w:w="570" w:type="dxa"/>
            <w:vAlign w:val="center"/>
          </w:tcPr>
          <w:p w14:paraId="1522EBDA" w14:textId="04645B5A"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13</w:t>
            </w:r>
          </w:p>
        </w:tc>
        <w:tc>
          <w:tcPr>
            <w:tcW w:w="4114" w:type="dxa"/>
          </w:tcPr>
          <w:p w14:paraId="77BEDA24" w14:textId="757A2A96" w:rsidR="000871DE" w:rsidRDefault="000871DE" w:rsidP="008C777D">
            <w:pPr>
              <w:jc w:val="both"/>
              <w:rPr>
                <w:rFonts w:ascii="Times New Roman" w:hAnsi="Times New Roman"/>
                <w:color w:val="212121"/>
                <w:szCs w:val="22"/>
                <w:lang w:val="en"/>
              </w:rPr>
            </w:pPr>
            <w:r>
              <w:rPr>
                <w:rFonts w:ascii="Times New Roman" w:hAnsi="Times New Roman"/>
                <w:color w:val="212121"/>
                <w:szCs w:val="22"/>
                <w:lang w:val="en"/>
              </w:rPr>
              <w:t>Maesaan</w:t>
            </w:r>
          </w:p>
        </w:tc>
        <w:tc>
          <w:tcPr>
            <w:tcW w:w="2278" w:type="dxa"/>
          </w:tcPr>
          <w:p w14:paraId="6FC39003" w14:textId="4F64A26F"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1</w:t>
            </w:r>
            <w:r w:rsidR="00B35F83">
              <w:rPr>
                <w:rFonts w:ascii="Times New Roman" w:hAnsi="Times New Roman"/>
                <w:color w:val="212121"/>
                <w:szCs w:val="22"/>
                <w:lang w:val="en"/>
              </w:rPr>
              <w:t>2</w:t>
            </w:r>
          </w:p>
        </w:tc>
        <w:tc>
          <w:tcPr>
            <w:tcW w:w="2281" w:type="dxa"/>
          </w:tcPr>
          <w:p w14:paraId="3C78A386" w14:textId="3E0886C6"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0</w:t>
            </w:r>
          </w:p>
        </w:tc>
      </w:tr>
      <w:tr w:rsidR="000871DE" w14:paraId="630A938F" w14:textId="77777777" w:rsidTr="00414F2B">
        <w:tc>
          <w:tcPr>
            <w:tcW w:w="570" w:type="dxa"/>
            <w:vAlign w:val="center"/>
          </w:tcPr>
          <w:p w14:paraId="002CBFFF" w14:textId="1911519B"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14</w:t>
            </w:r>
          </w:p>
        </w:tc>
        <w:tc>
          <w:tcPr>
            <w:tcW w:w="4114" w:type="dxa"/>
          </w:tcPr>
          <w:p w14:paraId="4FCE3822" w14:textId="6AC0A910" w:rsidR="000871DE" w:rsidRDefault="000871DE" w:rsidP="008C777D">
            <w:pPr>
              <w:jc w:val="both"/>
              <w:rPr>
                <w:rFonts w:ascii="Times New Roman" w:hAnsi="Times New Roman"/>
                <w:color w:val="212121"/>
                <w:szCs w:val="22"/>
                <w:lang w:val="en"/>
              </w:rPr>
            </w:pPr>
            <w:r>
              <w:rPr>
                <w:rFonts w:ascii="Times New Roman" w:hAnsi="Times New Roman"/>
                <w:color w:val="212121"/>
                <w:szCs w:val="22"/>
                <w:lang w:val="en"/>
              </w:rPr>
              <w:t>Kumelembuai</w:t>
            </w:r>
          </w:p>
        </w:tc>
        <w:tc>
          <w:tcPr>
            <w:tcW w:w="2278" w:type="dxa"/>
          </w:tcPr>
          <w:p w14:paraId="354C476C" w14:textId="3FA00F52"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4A5CBEA5" w14:textId="68273B69"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4</w:t>
            </w:r>
          </w:p>
        </w:tc>
      </w:tr>
      <w:tr w:rsidR="000871DE" w14:paraId="2BE381EE" w14:textId="77777777" w:rsidTr="00414F2B">
        <w:tc>
          <w:tcPr>
            <w:tcW w:w="570" w:type="dxa"/>
            <w:vAlign w:val="center"/>
          </w:tcPr>
          <w:p w14:paraId="27CBCA10" w14:textId="48746CD8"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15</w:t>
            </w:r>
          </w:p>
        </w:tc>
        <w:tc>
          <w:tcPr>
            <w:tcW w:w="4114" w:type="dxa"/>
          </w:tcPr>
          <w:p w14:paraId="50139DFB" w14:textId="76DDD465" w:rsidR="000871DE" w:rsidRDefault="00A428B7" w:rsidP="008C777D">
            <w:pPr>
              <w:jc w:val="both"/>
              <w:rPr>
                <w:rFonts w:ascii="Times New Roman" w:hAnsi="Times New Roman"/>
                <w:color w:val="212121"/>
                <w:szCs w:val="22"/>
                <w:lang w:val="en"/>
              </w:rPr>
            </w:pPr>
            <w:r>
              <w:rPr>
                <w:rFonts w:ascii="Times New Roman" w:hAnsi="Times New Roman"/>
                <w:color w:val="212121"/>
                <w:szCs w:val="22"/>
                <w:lang w:val="en"/>
              </w:rPr>
              <w:t>Amu</w:t>
            </w:r>
            <w:r w:rsidR="000871DE">
              <w:rPr>
                <w:rFonts w:ascii="Times New Roman" w:hAnsi="Times New Roman"/>
                <w:color w:val="212121"/>
                <w:szCs w:val="22"/>
                <w:lang w:val="en"/>
              </w:rPr>
              <w:t>rang Timur</w:t>
            </w:r>
          </w:p>
        </w:tc>
        <w:tc>
          <w:tcPr>
            <w:tcW w:w="2278" w:type="dxa"/>
          </w:tcPr>
          <w:p w14:paraId="1BA07BAE" w14:textId="579CFA99" w:rsidR="000871DE" w:rsidRDefault="00B35F83" w:rsidP="00904CF5">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76B57F59" w14:textId="5C78BE20"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1</w:t>
            </w:r>
          </w:p>
        </w:tc>
      </w:tr>
      <w:tr w:rsidR="000871DE" w14:paraId="55835F9D" w14:textId="77777777" w:rsidTr="00414F2B">
        <w:tc>
          <w:tcPr>
            <w:tcW w:w="570" w:type="dxa"/>
            <w:vAlign w:val="center"/>
          </w:tcPr>
          <w:p w14:paraId="23B031BB" w14:textId="35806386"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16</w:t>
            </w:r>
          </w:p>
        </w:tc>
        <w:tc>
          <w:tcPr>
            <w:tcW w:w="4114" w:type="dxa"/>
          </w:tcPr>
          <w:p w14:paraId="39708AD5" w14:textId="655FA551" w:rsidR="000871DE" w:rsidRDefault="00A428B7" w:rsidP="008C777D">
            <w:pPr>
              <w:jc w:val="both"/>
              <w:rPr>
                <w:rFonts w:ascii="Times New Roman" w:hAnsi="Times New Roman"/>
                <w:color w:val="212121"/>
                <w:szCs w:val="22"/>
                <w:lang w:val="en"/>
              </w:rPr>
            </w:pPr>
            <w:r>
              <w:rPr>
                <w:rFonts w:ascii="Times New Roman" w:hAnsi="Times New Roman"/>
                <w:color w:val="212121"/>
                <w:szCs w:val="22"/>
                <w:lang w:val="en"/>
              </w:rPr>
              <w:t>Amu</w:t>
            </w:r>
            <w:r w:rsidR="000871DE">
              <w:rPr>
                <w:rFonts w:ascii="Times New Roman" w:hAnsi="Times New Roman"/>
                <w:color w:val="212121"/>
                <w:szCs w:val="22"/>
                <w:lang w:val="en"/>
              </w:rPr>
              <w:t>rang Barat</w:t>
            </w:r>
          </w:p>
        </w:tc>
        <w:tc>
          <w:tcPr>
            <w:tcW w:w="2278" w:type="dxa"/>
          </w:tcPr>
          <w:p w14:paraId="2D8AD430" w14:textId="00FD9BBB" w:rsidR="000871DE" w:rsidRDefault="00EB339E" w:rsidP="00904CF5">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41FB01DD" w14:textId="189B96FD" w:rsidR="000871DE" w:rsidRDefault="008D6683" w:rsidP="00904CF5">
            <w:pPr>
              <w:jc w:val="center"/>
              <w:rPr>
                <w:rFonts w:ascii="Times New Roman" w:hAnsi="Times New Roman"/>
                <w:color w:val="212121"/>
                <w:szCs w:val="22"/>
                <w:lang w:val="en"/>
              </w:rPr>
            </w:pPr>
            <w:r>
              <w:rPr>
                <w:rFonts w:ascii="Times New Roman" w:hAnsi="Times New Roman"/>
                <w:color w:val="212121"/>
                <w:szCs w:val="22"/>
                <w:lang w:val="en"/>
              </w:rPr>
              <w:t>2</w:t>
            </w:r>
          </w:p>
        </w:tc>
      </w:tr>
      <w:tr w:rsidR="000871DE" w14:paraId="0E21DA89" w14:textId="77777777" w:rsidTr="00414F2B">
        <w:tc>
          <w:tcPr>
            <w:tcW w:w="570" w:type="dxa"/>
            <w:vAlign w:val="center"/>
          </w:tcPr>
          <w:p w14:paraId="2BF7EC31" w14:textId="1976E958" w:rsidR="000871DE" w:rsidRDefault="000871DE" w:rsidP="000871DE">
            <w:pPr>
              <w:jc w:val="center"/>
              <w:rPr>
                <w:rFonts w:ascii="Times New Roman" w:hAnsi="Times New Roman"/>
                <w:color w:val="212121"/>
                <w:szCs w:val="22"/>
                <w:lang w:val="en"/>
              </w:rPr>
            </w:pPr>
            <w:r>
              <w:rPr>
                <w:rFonts w:ascii="Times New Roman" w:hAnsi="Times New Roman"/>
                <w:color w:val="212121"/>
                <w:szCs w:val="22"/>
                <w:lang w:val="en"/>
              </w:rPr>
              <w:t>17</w:t>
            </w:r>
          </w:p>
        </w:tc>
        <w:tc>
          <w:tcPr>
            <w:tcW w:w="4114" w:type="dxa"/>
          </w:tcPr>
          <w:p w14:paraId="612CEBB1" w14:textId="79E18A04" w:rsidR="000871DE" w:rsidRDefault="00A428B7" w:rsidP="008C777D">
            <w:pPr>
              <w:jc w:val="both"/>
              <w:rPr>
                <w:rFonts w:ascii="Times New Roman" w:hAnsi="Times New Roman"/>
                <w:color w:val="212121"/>
                <w:szCs w:val="22"/>
                <w:lang w:val="en"/>
              </w:rPr>
            </w:pPr>
            <w:r>
              <w:rPr>
                <w:rFonts w:ascii="Times New Roman" w:hAnsi="Times New Roman"/>
                <w:color w:val="212121"/>
                <w:szCs w:val="22"/>
                <w:lang w:val="en"/>
              </w:rPr>
              <w:t>Amu</w:t>
            </w:r>
            <w:r w:rsidR="000871DE">
              <w:rPr>
                <w:rFonts w:ascii="Times New Roman" w:hAnsi="Times New Roman"/>
                <w:color w:val="212121"/>
                <w:szCs w:val="22"/>
                <w:lang w:val="en"/>
              </w:rPr>
              <w:t>rang</w:t>
            </w:r>
          </w:p>
        </w:tc>
        <w:tc>
          <w:tcPr>
            <w:tcW w:w="2278" w:type="dxa"/>
          </w:tcPr>
          <w:p w14:paraId="135AC19E" w14:textId="7C3C0D1C" w:rsidR="000871DE" w:rsidRDefault="00B35F83" w:rsidP="00904CF5">
            <w:pPr>
              <w:jc w:val="center"/>
              <w:rPr>
                <w:rFonts w:ascii="Times New Roman" w:hAnsi="Times New Roman"/>
                <w:color w:val="212121"/>
                <w:szCs w:val="22"/>
                <w:lang w:val="en"/>
              </w:rPr>
            </w:pPr>
            <w:r>
              <w:rPr>
                <w:rFonts w:ascii="Times New Roman" w:hAnsi="Times New Roman"/>
                <w:color w:val="212121"/>
                <w:szCs w:val="22"/>
                <w:lang w:val="en"/>
              </w:rPr>
              <w:t>2</w:t>
            </w:r>
          </w:p>
        </w:tc>
        <w:tc>
          <w:tcPr>
            <w:tcW w:w="2281" w:type="dxa"/>
          </w:tcPr>
          <w:p w14:paraId="1BC2757C" w14:textId="1496922D" w:rsidR="000871DE" w:rsidRDefault="00A428B7" w:rsidP="00904CF5">
            <w:pPr>
              <w:jc w:val="center"/>
              <w:rPr>
                <w:rFonts w:ascii="Times New Roman" w:hAnsi="Times New Roman"/>
                <w:color w:val="212121"/>
                <w:szCs w:val="22"/>
                <w:lang w:val="en"/>
              </w:rPr>
            </w:pPr>
            <w:r>
              <w:rPr>
                <w:rFonts w:ascii="Times New Roman" w:hAnsi="Times New Roman"/>
                <w:color w:val="212121"/>
                <w:szCs w:val="22"/>
                <w:lang w:val="en"/>
              </w:rPr>
              <w:t>2</w:t>
            </w:r>
          </w:p>
        </w:tc>
      </w:tr>
      <w:tr w:rsidR="000871DE" w14:paraId="746341D2" w14:textId="77777777" w:rsidTr="00CB27A8">
        <w:trPr>
          <w:trHeight w:val="269"/>
        </w:trPr>
        <w:tc>
          <w:tcPr>
            <w:tcW w:w="570" w:type="dxa"/>
            <w:vAlign w:val="center"/>
          </w:tcPr>
          <w:p w14:paraId="43C96DFF" w14:textId="77777777" w:rsidR="000871DE" w:rsidRDefault="000871DE" w:rsidP="000871DE">
            <w:pPr>
              <w:jc w:val="center"/>
              <w:rPr>
                <w:rFonts w:ascii="Times New Roman" w:hAnsi="Times New Roman"/>
                <w:color w:val="212121"/>
                <w:szCs w:val="22"/>
                <w:lang w:val="en"/>
              </w:rPr>
            </w:pPr>
          </w:p>
        </w:tc>
        <w:tc>
          <w:tcPr>
            <w:tcW w:w="4114" w:type="dxa"/>
          </w:tcPr>
          <w:p w14:paraId="218D9A44" w14:textId="77777777" w:rsidR="000871DE" w:rsidRDefault="000871DE" w:rsidP="008C777D">
            <w:pPr>
              <w:jc w:val="both"/>
              <w:rPr>
                <w:rFonts w:ascii="Times New Roman" w:hAnsi="Times New Roman"/>
                <w:color w:val="212121"/>
                <w:szCs w:val="22"/>
                <w:lang w:val="en"/>
              </w:rPr>
            </w:pPr>
          </w:p>
        </w:tc>
        <w:tc>
          <w:tcPr>
            <w:tcW w:w="2278" w:type="dxa"/>
          </w:tcPr>
          <w:p w14:paraId="5063F93F" w14:textId="26CFDF3D" w:rsidR="000871DE"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167</w:t>
            </w:r>
          </w:p>
        </w:tc>
        <w:tc>
          <w:tcPr>
            <w:tcW w:w="2281" w:type="dxa"/>
          </w:tcPr>
          <w:p w14:paraId="265DB7DC" w14:textId="127A73BF" w:rsidR="000871DE" w:rsidRDefault="003B5F24" w:rsidP="00CB27A8">
            <w:pPr>
              <w:jc w:val="center"/>
              <w:rPr>
                <w:rFonts w:ascii="Times New Roman" w:hAnsi="Times New Roman"/>
                <w:color w:val="212121"/>
                <w:szCs w:val="22"/>
                <w:lang w:val="en"/>
              </w:rPr>
            </w:pPr>
            <w:r>
              <w:rPr>
                <w:rFonts w:ascii="Times New Roman" w:hAnsi="Times New Roman"/>
                <w:color w:val="212121"/>
                <w:szCs w:val="22"/>
                <w:lang w:val="en"/>
              </w:rPr>
              <w:t>3</w:t>
            </w:r>
            <w:r w:rsidR="008C200E">
              <w:rPr>
                <w:rFonts w:ascii="Times New Roman" w:hAnsi="Times New Roman"/>
                <w:color w:val="212121"/>
                <w:szCs w:val="22"/>
                <w:lang w:val="en"/>
              </w:rPr>
              <w:t>7</w:t>
            </w:r>
          </w:p>
        </w:tc>
      </w:tr>
    </w:tbl>
    <w:p w14:paraId="660399E2" w14:textId="564BBAFC" w:rsidR="00737059" w:rsidRDefault="00737059" w:rsidP="00D32B5E">
      <w:pPr>
        <w:jc w:val="center"/>
        <w:rPr>
          <w:rFonts w:ascii="Times New Roman" w:hAnsi="Times New Roman"/>
          <w:color w:val="212121"/>
          <w:szCs w:val="22"/>
          <w:lang w:val="en"/>
        </w:rPr>
      </w:pPr>
      <w:r>
        <w:rPr>
          <w:rFonts w:ascii="Times New Roman" w:hAnsi="Times New Roman"/>
          <w:b/>
          <w:color w:val="212121"/>
          <w:szCs w:val="22"/>
          <w:lang w:val="en"/>
        </w:rPr>
        <w:t xml:space="preserve">Table </w:t>
      </w:r>
      <w:r w:rsidR="00F63315" w:rsidRPr="0032203A">
        <w:rPr>
          <w:rFonts w:ascii="Times New Roman" w:hAnsi="Times New Roman"/>
          <w:b/>
          <w:color w:val="212121"/>
          <w:szCs w:val="22"/>
          <w:lang w:val="en"/>
        </w:rPr>
        <w:t>1.</w:t>
      </w:r>
      <w:r w:rsidR="00F63315">
        <w:rPr>
          <w:rFonts w:ascii="Times New Roman" w:hAnsi="Times New Roman"/>
          <w:color w:val="212121"/>
          <w:szCs w:val="22"/>
          <w:lang w:val="en"/>
        </w:rPr>
        <w:t xml:space="preserve"> </w:t>
      </w:r>
      <w:r>
        <w:rPr>
          <w:rFonts w:ascii="Times New Roman" w:hAnsi="Times New Roman"/>
          <w:color w:val="212121"/>
          <w:szCs w:val="22"/>
          <w:lang w:val="en"/>
        </w:rPr>
        <w:t>The number of BUMDes present in the participants’ villages</w:t>
      </w:r>
    </w:p>
    <w:p w14:paraId="5191EB7A" w14:textId="333368E4" w:rsidR="00737059" w:rsidRDefault="00737059" w:rsidP="00737059">
      <w:pPr>
        <w:jc w:val="center"/>
        <w:rPr>
          <w:rFonts w:ascii="Times New Roman" w:hAnsi="Times New Roman"/>
          <w:color w:val="212121"/>
          <w:szCs w:val="22"/>
          <w:lang w:val="en"/>
        </w:rPr>
      </w:pPr>
      <w:r>
        <w:rPr>
          <w:rFonts w:ascii="Times New Roman" w:hAnsi="Times New Roman"/>
          <w:color w:val="212121"/>
          <w:szCs w:val="22"/>
          <w:lang w:val="en"/>
        </w:rPr>
        <w:t>(data acquired on the 26</w:t>
      </w:r>
      <w:r w:rsidRPr="000871DE">
        <w:rPr>
          <w:rFonts w:ascii="Times New Roman" w:hAnsi="Times New Roman"/>
          <w:color w:val="212121"/>
          <w:szCs w:val="22"/>
          <w:vertAlign w:val="superscript"/>
          <w:lang w:val="en"/>
        </w:rPr>
        <w:t>th</w:t>
      </w:r>
      <w:r>
        <w:rPr>
          <w:rFonts w:ascii="Times New Roman" w:hAnsi="Times New Roman"/>
          <w:color w:val="212121"/>
          <w:szCs w:val="22"/>
          <w:lang w:val="en"/>
        </w:rPr>
        <w:t xml:space="preserve"> of September 2017 through questionnaire)</w:t>
      </w:r>
    </w:p>
    <w:p w14:paraId="02C23DA1" w14:textId="77777777" w:rsidR="000969CB" w:rsidRDefault="000969CB" w:rsidP="008C777D">
      <w:pPr>
        <w:jc w:val="both"/>
        <w:rPr>
          <w:rFonts w:ascii="Times New Roman" w:hAnsi="Times New Roman"/>
          <w:color w:val="212121"/>
          <w:szCs w:val="22"/>
          <w:lang w:val="en"/>
        </w:rPr>
      </w:pPr>
    </w:p>
    <w:p w14:paraId="5CE6994C" w14:textId="29CC74C9" w:rsidR="000969CB" w:rsidRPr="000969CB" w:rsidRDefault="00BC60AD" w:rsidP="008C777D">
      <w:pPr>
        <w:jc w:val="both"/>
        <w:rPr>
          <w:rFonts w:ascii="Times New Roman" w:hAnsi="Times New Roman"/>
          <w:b/>
          <w:i/>
          <w:color w:val="212121"/>
          <w:szCs w:val="22"/>
          <w:lang w:val="en"/>
        </w:rPr>
      </w:pPr>
      <w:r w:rsidRPr="000969CB">
        <w:rPr>
          <w:rFonts w:ascii="Times New Roman" w:hAnsi="Times New Roman"/>
          <w:b/>
          <w:i/>
          <w:color w:val="212121"/>
          <w:szCs w:val="22"/>
          <w:lang w:val="en"/>
        </w:rPr>
        <w:t>The goods (natural or non natural products) that each village owns</w:t>
      </w:r>
    </w:p>
    <w:p w14:paraId="64C662E2" w14:textId="77777777" w:rsidR="000969CB" w:rsidRDefault="000969CB" w:rsidP="008C777D">
      <w:pPr>
        <w:jc w:val="both"/>
        <w:rPr>
          <w:rFonts w:ascii="Times New Roman" w:hAnsi="Times New Roman"/>
          <w:color w:val="212121"/>
          <w:szCs w:val="22"/>
          <w:lang w:val="en"/>
        </w:rPr>
      </w:pPr>
    </w:p>
    <w:p w14:paraId="3B1811EA" w14:textId="1EE717B3" w:rsidR="00BC60AD" w:rsidRDefault="00414F2B" w:rsidP="008C777D">
      <w:pPr>
        <w:jc w:val="both"/>
        <w:rPr>
          <w:rFonts w:ascii="Times New Roman" w:hAnsi="Times New Roman"/>
          <w:color w:val="212121"/>
          <w:szCs w:val="22"/>
          <w:lang w:val="en"/>
        </w:rPr>
      </w:pPr>
      <w:r>
        <w:rPr>
          <w:rFonts w:ascii="Times New Roman" w:hAnsi="Times New Roman"/>
          <w:color w:val="212121"/>
          <w:szCs w:val="22"/>
          <w:lang w:val="en"/>
        </w:rPr>
        <w:t xml:space="preserve">This information is needed so that </w:t>
      </w:r>
      <w:r w:rsidR="00423A26">
        <w:rPr>
          <w:rFonts w:ascii="Times New Roman" w:hAnsi="Times New Roman"/>
          <w:color w:val="212121"/>
          <w:szCs w:val="22"/>
          <w:lang w:val="en"/>
        </w:rPr>
        <w:t xml:space="preserve">either the people of the districts and </w:t>
      </w:r>
      <w:r w:rsidR="00423A26" w:rsidRPr="00645394">
        <w:rPr>
          <w:rFonts w:ascii="Times New Roman" w:hAnsi="Times New Roman"/>
          <w:color w:val="212121"/>
          <w:szCs w:val="22"/>
          <w:lang w:val="en"/>
        </w:rPr>
        <w:t>The Ministry of Villages, Underdeveloped Regions and Transmigration</w:t>
      </w:r>
      <w:r w:rsidR="00423A26">
        <w:rPr>
          <w:rFonts w:ascii="Times New Roman" w:hAnsi="Times New Roman"/>
          <w:color w:val="212121"/>
          <w:szCs w:val="22"/>
          <w:lang w:val="en"/>
        </w:rPr>
        <w:t xml:space="preserve"> have a better idea of what needs to be developed further through available BUMDes or to be built.</w:t>
      </w:r>
      <w:r w:rsidR="000969CB">
        <w:rPr>
          <w:rFonts w:ascii="Times New Roman" w:hAnsi="Times New Roman"/>
          <w:color w:val="212121"/>
          <w:szCs w:val="22"/>
          <w:lang w:val="en"/>
        </w:rPr>
        <w:t xml:space="preserve"> It can be s</w:t>
      </w:r>
      <w:r w:rsidR="00EF18C6">
        <w:rPr>
          <w:rFonts w:ascii="Times New Roman" w:hAnsi="Times New Roman"/>
          <w:color w:val="212121"/>
          <w:szCs w:val="22"/>
          <w:lang w:val="en"/>
        </w:rPr>
        <w:t xml:space="preserve">een through the data below that the districs understand their potentions and eager to develop them more. </w:t>
      </w:r>
    </w:p>
    <w:p w14:paraId="73254198" w14:textId="77777777" w:rsidR="00BC60AD" w:rsidRDefault="00BC60AD" w:rsidP="008C777D">
      <w:pPr>
        <w:jc w:val="both"/>
        <w:rPr>
          <w:rFonts w:ascii="Times New Roman" w:hAnsi="Times New Roman"/>
          <w:color w:val="212121"/>
          <w:szCs w:val="22"/>
          <w:lang w:val="en"/>
        </w:rPr>
      </w:pPr>
    </w:p>
    <w:tbl>
      <w:tblPr>
        <w:tblStyle w:val="TableGrid"/>
        <w:tblW w:w="9322" w:type="dxa"/>
        <w:tblLook w:val="04A0" w:firstRow="1" w:lastRow="0" w:firstColumn="1" w:lastColumn="0" w:noHBand="0" w:noVBand="1"/>
      </w:tblPr>
      <w:tblGrid>
        <w:gridCol w:w="570"/>
        <w:gridCol w:w="4114"/>
        <w:gridCol w:w="4638"/>
      </w:tblGrid>
      <w:tr w:rsidR="00BC60AD" w14:paraId="57185C8D" w14:textId="77777777" w:rsidTr="00BC60AD">
        <w:tc>
          <w:tcPr>
            <w:tcW w:w="570" w:type="dxa"/>
            <w:vAlign w:val="center"/>
          </w:tcPr>
          <w:p w14:paraId="35EA7F9D"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No.</w:t>
            </w:r>
          </w:p>
        </w:tc>
        <w:tc>
          <w:tcPr>
            <w:tcW w:w="4114" w:type="dxa"/>
            <w:vAlign w:val="center"/>
          </w:tcPr>
          <w:p w14:paraId="002E897F"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Districts of South Minahasa Region</w:t>
            </w:r>
          </w:p>
        </w:tc>
        <w:tc>
          <w:tcPr>
            <w:tcW w:w="4638" w:type="dxa"/>
            <w:vAlign w:val="center"/>
          </w:tcPr>
          <w:p w14:paraId="64777D8C" w14:textId="03AEF15A"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Goods</w:t>
            </w:r>
          </w:p>
        </w:tc>
      </w:tr>
      <w:tr w:rsidR="00BC60AD" w14:paraId="22E8F14A" w14:textId="77777777" w:rsidTr="00B35F83">
        <w:tc>
          <w:tcPr>
            <w:tcW w:w="570" w:type="dxa"/>
            <w:vAlign w:val="center"/>
          </w:tcPr>
          <w:p w14:paraId="5CA36077"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w:t>
            </w:r>
          </w:p>
        </w:tc>
        <w:tc>
          <w:tcPr>
            <w:tcW w:w="4114" w:type="dxa"/>
            <w:vAlign w:val="center"/>
          </w:tcPr>
          <w:p w14:paraId="02B8ADDE" w14:textId="7777777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Tumpaan</w:t>
            </w:r>
          </w:p>
        </w:tc>
        <w:tc>
          <w:tcPr>
            <w:tcW w:w="4638" w:type="dxa"/>
            <w:vAlign w:val="center"/>
          </w:tcPr>
          <w:p w14:paraId="5DD72D12" w14:textId="49EC7864"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 xml:space="preserve">Fisheries </w:t>
            </w:r>
          </w:p>
        </w:tc>
      </w:tr>
      <w:tr w:rsidR="00BC60AD" w14:paraId="52188D5E" w14:textId="77777777" w:rsidTr="00B35F83">
        <w:trPr>
          <w:trHeight w:val="297"/>
        </w:trPr>
        <w:tc>
          <w:tcPr>
            <w:tcW w:w="570" w:type="dxa"/>
            <w:vAlign w:val="center"/>
          </w:tcPr>
          <w:p w14:paraId="5D7D6957"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2</w:t>
            </w:r>
          </w:p>
        </w:tc>
        <w:tc>
          <w:tcPr>
            <w:tcW w:w="4114" w:type="dxa"/>
            <w:vAlign w:val="center"/>
          </w:tcPr>
          <w:p w14:paraId="2F3F170F" w14:textId="7777777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Tompaso Baru</w:t>
            </w:r>
          </w:p>
        </w:tc>
        <w:tc>
          <w:tcPr>
            <w:tcW w:w="4638" w:type="dxa"/>
            <w:vAlign w:val="center"/>
          </w:tcPr>
          <w:p w14:paraId="7E3F010F" w14:textId="2BADF721"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Farming: coconut, corn, cloves</w:t>
            </w:r>
            <w:r w:rsidR="003C745A">
              <w:rPr>
                <w:rFonts w:ascii="Times New Roman" w:hAnsi="Times New Roman"/>
                <w:color w:val="212121"/>
                <w:szCs w:val="22"/>
                <w:lang w:val="en"/>
              </w:rPr>
              <w:t>, rice, brown sugar</w:t>
            </w:r>
          </w:p>
        </w:tc>
      </w:tr>
      <w:tr w:rsidR="00BC60AD" w14:paraId="26D52611" w14:textId="77777777" w:rsidTr="00B35F83">
        <w:tc>
          <w:tcPr>
            <w:tcW w:w="570" w:type="dxa"/>
            <w:vAlign w:val="center"/>
          </w:tcPr>
          <w:p w14:paraId="12F41ECD"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3</w:t>
            </w:r>
          </w:p>
        </w:tc>
        <w:tc>
          <w:tcPr>
            <w:tcW w:w="4114" w:type="dxa"/>
            <w:vAlign w:val="center"/>
          </w:tcPr>
          <w:p w14:paraId="3A4E552C" w14:textId="7777777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Tenga</w:t>
            </w:r>
          </w:p>
        </w:tc>
        <w:tc>
          <w:tcPr>
            <w:tcW w:w="4638" w:type="dxa"/>
            <w:vAlign w:val="center"/>
          </w:tcPr>
          <w:p w14:paraId="58F414F7" w14:textId="7A7F5CFC"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Farming: coconut, corn, cloves</w:t>
            </w:r>
          </w:p>
        </w:tc>
      </w:tr>
      <w:tr w:rsidR="00BC60AD" w14:paraId="3086EF8E" w14:textId="77777777" w:rsidTr="00B35F83">
        <w:tc>
          <w:tcPr>
            <w:tcW w:w="570" w:type="dxa"/>
            <w:vAlign w:val="center"/>
          </w:tcPr>
          <w:p w14:paraId="5A2227F3"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4</w:t>
            </w:r>
          </w:p>
        </w:tc>
        <w:tc>
          <w:tcPr>
            <w:tcW w:w="4114" w:type="dxa"/>
            <w:vAlign w:val="center"/>
          </w:tcPr>
          <w:p w14:paraId="6B6383F2" w14:textId="7777777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Tatapaan</w:t>
            </w:r>
          </w:p>
        </w:tc>
        <w:tc>
          <w:tcPr>
            <w:tcW w:w="4638" w:type="dxa"/>
            <w:vAlign w:val="center"/>
          </w:tcPr>
          <w:p w14:paraId="4DC8EF08" w14:textId="73888597" w:rsidR="00BC60AD" w:rsidRDefault="00BC60AD" w:rsidP="007112CD">
            <w:pPr>
              <w:rPr>
                <w:rFonts w:ascii="Times New Roman" w:hAnsi="Times New Roman"/>
                <w:color w:val="212121"/>
                <w:szCs w:val="22"/>
                <w:lang w:val="en"/>
              </w:rPr>
            </w:pPr>
            <w:r>
              <w:rPr>
                <w:rFonts w:ascii="Times New Roman" w:hAnsi="Times New Roman"/>
                <w:color w:val="212121"/>
                <w:szCs w:val="22"/>
                <w:lang w:val="en"/>
              </w:rPr>
              <w:t>Farming: coconut</w:t>
            </w:r>
            <w:r w:rsidR="007112CD">
              <w:rPr>
                <w:rFonts w:ascii="Times New Roman" w:hAnsi="Times New Roman"/>
                <w:color w:val="212121"/>
                <w:szCs w:val="22"/>
                <w:lang w:val="en"/>
              </w:rPr>
              <w:t>, corn</w:t>
            </w:r>
            <w:r w:rsidR="00B35F83">
              <w:rPr>
                <w:rFonts w:ascii="Times New Roman" w:hAnsi="Times New Roman"/>
                <w:color w:val="212121"/>
                <w:szCs w:val="22"/>
                <w:lang w:val="en"/>
              </w:rPr>
              <w:t>, rice</w:t>
            </w:r>
            <w:r w:rsidR="007112CD">
              <w:rPr>
                <w:rFonts w:ascii="Times New Roman" w:hAnsi="Times New Roman"/>
                <w:color w:val="212121"/>
                <w:szCs w:val="22"/>
                <w:lang w:val="en"/>
              </w:rPr>
              <w:t>, fisheries</w:t>
            </w:r>
          </w:p>
        </w:tc>
      </w:tr>
      <w:tr w:rsidR="00BC60AD" w14:paraId="15A48217" w14:textId="77777777" w:rsidTr="00B35F83">
        <w:tc>
          <w:tcPr>
            <w:tcW w:w="570" w:type="dxa"/>
            <w:vAlign w:val="center"/>
          </w:tcPr>
          <w:p w14:paraId="43A0F8C5"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5</w:t>
            </w:r>
          </w:p>
        </w:tc>
        <w:tc>
          <w:tcPr>
            <w:tcW w:w="4114" w:type="dxa"/>
            <w:vAlign w:val="center"/>
          </w:tcPr>
          <w:p w14:paraId="117483C6" w14:textId="7777777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Tareran</w:t>
            </w:r>
          </w:p>
        </w:tc>
        <w:tc>
          <w:tcPr>
            <w:tcW w:w="4638" w:type="dxa"/>
            <w:vAlign w:val="center"/>
          </w:tcPr>
          <w:p w14:paraId="3868557E" w14:textId="5E43ECD3"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Farming: coconut, corn, cloves</w:t>
            </w:r>
          </w:p>
        </w:tc>
      </w:tr>
      <w:tr w:rsidR="00BC60AD" w14:paraId="7C11B978" w14:textId="77777777" w:rsidTr="00B35F83">
        <w:tc>
          <w:tcPr>
            <w:tcW w:w="570" w:type="dxa"/>
            <w:vAlign w:val="center"/>
          </w:tcPr>
          <w:p w14:paraId="631F727D"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6</w:t>
            </w:r>
          </w:p>
        </w:tc>
        <w:tc>
          <w:tcPr>
            <w:tcW w:w="4114" w:type="dxa"/>
            <w:vAlign w:val="center"/>
          </w:tcPr>
          <w:p w14:paraId="4877FFD9" w14:textId="7777777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Suluun Tareran</w:t>
            </w:r>
          </w:p>
        </w:tc>
        <w:tc>
          <w:tcPr>
            <w:tcW w:w="4638" w:type="dxa"/>
            <w:vAlign w:val="center"/>
          </w:tcPr>
          <w:p w14:paraId="7671853F" w14:textId="7914C020"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Farming: coconut, corn, cloves, Cap Tikus, brown sugar</w:t>
            </w:r>
            <w:r w:rsidR="007112CD">
              <w:rPr>
                <w:rFonts w:ascii="Times New Roman" w:hAnsi="Times New Roman"/>
                <w:color w:val="212121"/>
                <w:szCs w:val="22"/>
                <w:lang w:val="en"/>
              </w:rPr>
              <w:t>, tourism</w:t>
            </w:r>
          </w:p>
        </w:tc>
      </w:tr>
      <w:tr w:rsidR="00BC60AD" w14:paraId="0453CA43" w14:textId="77777777" w:rsidTr="00B35F83">
        <w:tc>
          <w:tcPr>
            <w:tcW w:w="570" w:type="dxa"/>
            <w:vAlign w:val="center"/>
          </w:tcPr>
          <w:p w14:paraId="4F052CE6"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lastRenderedPageBreak/>
              <w:t>7</w:t>
            </w:r>
          </w:p>
        </w:tc>
        <w:tc>
          <w:tcPr>
            <w:tcW w:w="4114" w:type="dxa"/>
            <w:vAlign w:val="center"/>
          </w:tcPr>
          <w:p w14:paraId="14985A96" w14:textId="7777777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Sinonsayang</w:t>
            </w:r>
          </w:p>
        </w:tc>
        <w:tc>
          <w:tcPr>
            <w:tcW w:w="4638" w:type="dxa"/>
            <w:vAlign w:val="center"/>
          </w:tcPr>
          <w:p w14:paraId="7A50AEEE" w14:textId="7D981DC8"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Farming: coconut</w:t>
            </w:r>
            <w:r w:rsidR="003C745A">
              <w:rPr>
                <w:rFonts w:ascii="Times New Roman" w:hAnsi="Times New Roman"/>
                <w:color w:val="212121"/>
                <w:szCs w:val="22"/>
                <w:lang w:val="en"/>
              </w:rPr>
              <w:t xml:space="preserve">, corn, rice, </w:t>
            </w:r>
            <w:r w:rsidR="00B35F83">
              <w:rPr>
                <w:rFonts w:ascii="Times New Roman" w:hAnsi="Times New Roman"/>
                <w:color w:val="212121"/>
                <w:szCs w:val="22"/>
                <w:lang w:val="en"/>
              </w:rPr>
              <w:t xml:space="preserve">fisheries, </w:t>
            </w:r>
            <w:r w:rsidR="003C745A">
              <w:rPr>
                <w:rFonts w:ascii="Times New Roman" w:hAnsi="Times New Roman"/>
                <w:color w:val="212121"/>
                <w:szCs w:val="22"/>
                <w:lang w:val="en"/>
              </w:rPr>
              <w:t>tourism</w:t>
            </w:r>
          </w:p>
        </w:tc>
      </w:tr>
      <w:tr w:rsidR="00BC60AD" w14:paraId="461BA55D" w14:textId="77777777" w:rsidTr="00B35F83">
        <w:tc>
          <w:tcPr>
            <w:tcW w:w="570" w:type="dxa"/>
            <w:vAlign w:val="center"/>
          </w:tcPr>
          <w:p w14:paraId="1D83321A"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8</w:t>
            </w:r>
          </w:p>
        </w:tc>
        <w:tc>
          <w:tcPr>
            <w:tcW w:w="4114" w:type="dxa"/>
            <w:vAlign w:val="center"/>
          </w:tcPr>
          <w:p w14:paraId="4D25C70B" w14:textId="7777777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Ranoyapo</w:t>
            </w:r>
          </w:p>
        </w:tc>
        <w:tc>
          <w:tcPr>
            <w:tcW w:w="4638" w:type="dxa"/>
            <w:vAlign w:val="center"/>
          </w:tcPr>
          <w:p w14:paraId="04979429" w14:textId="233C09DF"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Farming: coconut</w:t>
            </w:r>
            <w:r w:rsidR="00771A34">
              <w:rPr>
                <w:rFonts w:ascii="Times New Roman" w:hAnsi="Times New Roman"/>
                <w:color w:val="212121"/>
                <w:szCs w:val="22"/>
                <w:lang w:val="en"/>
              </w:rPr>
              <w:t>, corn, rice</w:t>
            </w:r>
          </w:p>
        </w:tc>
      </w:tr>
      <w:tr w:rsidR="00BC60AD" w14:paraId="6342D9BA" w14:textId="77777777" w:rsidTr="00B35F83">
        <w:tc>
          <w:tcPr>
            <w:tcW w:w="570" w:type="dxa"/>
            <w:vAlign w:val="center"/>
          </w:tcPr>
          <w:p w14:paraId="2DA3AAAA"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9</w:t>
            </w:r>
          </w:p>
        </w:tc>
        <w:tc>
          <w:tcPr>
            <w:tcW w:w="4114" w:type="dxa"/>
            <w:vAlign w:val="center"/>
          </w:tcPr>
          <w:p w14:paraId="7AD71957" w14:textId="7777777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Motoling Barat</w:t>
            </w:r>
          </w:p>
        </w:tc>
        <w:tc>
          <w:tcPr>
            <w:tcW w:w="4638" w:type="dxa"/>
            <w:vAlign w:val="center"/>
          </w:tcPr>
          <w:p w14:paraId="378E2589" w14:textId="0C67F15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Cap Tikus, brown sugar</w:t>
            </w:r>
            <w:r w:rsidR="00B35F83">
              <w:rPr>
                <w:rFonts w:ascii="Times New Roman" w:hAnsi="Times New Roman"/>
                <w:color w:val="212121"/>
                <w:szCs w:val="22"/>
                <w:lang w:val="en"/>
              </w:rPr>
              <w:t>, corn</w:t>
            </w:r>
          </w:p>
        </w:tc>
      </w:tr>
      <w:tr w:rsidR="00BC60AD" w14:paraId="74DE5389" w14:textId="77777777" w:rsidTr="00B35F83">
        <w:tc>
          <w:tcPr>
            <w:tcW w:w="570" w:type="dxa"/>
            <w:vAlign w:val="center"/>
          </w:tcPr>
          <w:p w14:paraId="16A79010"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10</w:t>
            </w:r>
          </w:p>
        </w:tc>
        <w:tc>
          <w:tcPr>
            <w:tcW w:w="4114" w:type="dxa"/>
            <w:vAlign w:val="center"/>
          </w:tcPr>
          <w:p w14:paraId="354E60F9" w14:textId="7777777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Motoling Timur</w:t>
            </w:r>
          </w:p>
        </w:tc>
        <w:tc>
          <w:tcPr>
            <w:tcW w:w="4638" w:type="dxa"/>
            <w:vAlign w:val="center"/>
          </w:tcPr>
          <w:p w14:paraId="43CEF01D" w14:textId="0AA24271"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Cap Tikus, brown sugar</w:t>
            </w:r>
            <w:r w:rsidR="00B35F83">
              <w:rPr>
                <w:rFonts w:ascii="Times New Roman" w:hAnsi="Times New Roman"/>
                <w:color w:val="212121"/>
                <w:szCs w:val="22"/>
                <w:lang w:val="en"/>
              </w:rPr>
              <w:t>, corn</w:t>
            </w:r>
          </w:p>
        </w:tc>
      </w:tr>
      <w:tr w:rsidR="00BC60AD" w14:paraId="1DA3C868" w14:textId="77777777" w:rsidTr="00B35F83">
        <w:tc>
          <w:tcPr>
            <w:tcW w:w="570" w:type="dxa"/>
            <w:vAlign w:val="center"/>
          </w:tcPr>
          <w:p w14:paraId="1037A828"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11</w:t>
            </w:r>
          </w:p>
        </w:tc>
        <w:tc>
          <w:tcPr>
            <w:tcW w:w="4114" w:type="dxa"/>
            <w:vAlign w:val="center"/>
          </w:tcPr>
          <w:p w14:paraId="423AC3E6" w14:textId="7777777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Motoling</w:t>
            </w:r>
          </w:p>
        </w:tc>
        <w:tc>
          <w:tcPr>
            <w:tcW w:w="4638" w:type="dxa"/>
            <w:vAlign w:val="center"/>
          </w:tcPr>
          <w:p w14:paraId="5F10AC03" w14:textId="0DDBA67F"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Cap Tikus, brown sugar</w:t>
            </w:r>
            <w:r w:rsidR="00B35F83">
              <w:rPr>
                <w:rFonts w:ascii="Times New Roman" w:hAnsi="Times New Roman"/>
                <w:color w:val="212121"/>
                <w:szCs w:val="22"/>
                <w:lang w:val="en"/>
              </w:rPr>
              <w:t>, corn</w:t>
            </w:r>
          </w:p>
        </w:tc>
      </w:tr>
      <w:tr w:rsidR="00BC60AD" w14:paraId="1A83ED00" w14:textId="77777777" w:rsidTr="00B35F83">
        <w:tc>
          <w:tcPr>
            <w:tcW w:w="570" w:type="dxa"/>
            <w:vAlign w:val="center"/>
          </w:tcPr>
          <w:p w14:paraId="2F4C050A"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12</w:t>
            </w:r>
          </w:p>
        </w:tc>
        <w:tc>
          <w:tcPr>
            <w:tcW w:w="4114" w:type="dxa"/>
            <w:vAlign w:val="center"/>
          </w:tcPr>
          <w:p w14:paraId="126A2082" w14:textId="7777777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Modoinding</w:t>
            </w:r>
          </w:p>
        </w:tc>
        <w:tc>
          <w:tcPr>
            <w:tcW w:w="4638" w:type="dxa"/>
            <w:vAlign w:val="center"/>
          </w:tcPr>
          <w:p w14:paraId="6F3D376B" w14:textId="3E8F0784"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Farming: various vegetables</w:t>
            </w:r>
            <w:r w:rsidR="00B35F83">
              <w:rPr>
                <w:rFonts w:ascii="Times New Roman" w:hAnsi="Times New Roman"/>
                <w:color w:val="212121"/>
                <w:szCs w:val="22"/>
                <w:lang w:val="en"/>
              </w:rPr>
              <w:t>, corn</w:t>
            </w:r>
          </w:p>
        </w:tc>
      </w:tr>
      <w:tr w:rsidR="00BC60AD" w14:paraId="601406C7" w14:textId="77777777" w:rsidTr="00B35F83">
        <w:tc>
          <w:tcPr>
            <w:tcW w:w="570" w:type="dxa"/>
            <w:vAlign w:val="center"/>
          </w:tcPr>
          <w:p w14:paraId="5227C67B"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13</w:t>
            </w:r>
          </w:p>
        </w:tc>
        <w:tc>
          <w:tcPr>
            <w:tcW w:w="4114" w:type="dxa"/>
            <w:vAlign w:val="center"/>
          </w:tcPr>
          <w:p w14:paraId="5AF64056" w14:textId="7777777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Maesaan</w:t>
            </w:r>
          </w:p>
        </w:tc>
        <w:tc>
          <w:tcPr>
            <w:tcW w:w="4638" w:type="dxa"/>
            <w:vAlign w:val="center"/>
          </w:tcPr>
          <w:p w14:paraId="416879C3" w14:textId="10202155"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Farming: cloves, rice, coconut</w:t>
            </w:r>
            <w:r w:rsidR="00B35F83">
              <w:rPr>
                <w:rFonts w:ascii="Times New Roman" w:hAnsi="Times New Roman"/>
                <w:color w:val="212121"/>
                <w:szCs w:val="22"/>
                <w:lang w:val="en"/>
              </w:rPr>
              <w:t>, corn</w:t>
            </w:r>
          </w:p>
        </w:tc>
      </w:tr>
      <w:tr w:rsidR="00BC60AD" w14:paraId="754A201A" w14:textId="77777777" w:rsidTr="00B35F83">
        <w:tc>
          <w:tcPr>
            <w:tcW w:w="570" w:type="dxa"/>
            <w:vAlign w:val="center"/>
          </w:tcPr>
          <w:p w14:paraId="7B54F16E"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14</w:t>
            </w:r>
          </w:p>
        </w:tc>
        <w:tc>
          <w:tcPr>
            <w:tcW w:w="4114" w:type="dxa"/>
            <w:vAlign w:val="center"/>
          </w:tcPr>
          <w:p w14:paraId="04BF13CF" w14:textId="7777777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Kumelembuai</w:t>
            </w:r>
          </w:p>
        </w:tc>
        <w:tc>
          <w:tcPr>
            <w:tcW w:w="4638" w:type="dxa"/>
            <w:vAlign w:val="center"/>
          </w:tcPr>
          <w:p w14:paraId="6CFE5D31" w14:textId="3BAB6D35" w:rsidR="00BC60AD" w:rsidRDefault="003F06C2" w:rsidP="00B35F83">
            <w:pPr>
              <w:rPr>
                <w:rFonts w:ascii="Times New Roman" w:hAnsi="Times New Roman"/>
                <w:color w:val="212121"/>
                <w:szCs w:val="22"/>
                <w:lang w:val="en"/>
              </w:rPr>
            </w:pPr>
            <w:r>
              <w:rPr>
                <w:rFonts w:ascii="Times New Roman" w:hAnsi="Times New Roman"/>
                <w:color w:val="212121"/>
                <w:szCs w:val="22"/>
                <w:lang w:val="en"/>
              </w:rPr>
              <w:t xml:space="preserve">Cap Tikus, brown sugar, coconut, cloves, </w:t>
            </w:r>
            <w:r w:rsidR="00B35F83">
              <w:rPr>
                <w:rFonts w:ascii="Times New Roman" w:hAnsi="Times New Roman"/>
                <w:color w:val="212121"/>
                <w:szCs w:val="22"/>
                <w:lang w:val="en"/>
              </w:rPr>
              <w:t xml:space="preserve">corn, </w:t>
            </w:r>
            <w:r>
              <w:rPr>
                <w:rFonts w:ascii="Times New Roman" w:hAnsi="Times New Roman"/>
                <w:color w:val="212121"/>
                <w:szCs w:val="22"/>
                <w:lang w:val="en"/>
              </w:rPr>
              <w:t>tourism</w:t>
            </w:r>
          </w:p>
        </w:tc>
      </w:tr>
      <w:tr w:rsidR="00BC60AD" w14:paraId="380943A0" w14:textId="77777777" w:rsidTr="00B35F83">
        <w:tc>
          <w:tcPr>
            <w:tcW w:w="570" w:type="dxa"/>
            <w:vAlign w:val="center"/>
          </w:tcPr>
          <w:p w14:paraId="37BE76AA"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15</w:t>
            </w:r>
          </w:p>
        </w:tc>
        <w:tc>
          <w:tcPr>
            <w:tcW w:w="4114" w:type="dxa"/>
            <w:vAlign w:val="center"/>
          </w:tcPr>
          <w:p w14:paraId="20DB1CEB" w14:textId="7777777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Amorang Timur</w:t>
            </w:r>
          </w:p>
        </w:tc>
        <w:tc>
          <w:tcPr>
            <w:tcW w:w="4638" w:type="dxa"/>
            <w:vAlign w:val="center"/>
          </w:tcPr>
          <w:p w14:paraId="0FC9492F" w14:textId="3A894DFD" w:rsidR="00BC60AD" w:rsidRDefault="003C745A" w:rsidP="00B35F83">
            <w:pPr>
              <w:rPr>
                <w:rFonts w:ascii="Times New Roman" w:hAnsi="Times New Roman"/>
                <w:color w:val="212121"/>
                <w:szCs w:val="22"/>
                <w:lang w:val="en"/>
              </w:rPr>
            </w:pPr>
            <w:r>
              <w:rPr>
                <w:rFonts w:ascii="Times New Roman" w:hAnsi="Times New Roman"/>
                <w:color w:val="212121"/>
                <w:szCs w:val="22"/>
                <w:lang w:val="en"/>
              </w:rPr>
              <w:t>Farming: coconut</w:t>
            </w:r>
            <w:r w:rsidR="00BC60AD">
              <w:rPr>
                <w:rFonts w:ascii="Times New Roman" w:hAnsi="Times New Roman"/>
                <w:color w:val="212121"/>
                <w:szCs w:val="22"/>
                <w:lang w:val="en"/>
              </w:rPr>
              <w:t>,</w:t>
            </w:r>
            <w:r w:rsidR="00B35F83">
              <w:rPr>
                <w:rFonts w:ascii="Times New Roman" w:hAnsi="Times New Roman"/>
                <w:color w:val="212121"/>
                <w:szCs w:val="22"/>
                <w:lang w:val="en"/>
              </w:rPr>
              <w:t xml:space="preserve"> corn,</w:t>
            </w:r>
            <w:r>
              <w:rPr>
                <w:rFonts w:ascii="Times New Roman" w:hAnsi="Times New Roman"/>
                <w:color w:val="212121"/>
                <w:szCs w:val="22"/>
                <w:lang w:val="en"/>
              </w:rPr>
              <w:t xml:space="preserve"> fisheries</w:t>
            </w:r>
            <w:r w:rsidR="00B35F83">
              <w:rPr>
                <w:rFonts w:ascii="Times New Roman" w:hAnsi="Times New Roman"/>
                <w:color w:val="212121"/>
                <w:szCs w:val="22"/>
                <w:lang w:val="en"/>
              </w:rPr>
              <w:t>,</w:t>
            </w:r>
            <w:r w:rsidR="00BC60AD">
              <w:rPr>
                <w:rFonts w:ascii="Times New Roman" w:hAnsi="Times New Roman"/>
                <w:color w:val="212121"/>
                <w:szCs w:val="22"/>
                <w:lang w:val="en"/>
              </w:rPr>
              <w:t xml:space="preserve"> tourism</w:t>
            </w:r>
          </w:p>
        </w:tc>
      </w:tr>
      <w:tr w:rsidR="00BC60AD" w14:paraId="0AC74D73" w14:textId="77777777" w:rsidTr="00B35F83">
        <w:tc>
          <w:tcPr>
            <w:tcW w:w="570" w:type="dxa"/>
            <w:vAlign w:val="center"/>
          </w:tcPr>
          <w:p w14:paraId="567429C4"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16</w:t>
            </w:r>
          </w:p>
        </w:tc>
        <w:tc>
          <w:tcPr>
            <w:tcW w:w="4114" w:type="dxa"/>
            <w:vAlign w:val="center"/>
          </w:tcPr>
          <w:p w14:paraId="41731979" w14:textId="7777777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Amorang Barat</w:t>
            </w:r>
          </w:p>
        </w:tc>
        <w:tc>
          <w:tcPr>
            <w:tcW w:w="4638" w:type="dxa"/>
            <w:vAlign w:val="center"/>
          </w:tcPr>
          <w:p w14:paraId="10D3072F" w14:textId="4081C48B" w:rsidR="00BC60AD" w:rsidRDefault="003C745A" w:rsidP="00B35F83">
            <w:pPr>
              <w:rPr>
                <w:rFonts w:ascii="Times New Roman" w:hAnsi="Times New Roman"/>
                <w:color w:val="212121"/>
                <w:szCs w:val="22"/>
                <w:lang w:val="en"/>
              </w:rPr>
            </w:pPr>
            <w:r>
              <w:rPr>
                <w:rFonts w:ascii="Times New Roman" w:hAnsi="Times New Roman"/>
                <w:color w:val="212121"/>
                <w:szCs w:val="22"/>
                <w:lang w:val="en"/>
              </w:rPr>
              <w:t xml:space="preserve">Farming: coconut, </w:t>
            </w:r>
            <w:r w:rsidR="00B35F83">
              <w:rPr>
                <w:rFonts w:ascii="Times New Roman" w:hAnsi="Times New Roman"/>
                <w:color w:val="212121"/>
                <w:szCs w:val="22"/>
                <w:lang w:val="en"/>
              </w:rPr>
              <w:t xml:space="preserve">corn, </w:t>
            </w:r>
            <w:r>
              <w:rPr>
                <w:rFonts w:ascii="Times New Roman" w:hAnsi="Times New Roman"/>
                <w:color w:val="212121"/>
                <w:szCs w:val="22"/>
                <w:lang w:val="en"/>
              </w:rPr>
              <w:t>fisheries</w:t>
            </w:r>
            <w:r w:rsidR="00B35F83">
              <w:rPr>
                <w:rFonts w:ascii="Times New Roman" w:hAnsi="Times New Roman"/>
                <w:color w:val="212121"/>
                <w:szCs w:val="22"/>
                <w:lang w:val="en"/>
              </w:rPr>
              <w:t>,</w:t>
            </w:r>
            <w:r>
              <w:rPr>
                <w:rFonts w:ascii="Times New Roman" w:hAnsi="Times New Roman"/>
                <w:color w:val="212121"/>
                <w:szCs w:val="22"/>
                <w:lang w:val="en"/>
              </w:rPr>
              <w:t xml:space="preserve"> tourism</w:t>
            </w:r>
          </w:p>
        </w:tc>
      </w:tr>
      <w:tr w:rsidR="00BC60AD" w14:paraId="317A2FAD" w14:textId="77777777" w:rsidTr="00B35F83">
        <w:tc>
          <w:tcPr>
            <w:tcW w:w="570" w:type="dxa"/>
            <w:vAlign w:val="center"/>
          </w:tcPr>
          <w:p w14:paraId="1AF2F12C" w14:textId="77777777" w:rsidR="00BC60AD" w:rsidRDefault="00BC60AD" w:rsidP="00644884">
            <w:pPr>
              <w:jc w:val="center"/>
              <w:rPr>
                <w:rFonts w:ascii="Times New Roman" w:hAnsi="Times New Roman"/>
                <w:color w:val="212121"/>
                <w:szCs w:val="22"/>
                <w:lang w:val="en"/>
              </w:rPr>
            </w:pPr>
            <w:r>
              <w:rPr>
                <w:rFonts w:ascii="Times New Roman" w:hAnsi="Times New Roman"/>
                <w:color w:val="212121"/>
                <w:szCs w:val="22"/>
                <w:lang w:val="en"/>
              </w:rPr>
              <w:t>17</w:t>
            </w:r>
          </w:p>
        </w:tc>
        <w:tc>
          <w:tcPr>
            <w:tcW w:w="4114" w:type="dxa"/>
            <w:vAlign w:val="center"/>
          </w:tcPr>
          <w:p w14:paraId="751AE7E4" w14:textId="77777777" w:rsidR="00BC60AD" w:rsidRDefault="00BC60AD" w:rsidP="00B35F83">
            <w:pPr>
              <w:rPr>
                <w:rFonts w:ascii="Times New Roman" w:hAnsi="Times New Roman"/>
                <w:color w:val="212121"/>
                <w:szCs w:val="22"/>
                <w:lang w:val="en"/>
              </w:rPr>
            </w:pPr>
            <w:r>
              <w:rPr>
                <w:rFonts w:ascii="Times New Roman" w:hAnsi="Times New Roman"/>
                <w:color w:val="212121"/>
                <w:szCs w:val="22"/>
                <w:lang w:val="en"/>
              </w:rPr>
              <w:t>Amorang</w:t>
            </w:r>
          </w:p>
        </w:tc>
        <w:tc>
          <w:tcPr>
            <w:tcW w:w="4638" w:type="dxa"/>
            <w:vAlign w:val="center"/>
          </w:tcPr>
          <w:p w14:paraId="246AD500" w14:textId="4D5DD5F9" w:rsidR="00BC60AD" w:rsidRDefault="003C745A" w:rsidP="00B35F83">
            <w:pPr>
              <w:rPr>
                <w:rFonts w:ascii="Times New Roman" w:hAnsi="Times New Roman"/>
                <w:color w:val="212121"/>
                <w:szCs w:val="22"/>
                <w:lang w:val="en"/>
              </w:rPr>
            </w:pPr>
            <w:r>
              <w:rPr>
                <w:rFonts w:ascii="Times New Roman" w:hAnsi="Times New Roman"/>
                <w:color w:val="212121"/>
                <w:szCs w:val="22"/>
                <w:lang w:val="en"/>
              </w:rPr>
              <w:t xml:space="preserve">Farming: coconut, </w:t>
            </w:r>
            <w:r w:rsidR="00B35F83">
              <w:rPr>
                <w:rFonts w:ascii="Times New Roman" w:hAnsi="Times New Roman"/>
                <w:color w:val="212121"/>
                <w:szCs w:val="22"/>
                <w:lang w:val="en"/>
              </w:rPr>
              <w:t xml:space="preserve">corn, </w:t>
            </w:r>
            <w:r>
              <w:rPr>
                <w:rFonts w:ascii="Times New Roman" w:hAnsi="Times New Roman"/>
                <w:color w:val="212121"/>
                <w:szCs w:val="22"/>
                <w:lang w:val="en"/>
              </w:rPr>
              <w:t>fisheries</w:t>
            </w:r>
            <w:r w:rsidR="00B35F83">
              <w:rPr>
                <w:rFonts w:ascii="Times New Roman" w:hAnsi="Times New Roman"/>
                <w:color w:val="212121"/>
                <w:szCs w:val="22"/>
                <w:lang w:val="en"/>
              </w:rPr>
              <w:t>,</w:t>
            </w:r>
            <w:r>
              <w:rPr>
                <w:rFonts w:ascii="Times New Roman" w:hAnsi="Times New Roman"/>
                <w:color w:val="212121"/>
                <w:szCs w:val="22"/>
                <w:lang w:val="en"/>
              </w:rPr>
              <w:t xml:space="preserve"> tourism</w:t>
            </w:r>
          </w:p>
        </w:tc>
      </w:tr>
    </w:tbl>
    <w:p w14:paraId="513AD07E" w14:textId="671E2BD7" w:rsidR="00737059" w:rsidRDefault="00737059" w:rsidP="00D32B5E">
      <w:pPr>
        <w:jc w:val="center"/>
        <w:rPr>
          <w:rFonts w:ascii="Times New Roman" w:hAnsi="Times New Roman"/>
          <w:color w:val="212121"/>
          <w:szCs w:val="22"/>
          <w:lang w:val="en"/>
        </w:rPr>
      </w:pPr>
      <w:r>
        <w:rPr>
          <w:rFonts w:ascii="Times New Roman" w:hAnsi="Times New Roman"/>
          <w:b/>
          <w:color w:val="212121"/>
          <w:szCs w:val="22"/>
          <w:lang w:val="en"/>
        </w:rPr>
        <w:t>Table 2</w:t>
      </w:r>
      <w:r w:rsidRPr="0032203A">
        <w:rPr>
          <w:rFonts w:ascii="Times New Roman" w:hAnsi="Times New Roman"/>
          <w:b/>
          <w:color w:val="212121"/>
          <w:szCs w:val="22"/>
          <w:lang w:val="en"/>
        </w:rPr>
        <w:t>.</w:t>
      </w:r>
      <w:r>
        <w:rPr>
          <w:rFonts w:ascii="Times New Roman" w:hAnsi="Times New Roman"/>
          <w:color w:val="212121"/>
          <w:szCs w:val="22"/>
          <w:lang w:val="en"/>
        </w:rPr>
        <w:t xml:space="preserve"> The </w:t>
      </w:r>
      <w:r w:rsidR="00EB3D32">
        <w:rPr>
          <w:rFonts w:ascii="Times New Roman" w:hAnsi="Times New Roman"/>
          <w:color w:val="212121"/>
          <w:szCs w:val="22"/>
          <w:lang w:val="en"/>
        </w:rPr>
        <w:t>description</w:t>
      </w:r>
      <w:r>
        <w:rPr>
          <w:rFonts w:ascii="Times New Roman" w:hAnsi="Times New Roman"/>
          <w:color w:val="212121"/>
          <w:szCs w:val="22"/>
          <w:lang w:val="en"/>
        </w:rPr>
        <w:t xml:space="preserve"> of </w:t>
      </w:r>
      <w:r w:rsidR="00EB3D32">
        <w:rPr>
          <w:rFonts w:ascii="Times New Roman" w:hAnsi="Times New Roman"/>
          <w:color w:val="212121"/>
          <w:szCs w:val="22"/>
          <w:lang w:val="en"/>
        </w:rPr>
        <w:t>goods</w:t>
      </w:r>
      <w:r>
        <w:rPr>
          <w:rFonts w:ascii="Times New Roman" w:hAnsi="Times New Roman"/>
          <w:color w:val="212121"/>
          <w:szCs w:val="22"/>
          <w:lang w:val="en"/>
        </w:rPr>
        <w:t xml:space="preserve"> in the participants’ villages</w:t>
      </w:r>
    </w:p>
    <w:p w14:paraId="585D5294" w14:textId="77777777" w:rsidR="00737059" w:rsidRDefault="00737059" w:rsidP="00737059">
      <w:pPr>
        <w:jc w:val="center"/>
        <w:rPr>
          <w:rFonts w:ascii="Times New Roman" w:hAnsi="Times New Roman"/>
          <w:color w:val="212121"/>
          <w:szCs w:val="22"/>
          <w:lang w:val="en"/>
        </w:rPr>
      </w:pPr>
      <w:r>
        <w:rPr>
          <w:rFonts w:ascii="Times New Roman" w:hAnsi="Times New Roman"/>
          <w:color w:val="212121"/>
          <w:szCs w:val="22"/>
          <w:lang w:val="en"/>
        </w:rPr>
        <w:t>(data acquired on the 26</w:t>
      </w:r>
      <w:r w:rsidRPr="000871DE">
        <w:rPr>
          <w:rFonts w:ascii="Times New Roman" w:hAnsi="Times New Roman"/>
          <w:color w:val="212121"/>
          <w:szCs w:val="22"/>
          <w:vertAlign w:val="superscript"/>
          <w:lang w:val="en"/>
        </w:rPr>
        <w:t>th</w:t>
      </w:r>
      <w:r>
        <w:rPr>
          <w:rFonts w:ascii="Times New Roman" w:hAnsi="Times New Roman"/>
          <w:color w:val="212121"/>
          <w:szCs w:val="22"/>
          <w:lang w:val="en"/>
        </w:rPr>
        <w:t xml:space="preserve"> of September 2017 through questionnaire)</w:t>
      </w:r>
    </w:p>
    <w:p w14:paraId="6F1DDFF0" w14:textId="77777777" w:rsidR="00737059" w:rsidRDefault="00737059" w:rsidP="008C777D">
      <w:pPr>
        <w:jc w:val="both"/>
        <w:rPr>
          <w:rFonts w:ascii="Times New Roman" w:hAnsi="Times New Roman"/>
          <w:color w:val="212121"/>
          <w:szCs w:val="22"/>
          <w:lang w:val="en"/>
        </w:rPr>
      </w:pPr>
    </w:p>
    <w:p w14:paraId="7925D730" w14:textId="04697628" w:rsidR="008C777D" w:rsidRPr="000969CB" w:rsidRDefault="000969CB" w:rsidP="008C777D">
      <w:pPr>
        <w:jc w:val="both"/>
        <w:rPr>
          <w:rFonts w:ascii="Times New Roman" w:hAnsi="Times New Roman"/>
          <w:b/>
          <w:i/>
          <w:color w:val="212121"/>
          <w:szCs w:val="22"/>
          <w:lang w:val="en"/>
        </w:rPr>
      </w:pPr>
      <w:r>
        <w:rPr>
          <w:rFonts w:ascii="Times New Roman" w:hAnsi="Times New Roman"/>
          <w:b/>
          <w:i/>
          <w:color w:val="212121"/>
          <w:szCs w:val="22"/>
          <w:lang w:val="en"/>
        </w:rPr>
        <w:t>Wh</w:t>
      </w:r>
      <w:r w:rsidR="003F06C2" w:rsidRPr="000969CB">
        <w:rPr>
          <w:rFonts w:ascii="Times New Roman" w:hAnsi="Times New Roman"/>
          <w:b/>
          <w:i/>
          <w:color w:val="212121"/>
          <w:szCs w:val="22"/>
          <w:lang w:val="en"/>
        </w:rPr>
        <w:t>ether the BIMTEK was helpful and informative for the participants to understand about BUMDes</w:t>
      </w:r>
    </w:p>
    <w:p w14:paraId="3B5CCC2F" w14:textId="77777777" w:rsidR="003F06C2" w:rsidRDefault="003F06C2" w:rsidP="008C777D">
      <w:pPr>
        <w:jc w:val="both"/>
        <w:rPr>
          <w:rFonts w:ascii="Times New Roman" w:hAnsi="Times New Roman"/>
          <w:color w:val="212121"/>
          <w:szCs w:val="22"/>
          <w:lang w:val="en"/>
        </w:rPr>
      </w:pPr>
    </w:p>
    <w:p w14:paraId="721203C2" w14:textId="4FADBE72" w:rsidR="003F06C2" w:rsidRDefault="003F06C2" w:rsidP="008C777D">
      <w:pPr>
        <w:jc w:val="both"/>
        <w:rPr>
          <w:rFonts w:ascii="Times New Roman" w:hAnsi="Times New Roman"/>
          <w:color w:val="212121"/>
          <w:szCs w:val="22"/>
          <w:lang w:val="en"/>
        </w:rPr>
      </w:pPr>
      <w:r>
        <w:rPr>
          <w:rFonts w:ascii="Times New Roman" w:hAnsi="Times New Roman"/>
          <w:noProof/>
          <w:color w:val="212121"/>
          <w:szCs w:val="22"/>
        </w:rPr>
        <w:drawing>
          <wp:inline distT="0" distB="0" distL="0" distR="0" wp14:anchorId="576FF7E0" wp14:editId="5CBF961A">
            <wp:extent cx="5804535" cy="2228561"/>
            <wp:effectExtent l="0" t="0" r="12065"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A2904F" w14:textId="1E582066" w:rsidR="0032203A" w:rsidRDefault="0032203A" w:rsidP="00D32B5E">
      <w:pPr>
        <w:jc w:val="center"/>
        <w:rPr>
          <w:rFonts w:ascii="Times New Roman" w:hAnsi="Times New Roman"/>
          <w:color w:val="212121"/>
          <w:szCs w:val="22"/>
          <w:lang w:val="en"/>
        </w:rPr>
      </w:pPr>
      <w:r w:rsidRPr="0032203A">
        <w:rPr>
          <w:rFonts w:ascii="Times New Roman" w:hAnsi="Times New Roman"/>
          <w:b/>
          <w:color w:val="212121"/>
          <w:szCs w:val="22"/>
          <w:lang w:val="en"/>
        </w:rPr>
        <w:t>Fig. 1.</w:t>
      </w:r>
      <w:r>
        <w:rPr>
          <w:rFonts w:ascii="Times New Roman" w:hAnsi="Times New Roman"/>
          <w:color w:val="212121"/>
          <w:szCs w:val="22"/>
          <w:lang w:val="en"/>
        </w:rPr>
        <w:t xml:space="preserve"> Result of the Satisfaction Level of the BIMTEK on BUMDes</w:t>
      </w:r>
    </w:p>
    <w:p w14:paraId="5C517B2B" w14:textId="4786EDA8" w:rsidR="0032203A" w:rsidRDefault="0032203A" w:rsidP="0032203A">
      <w:pPr>
        <w:jc w:val="center"/>
        <w:rPr>
          <w:rFonts w:ascii="Times New Roman" w:hAnsi="Times New Roman"/>
          <w:color w:val="212121"/>
          <w:szCs w:val="22"/>
          <w:lang w:val="en"/>
        </w:rPr>
      </w:pPr>
      <w:r>
        <w:rPr>
          <w:rFonts w:ascii="Times New Roman" w:hAnsi="Times New Roman"/>
          <w:color w:val="212121"/>
          <w:szCs w:val="22"/>
          <w:lang w:val="en"/>
        </w:rPr>
        <w:t>25</w:t>
      </w:r>
      <w:r w:rsidRPr="0032203A">
        <w:rPr>
          <w:rFonts w:ascii="Times New Roman" w:hAnsi="Times New Roman"/>
          <w:color w:val="212121"/>
          <w:szCs w:val="22"/>
          <w:vertAlign w:val="superscript"/>
          <w:lang w:val="en"/>
        </w:rPr>
        <w:t>th</w:t>
      </w:r>
      <w:r>
        <w:rPr>
          <w:rFonts w:ascii="Times New Roman" w:hAnsi="Times New Roman"/>
          <w:color w:val="212121"/>
          <w:szCs w:val="22"/>
          <w:lang w:val="en"/>
        </w:rPr>
        <w:t xml:space="preserve"> &amp; 26</w:t>
      </w:r>
      <w:r w:rsidRPr="0032203A">
        <w:rPr>
          <w:rFonts w:ascii="Times New Roman" w:hAnsi="Times New Roman"/>
          <w:color w:val="212121"/>
          <w:szCs w:val="22"/>
          <w:vertAlign w:val="superscript"/>
          <w:lang w:val="en"/>
        </w:rPr>
        <w:t>th</w:t>
      </w:r>
      <w:r>
        <w:rPr>
          <w:rFonts w:ascii="Times New Roman" w:hAnsi="Times New Roman"/>
          <w:color w:val="212121"/>
          <w:szCs w:val="22"/>
          <w:lang w:val="en"/>
        </w:rPr>
        <w:t xml:space="preserve"> of September 2017</w:t>
      </w:r>
    </w:p>
    <w:p w14:paraId="51D6667A" w14:textId="77777777" w:rsidR="003F06C2" w:rsidRDefault="003F06C2" w:rsidP="008C777D">
      <w:pPr>
        <w:jc w:val="both"/>
        <w:rPr>
          <w:rFonts w:ascii="Times New Roman" w:hAnsi="Times New Roman"/>
          <w:color w:val="212121"/>
          <w:szCs w:val="22"/>
          <w:lang w:val="en"/>
        </w:rPr>
      </w:pPr>
    </w:p>
    <w:p w14:paraId="26DF8D41" w14:textId="19571319" w:rsidR="00B35F83" w:rsidRDefault="00B35F83" w:rsidP="008C777D">
      <w:pPr>
        <w:jc w:val="both"/>
        <w:rPr>
          <w:rFonts w:ascii="Times New Roman" w:hAnsi="Times New Roman"/>
          <w:color w:val="212121"/>
          <w:szCs w:val="22"/>
          <w:lang w:val="en"/>
        </w:rPr>
      </w:pPr>
      <w:r>
        <w:rPr>
          <w:rFonts w:ascii="Times New Roman" w:hAnsi="Times New Roman"/>
          <w:color w:val="212121"/>
          <w:szCs w:val="22"/>
          <w:lang w:val="en"/>
        </w:rPr>
        <w:t xml:space="preserve">Based on the </w:t>
      </w:r>
      <w:r w:rsidR="008103A5">
        <w:rPr>
          <w:rFonts w:ascii="Times New Roman" w:hAnsi="Times New Roman"/>
          <w:color w:val="212121"/>
          <w:szCs w:val="22"/>
          <w:lang w:val="en"/>
        </w:rPr>
        <w:t xml:space="preserve">results of the questionnaire, it can be implied that the </w:t>
      </w:r>
      <w:r w:rsidR="007112CD">
        <w:rPr>
          <w:rFonts w:ascii="Times New Roman" w:hAnsi="Times New Roman"/>
          <w:color w:val="212121"/>
          <w:szCs w:val="22"/>
          <w:lang w:val="en"/>
        </w:rPr>
        <w:t xml:space="preserve">83 participants were showing enthusiasm and participating actively during the BIMTEK. And based on the satisfaction </w:t>
      </w:r>
      <w:r w:rsidR="00414F2B">
        <w:rPr>
          <w:rFonts w:ascii="Times New Roman" w:hAnsi="Times New Roman"/>
          <w:color w:val="212121"/>
          <w:szCs w:val="22"/>
          <w:lang w:val="en"/>
        </w:rPr>
        <w:t>level shown on the Figure 1, 28% of the participants were very satisfied while 67% of the participants also found the BIMTEK informative. Overall, the BIMTEK reached their intended target, which was to deliver a helpful and informative knowledge on BUMDes</w:t>
      </w:r>
      <w:r w:rsidR="00423A26">
        <w:rPr>
          <w:rFonts w:ascii="Times New Roman" w:hAnsi="Times New Roman"/>
          <w:color w:val="212121"/>
          <w:szCs w:val="22"/>
          <w:lang w:val="en"/>
        </w:rPr>
        <w:t xml:space="preserve">, it fulfilled all the necessary primary </w:t>
      </w:r>
      <w:r w:rsidR="00732C9C">
        <w:rPr>
          <w:rFonts w:ascii="Times New Roman" w:hAnsi="Times New Roman"/>
          <w:color w:val="212121"/>
          <w:szCs w:val="22"/>
          <w:lang w:val="en"/>
        </w:rPr>
        <w:t>principals</w:t>
      </w:r>
      <w:r w:rsidR="00423A26">
        <w:rPr>
          <w:rFonts w:ascii="Times New Roman" w:hAnsi="Times New Roman"/>
          <w:color w:val="212121"/>
          <w:szCs w:val="22"/>
          <w:lang w:val="en"/>
        </w:rPr>
        <w:t xml:space="preserve"> that a BIMTEK should have</w:t>
      </w:r>
      <w:r w:rsidR="00414F2B">
        <w:rPr>
          <w:rFonts w:ascii="Times New Roman" w:hAnsi="Times New Roman"/>
          <w:color w:val="212121"/>
          <w:szCs w:val="22"/>
          <w:lang w:val="en"/>
        </w:rPr>
        <w:t xml:space="preserve">. </w:t>
      </w:r>
    </w:p>
    <w:p w14:paraId="519A7C53" w14:textId="77777777" w:rsidR="00414F2B" w:rsidRDefault="00414F2B" w:rsidP="008C777D">
      <w:pPr>
        <w:jc w:val="both"/>
        <w:rPr>
          <w:rFonts w:ascii="Times New Roman" w:hAnsi="Times New Roman"/>
          <w:color w:val="212121"/>
          <w:szCs w:val="22"/>
          <w:lang w:val="en"/>
        </w:rPr>
      </w:pPr>
    </w:p>
    <w:p w14:paraId="3BBD4B5E" w14:textId="50291286" w:rsidR="008C777D" w:rsidRPr="000969CB" w:rsidRDefault="008C777D" w:rsidP="008C777D">
      <w:pPr>
        <w:jc w:val="both"/>
        <w:rPr>
          <w:rFonts w:ascii="Times New Roman" w:hAnsi="Times New Roman"/>
          <w:b/>
          <w:i/>
          <w:color w:val="212121"/>
          <w:szCs w:val="22"/>
          <w:lang w:val="en"/>
        </w:rPr>
      </w:pPr>
      <w:r w:rsidRPr="000969CB">
        <w:rPr>
          <w:rFonts w:ascii="Times New Roman" w:hAnsi="Times New Roman"/>
          <w:b/>
          <w:i/>
          <w:color w:val="212121"/>
          <w:szCs w:val="22"/>
          <w:lang w:val="en"/>
        </w:rPr>
        <w:t xml:space="preserve">Observation Data on the number of BUMDes in the District of </w:t>
      </w:r>
      <w:r w:rsidR="0032203A" w:rsidRPr="000969CB">
        <w:rPr>
          <w:rFonts w:ascii="Times New Roman" w:hAnsi="Times New Roman"/>
          <w:b/>
          <w:i/>
          <w:color w:val="212121"/>
          <w:szCs w:val="22"/>
          <w:lang w:val="en"/>
        </w:rPr>
        <w:t>South</w:t>
      </w:r>
      <w:r w:rsidRPr="000969CB">
        <w:rPr>
          <w:rFonts w:ascii="Times New Roman" w:hAnsi="Times New Roman"/>
          <w:b/>
          <w:i/>
          <w:color w:val="212121"/>
          <w:szCs w:val="22"/>
          <w:lang w:val="en"/>
        </w:rPr>
        <w:t xml:space="preserve"> Minahasa (after six months following the BIMTEK)</w:t>
      </w:r>
    </w:p>
    <w:p w14:paraId="29D3962A" w14:textId="77777777" w:rsidR="008C777D" w:rsidRDefault="008C777D" w:rsidP="008C777D">
      <w:pPr>
        <w:jc w:val="both"/>
        <w:rPr>
          <w:rFonts w:ascii="Times New Roman" w:hAnsi="Times New Roman"/>
          <w:color w:val="212121"/>
          <w:szCs w:val="22"/>
          <w:lang w:val="en"/>
        </w:rPr>
      </w:pPr>
    </w:p>
    <w:p w14:paraId="3B3FF759" w14:textId="1AA7276C" w:rsidR="008C777D" w:rsidRDefault="008C777D" w:rsidP="008C777D">
      <w:pPr>
        <w:jc w:val="both"/>
        <w:rPr>
          <w:rFonts w:ascii="Times New Roman" w:hAnsi="Times New Roman"/>
          <w:color w:val="212121"/>
          <w:szCs w:val="22"/>
          <w:lang w:val="en"/>
        </w:rPr>
      </w:pPr>
      <w:r>
        <w:rPr>
          <w:rFonts w:ascii="Times New Roman" w:hAnsi="Times New Roman"/>
          <w:color w:val="212121"/>
          <w:szCs w:val="22"/>
          <w:lang w:val="en"/>
        </w:rPr>
        <w:t xml:space="preserve">The purpose of the observation done by </w:t>
      </w:r>
      <w:r w:rsidRPr="00645394">
        <w:rPr>
          <w:rFonts w:ascii="Times New Roman" w:hAnsi="Times New Roman"/>
          <w:color w:val="212121"/>
          <w:szCs w:val="22"/>
          <w:lang w:val="en"/>
        </w:rPr>
        <w:t>The Ministry of Villages, Underdeveloped Regions and Transmigration</w:t>
      </w:r>
      <w:r>
        <w:rPr>
          <w:rFonts w:ascii="Times New Roman" w:hAnsi="Times New Roman"/>
          <w:color w:val="212121"/>
          <w:szCs w:val="22"/>
          <w:lang w:val="en"/>
        </w:rPr>
        <w:t xml:space="preserve"> is to gain data to identify the total number of BUMDes following the BIMTEK. The observation was done by visiting each villages in the District of North Minahasa from </w:t>
      </w:r>
      <w:r w:rsidR="003C745A">
        <w:rPr>
          <w:rFonts w:ascii="Times New Roman" w:hAnsi="Times New Roman"/>
          <w:color w:val="212121"/>
          <w:szCs w:val="22"/>
          <w:lang w:val="en"/>
        </w:rPr>
        <w:t>the 2</w:t>
      </w:r>
      <w:r w:rsidR="003C745A" w:rsidRPr="003C745A">
        <w:rPr>
          <w:rFonts w:ascii="Times New Roman" w:hAnsi="Times New Roman"/>
          <w:color w:val="212121"/>
          <w:szCs w:val="22"/>
          <w:vertAlign w:val="superscript"/>
          <w:lang w:val="en"/>
        </w:rPr>
        <w:t>nd</w:t>
      </w:r>
      <w:r>
        <w:rPr>
          <w:rFonts w:ascii="Times New Roman" w:hAnsi="Times New Roman"/>
          <w:color w:val="212121"/>
          <w:szCs w:val="22"/>
          <w:lang w:val="en"/>
        </w:rPr>
        <w:t xml:space="preserve"> to </w:t>
      </w:r>
      <w:r w:rsidR="003C745A">
        <w:rPr>
          <w:rFonts w:ascii="Times New Roman" w:hAnsi="Times New Roman"/>
          <w:color w:val="212121"/>
          <w:szCs w:val="22"/>
          <w:lang w:val="en"/>
        </w:rPr>
        <w:t>4</w:t>
      </w:r>
      <w:r w:rsidR="003C745A" w:rsidRPr="003C745A">
        <w:rPr>
          <w:rFonts w:ascii="Times New Roman" w:hAnsi="Times New Roman"/>
          <w:color w:val="212121"/>
          <w:szCs w:val="22"/>
          <w:vertAlign w:val="superscript"/>
          <w:lang w:val="en"/>
        </w:rPr>
        <w:t>th</w:t>
      </w:r>
      <w:r w:rsidR="003C745A">
        <w:rPr>
          <w:rFonts w:ascii="Times New Roman" w:hAnsi="Times New Roman"/>
          <w:color w:val="212121"/>
          <w:szCs w:val="22"/>
          <w:lang w:val="en"/>
        </w:rPr>
        <w:t xml:space="preserve"> of April 2018</w:t>
      </w:r>
      <w:r>
        <w:rPr>
          <w:rFonts w:ascii="Times New Roman" w:hAnsi="Times New Roman"/>
          <w:color w:val="212121"/>
          <w:szCs w:val="22"/>
          <w:lang w:val="en"/>
        </w:rPr>
        <w:t>. The result is as follow:</w:t>
      </w:r>
    </w:p>
    <w:p w14:paraId="19E609EF" w14:textId="77777777" w:rsidR="00853687" w:rsidRDefault="00853687" w:rsidP="008C777D">
      <w:pPr>
        <w:jc w:val="both"/>
        <w:rPr>
          <w:rFonts w:ascii="Times New Roman" w:hAnsi="Times New Roman"/>
          <w:color w:val="212121"/>
          <w:szCs w:val="22"/>
          <w:lang w:val="en"/>
        </w:rPr>
      </w:pPr>
    </w:p>
    <w:p w14:paraId="3ACE347E" w14:textId="77777777" w:rsidR="008C777D" w:rsidRDefault="008C777D" w:rsidP="008C777D">
      <w:pPr>
        <w:jc w:val="both"/>
        <w:rPr>
          <w:rFonts w:ascii="Times New Roman" w:hAnsi="Times New Roman"/>
          <w:color w:val="212121"/>
          <w:szCs w:val="22"/>
          <w:lang w:val="en"/>
        </w:rPr>
      </w:pPr>
    </w:p>
    <w:tbl>
      <w:tblPr>
        <w:tblStyle w:val="TableGrid"/>
        <w:tblW w:w="0" w:type="auto"/>
        <w:tblLook w:val="04A0" w:firstRow="1" w:lastRow="0" w:firstColumn="1" w:lastColumn="0" w:noHBand="0" w:noVBand="1"/>
      </w:tblPr>
      <w:tblGrid>
        <w:gridCol w:w="570"/>
        <w:gridCol w:w="4114"/>
        <w:gridCol w:w="2278"/>
        <w:gridCol w:w="2281"/>
      </w:tblGrid>
      <w:tr w:rsidR="00676C38" w14:paraId="45C6EF0E" w14:textId="77777777" w:rsidTr="00B35F83">
        <w:tc>
          <w:tcPr>
            <w:tcW w:w="570" w:type="dxa"/>
            <w:vAlign w:val="center"/>
          </w:tcPr>
          <w:p w14:paraId="1D41BFA6" w14:textId="77777777" w:rsidR="00676C38" w:rsidRDefault="00676C38" w:rsidP="00644884">
            <w:pPr>
              <w:jc w:val="center"/>
              <w:rPr>
                <w:rFonts w:ascii="Times New Roman" w:hAnsi="Times New Roman"/>
                <w:color w:val="212121"/>
                <w:szCs w:val="22"/>
                <w:lang w:val="en"/>
              </w:rPr>
            </w:pPr>
            <w:r>
              <w:rPr>
                <w:rFonts w:ascii="Times New Roman" w:hAnsi="Times New Roman"/>
                <w:color w:val="212121"/>
                <w:szCs w:val="22"/>
                <w:lang w:val="en"/>
              </w:rPr>
              <w:t>No.</w:t>
            </w:r>
          </w:p>
        </w:tc>
        <w:tc>
          <w:tcPr>
            <w:tcW w:w="4114" w:type="dxa"/>
            <w:vAlign w:val="center"/>
          </w:tcPr>
          <w:p w14:paraId="7E620922" w14:textId="77777777" w:rsidR="00676C38" w:rsidRDefault="00676C38" w:rsidP="00644884">
            <w:pPr>
              <w:jc w:val="center"/>
              <w:rPr>
                <w:rFonts w:ascii="Times New Roman" w:hAnsi="Times New Roman"/>
                <w:color w:val="212121"/>
                <w:szCs w:val="22"/>
                <w:lang w:val="en"/>
              </w:rPr>
            </w:pPr>
            <w:r>
              <w:rPr>
                <w:rFonts w:ascii="Times New Roman" w:hAnsi="Times New Roman"/>
                <w:color w:val="212121"/>
                <w:szCs w:val="22"/>
                <w:lang w:val="en"/>
              </w:rPr>
              <w:t>Districts of South Minahasa Region</w:t>
            </w:r>
          </w:p>
        </w:tc>
        <w:tc>
          <w:tcPr>
            <w:tcW w:w="2278" w:type="dxa"/>
            <w:vAlign w:val="center"/>
          </w:tcPr>
          <w:p w14:paraId="120568A5" w14:textId="77777777" w:rsidR="00676C38" w:rsidRDefault="00676C38" w:rsidP="00644884">
            <w:pPr>
              <w:jc w:val="center"/>
              <w:rPr>
                <w:rFonts w:ascii="Times New Roman" w:hAnsi="Times New Roman"/>
                <w:color w:val="212121"/>
                <w:szCs w:val="22"/>
                <w:lang w:val="en"/>
              </w:rPr>
            </w:pPr>
            <w:r>
              <w:rPr>
                <w:rFonts w:ascii="Times New Roman" w:hAnsi="Times New Roman"/>
                <w:color w:val="212121"/>
                <w:szCs w:val="22"/>
                <w:lang w:val="en"/>
              </w:rPr>
              <w:t>Total of Villages</w:t>
            </w:r>
          </w:p>
        </w:tc>
        <w:tc>
          <w:tcPr>
            <w:tcW w:w="2281" w:type="dxa"/>
            <w:vAlign w:val="center"/>
          </w:tcPr>
          <w:p w14:paraId="748C4F31" w14:textId="77777777" w:rsidR="00676C38" w:rsidRDefault="00676C38" w:rsidP="00644884">
            <w:pPr>
              <w:jc w:val="center"/>
              <w:rPr>
                <w:rFonts w:ascii="Times New Roman" w:hAnsi="Times New Roman"/>
                <w:color w:val="212121"/>
                <w:szCs w:val="22"/>
                <w:lang w:val="en"/>
              </w:rPr>
            </w:pPr>
            <w:r>
              <w:rPr>
                <w:rFonts w:ascii="Times New Roman" w:hAnsi="Times New Roman"/>
                <w:color w:val="212121"/>
                <w:szCs w:val="22"/>
                <w:lang w:val="en"/>
              </w:rPr>
              <w:t>Total of BUMDes</w:t>
            </w:r>
          </w:p>
        </w:tc>
      </w:tr>
      <w:tr w:rsidR="00B35F83" w14:paraId="4B32E759" w14:textId="77777777" w:rsidTr="00B35F83">
        <w:tc>
          <w:tcPr>
            <w:tcW w:w="570" w:type="dxa"/>
            <w:vAlign w:val="center"/>
          </w:tcPr>
          <w:p w14:paraId="7BCDC76C"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w:t>
            </w:r>
          </w:p>
        </w:tc>
        <w:tc>
          <w:tcPr>
            <w:tcW w:w="4114" w:type="dxa"/>
          </w:tcPr>
          <w:p w14:paraId="2068642F" w14:textId="77777777" w:rsidR="00B35F83" w:rsidRDefault="00B35F83" w:rsidP="00644884">
            <w:pPr>
              <w:jc w:val="both"/>
              <w:rPr>
                <w:rFonts w:ascii="Times New Roman" w:hAnsi="Times New Roman"/>
                <w:color w:val="212121"/>
                <w:szCs w:val="22"/>
                <w:lang w:val="en"/>
              </w:rPr>
            </w:pPr>
            <w:r>
              <w:rPr>
                <w:rFonts w:ascii="Times New Roman" w:hAnsi="Times New Roman"/>
                <w:color w:val="212121"/>
                <w:szCs w:val="22"/>
                <w:lang w:val="en"/>
              </w:rPr>
              <w:t>Tumpaan</w:t>
            </w:r>
          </w:p>
        </w:tc>
        <w:tc>
          <w:tcPr>
            <w:tcW w:w="2278" w:type="dxa"/>
          </w:tcPr>
          <w:p w14:paraId="5FD832EB" w14:textId="279285EB"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10</w:t>
            </w:r>
          </w:p>
        </w:tc>
        <w:tc>
          <w:tcPr>
            <w:tcW w:w="2281" w:type="dxa"/>
          </w:tcPr>
          <w:p w14:paraId="04264508" w14:textId="34F980FC"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4</w:t>
            </w:r>
          </w:p>
        </w:tc>
      </w:tr>
      <w:tr w:rsidR="00B35F83" w14:paraId="589D6EA4" w14:textId="77777777" w:rsidTr="00B35F83">
        <w:tc>
          <w:tcPr>
            <w:tcW w:w="570" w:type="dxa"/>
            <w:vAlign w:val="center"/>
          </w:tcPr>
          <w:p w14:paraId="7AE217F2"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2</w:t>
            </w:r>
          </w:p>
        </w:tc>
        <w:tc>
          <w:tcPr>
            <w:tcW w:w="4114" w:type="dxa"/>
          </w:tcPr>
          <w:p w14:paraId="4EBD9E37" w14:textId="77777777" w:rsidR="00B35F83" w:rsidRDefault="00B35F83" w:rsidP="00644884">
            <w:pPr>
              <w:jc w:val="both"/>
              <w:rPr>
                <w:rFonts w:ascii="Times New Roman" w:hAnsi="Times New Roman"/>
                <w:color w:val="212121"/>
                <w:szCs w:val="22"/>
                <w:lang w:val="en"/>
              </w:rPr>
            </w:pPr>
            <w:r>
              <w:rPr>
                <w:rFonts w:ascii="Times New Roman" w:hAnsi="Times New Roman"/>
                <w:color w:val="212121"/>
                <w:szCs w:val="22"/>
                <w:lang w:val="en"/>
              </w:rPr>
              <w:t>Tompaso Baru</w:t>
            </w:r>
          </w:p>
        </w:tc>
        <w:tc>
          <w:tcPr>
            <w:tcW w:w="2278" w:type="dxa"/>
          </w:tcPr>
          <w:p w14:paraId="5B6B9532" w14:textId="11CEE288"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10</w:t>
            </w:r>
          </w:p>
        </w:tc>
        <w:tc>
          <w:tcPr>
            <w:tcW w:w="2281" w:type="dxa"/>
          </w:tcPr>
          <w:p w14:paraId="49478A9C" w14:textId="15042903"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5</w:t>
            </w:r>
          </w:p>
        </w:tc>
      </w:tr>
      <w:tr w:rsidR="00B35F83" w14:paraId="0BB00DA5" w14:textId="77777777" w:rsidTr="00B35F83">
        <w:tc>
          <w:tcPr>
            <w:tcW w:w="570" w:type="dxa"/>
            <w:vAlign w:val="center"/>
          </w:tcPr>
          <w:p w14:paraId="2AAA7FF7"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3</w:t>
            </w:r>
          </w:p>
        </w:tc>
        <w:tc>
          <w:tcPr>
            <w:tcW w:w="4114" w:type="dxa"/>
          </w:tcPr>
          <w:p w14:paraId="69FC0044" w14:textId="77777777" w:rsidR="00B35F83" w:rsidRDefault="00B35F83" w:rsidP="00644884">
            <w:pPr>
              <w:jc w:val="both"/>
              <w:rPr>
                <w:rFonts w:ascii="Times New Roman" w:hAnsi="Times New Roman"/>
                <w:color w:val="212121"/>
                <w:szCs w:val="22"/>
                <w:lang w:val="en"/>
              </w:rPr>
            </w:pPr>
            <w:r>
              <w:rPr>
                <w:rFonts w:ascii="Times New Roman" w:hAnsi="Times New Roman"/>
                <w:color w:val="212121"/>
                <w:szCs w:val="22"/>
                <w:lang w:val="en"/>
              </w:rPr>
              <w:t>Tenga</w:t>
            </w:r>
          </w:p>
        </w:tc>
        <w:tc>
          <w:tcPr>
            <w:tcW w:w="2278" w:type="dxa"/>
          </w:tcPr>
          <w:p w14:paraId="03A3333B" w14:textId="386E2381"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18</w:t>
            </w:r>
          </w:p>
        </w:tc>
        <w:tc>
          <w:tcPr>
            <w:tcW w:w="2281" w:type="dxa"/>
          </w:tcPr>
          <w:p w14:paraId="26F121F2" w14:textId="16DA1F96"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4</w:t>
            </w:r>
          </w:p>
        </w:tc>
      </w:tr>
      <w:tr w:rsidR="00B35F83" w14:paraId="11DD8CFD" w14:textId="77777777" w:rsidTr="00B35F83">
        <w:tc>
          <w:tcPr>
            <w:tcW w:w="570" w:type="dxa"/>
            <w:vAlign w:val="center"/>
          </w:tcPr>
          <w:p w14:paraId="7C08266A"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4</w:t>
            </w:r>
          </w:p>
        </w:tc>
        <w:tc>
          <w:tcPr>
            <w:tcW w:w="4114" w:type="dxa"/>
          </w:tcPr>
          <w:p w14:paraId="5FB6A88B" w14:textId="77777777" w:rsidR="00B35F83" w:rsidRDefault="00B35F83" w:rsidP="00644884">
            <w:pPr>
              <w:jc w:val="both"/>
              <w:rPr>
                <w:rFonts w:ascii="Times New Roman" w:hAnsi="Times New Roman"/>
                <w:color w:val="212121"/>
                <w:szCs w:val="22"/>
                <w:lang w:val="en"/>
              </w:rPr>
            </w:pPr>
            <w:r>
              <w:rPr>
                <w:rFonts w:ascii="Times New Roman" w:hAnsi="Times New Roman"/>
                <w:color w:val="212121"/>
                <w:szCs w:val="22"/>
                <w:lang w:val="en"/>
              </w:rPr>
              <w:t>Tatapaan</w:t>
            </w:r>
          </w:p>
        </w:tc>
        <w:tc>
          <w:tcPr>
            <w:tcW w:w="2278" w:type="dxa"/>
          </w:tcPr>
          <w:p w14:paraId="7D6CB608" w14:textId="753CBBBF"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11</w:t>
            </w:r>
          </w:p>
        </w:tc>
        <w:tc>
          <w:tcPr>
            <w:tcW w:w="2281" w:type="dxa"/>
          </w:tcPr>
          <w:p w14:paraId="4E90536E" w14:textId="48FA76F6"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9</w:t>
            </w:r>
          </w:p>
        </w:tc>
      </w:tr>
      <w:tr w:rsidR="00B35F83" w14:paraId="73F3E878" w14:textId="77777777" w:rsidTr="00B35F83">
        <w:tc>
          <w:tcPr>
            <w:tcW w:w="570" w:type="dxa"/>
            <w:vAlign w:val="center"/>
          </w:tcPr>
          <w:p w14:paraId="7B767A35"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5</w:t>
            </w:r>
          </w:p>
        </w:tc>
        <w:tc>
          <w:tcPr>
            <w:tcW w:w="4114" w:type="dxa"/>
          </w:tcPr>
          <w:p w14:paraId="0B3B3B38" w14:textId="77777777" w:rsidR="00B35F83" w:rsidRDefault="00B35F83" w:rsidP="00644884">
            <w:pPr>
              <w:jc w:val="both"/>
              <w:rPr>
                <w:rFonts w:ascii="Times New Roman" w:hAnsi="Times New Roman"/>
                <w:color w:val="212121"/>
                <w:szCs w:val="22"/>
                <w:lang w:val="en"/>
              </w:rPr>
            </w:pPr>
            <w:r>
              <w:rPr>
                <w:rFonts w:ascii="Times New Roman" w:hAnsi="Times New Roman"/>
                <w:color w:val="212121"/>
                <w:szCs w:val="22"/>
                <w:lang w:val="en"/>
              </w:rPr>
              <w:t>Tareran</w:t>
            </w:r>
          </w:p>
        </w:tc>
        <w:tc>
          <w:tcPr>
            <w:tcW w:w="2278" w:type="dxa"/>
          </w:tcPr>
          <w:p w14:paraId="7A5B7F79" w14:textId="0AA07663"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13</w:t>
            </w:r>
          </w:p>
        </w:tc>
        <w:tc>
          <w:tcPr>
            <w:tcW w:w="2281" w:type="dxa"/>
          </w:tcPr>
          <w:p w14:paraId="233644A3" w14:textId="4BB2A16B"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10</w:t>
            </w:r>
          </w:p>
        </w:tc>
      </w:tr>
      <w:tr w:rsidR="00B35F83" w14:paraId="65EBE276" w14:textId="77777777" w:rsidTr="00B35F83">
        <w:tc>
          <w:tcPr>
            <w:tcW w:w="570" w:type="dxa"/>
            <w:vAlign w:val="center"/>
          </w:tcPr>
          <w:p w14:paraId="6F2A39D4"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6</w:t>
            </w:r>
          </w:p>
        </w:tc>
        <w:tc>
          <w:tcPr>
            <w:tcW w:w="4114" w:type="dxa"/>
          </w:tcPr>
          <w:p w14:paraId="41F96C22" w14:textId="77777777" w:rsidR="00B35F83" w:rsidRDefault="00B35F83" w:rsidP="00644884">
            <w:pPr>
              <w:jc w:val="both"/>
              <w:rPr>
                <w:rFonts w:ascii="Times New Roman" w:hAnsi="Times New Roman"/>
                <w:color w:val="212121"/>
                <w:szCs w:val="22"/>
                <w:lang w:val="en"/>
              </w:rPr>
            </w:pPr>
            <w:r>
              <w:rPr>
                <w:rFonts w:ascii="Times New Roman" w:hAnsi="Times New Roman"/>
                <w:color w:val="212121"/>
                <w:szCs w:val="22"/>
                <w:lang w:val="en"/>
              </w:rPr>
              <w:t>Suluun Tareran</w:t>
            </w:r>
          </w:p>
        </w:tc>
        <w:tc>
          <w:tcPr>
            <w:tcW w:w="2278" w:type="dxa"/>
          </w:tcPr>
          <w:p w14:paraId="18B62068" w14:textId="64B17EA9"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9</w:t>
            </w:r>
          </w:p>
        </w:tc>
        <w:tc>
          <w:tcPr>
            <w:tcW w:w="2281" w:type="dxa"/>
          </w:tcPr>
          <w:p w14:paraId="1E05F745" w14:textId="1EE76ED9"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5</w:t>
            </w:r>
          </w:p>
        </w:tc>
      </w:tr>
      <w:tr w:rsidR="00B35F83" w14:paraId="175ECC94" w14:textId="77777777" w:rsidTr="00B35F83">
        <w:tc>
          <w:tcPr>
            <w:tcW w:w="570" w:type="dxa"/>
            <w:vAlign w:val="center"/>
          </w:tcPr>
          <w:p w14:paraId="255BC540"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7</w:t>
            </w:r>
          </w:p>
        </w:tc>
        <w:tc>
          <w:tcPr>
            <w:tcW w:w="4114" w:type="dxa"/>
          </w:tcPr>
          <w:p w14:paraId="4CAAEFCE" w14:textId="77777777" w:rsidR="00B35F83" w:rsidRDefault="00B35F83" w:rsidP="00644884">
            <w:pPr>
              <w:jc w:val="both"/>
              <w:rPr>
                <w:rFonts w:ascii="Times New Roman" w:hAnsi="Times New Roman"/>
                <w:color w:val="212121"/>
                <w:szCs w:val="22"/>
                <w:lang w:val="en"/>
              </w:rPr>
            </w:pPr>
            <w:r>
              <w:rPr>
                <w:rFonts w:ascii="Times New Roman" w:hAnsi="Times New Roman"/>
                <w:color w:val="212121"/>
                <w:szCs w:val="22"/>
                <w:lang w:val="en"/>
              </w:rPr>
              <w:t>Sinonsayang</w:t>
            </w:r>
          </w:p>
        </w:tc>
        <w:tc>
          <w:tcPr>
            <w:tcW w:w="2278" w:type="dxa"/>
          </w:tcPr>
          <w:p w14:paraId="54BE9D95" w14:textId="3ED02D49"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13</w:t>
            </w:r>
          </w:p>
        </w:tc>
        <w:tc>
          <w:tcPr>
            <w:tcW w:w="2281" w:type="dxa"/>
          </w:tcPr>
          <w:p w14:paraId="2FB03E9D" w14:textId="2F9440AB"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5</w:t>
            </w:r>
          </w:p>
        </w:tc>
      </w:tr>
      <w:tr w:rsidR="00B35F83" w14:paraId="39CE7638" w14:textId="77777777" w:rsidTr="00B35F83">
        <w:tc>
          <w:tcPr>
            <w:tcW w:w="570" w:type="dxa"/>
            <w:vAlign w:val="center"/>
          </w:tcPr>
          <w:p w14:paraId="2ADAFE71"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8</w:t>
            </w:r>
          </w:p>
        </w:tc>
        <w:tc>
          <w:tcPr>
            <w:tcW w:w="4114" w:type="dxa"/>
          </w:tcPr>
          <w:p w14:paraId="2E600321" w14:textId="77777777" w:rsidR="00B35F83" w:rsidRDefault="00B35F83" w:rsidP="00644884">
            <w:pPr>
              <w:jc w:val="both"/>
              <w:rPr>
                <w:rFonts w:ascii="Times New Roman" w:hAnsi="Times New Roman"/>
                <w:color w:val="212121"/>
                <w:szCs w:val="22"/>
                <w:lang w:val="en"/>
              </w:rPr>
            </w:pPr>
            <w:r>
              <w:rPr>
                <w:rFonts w:ascii="Times New Roman" w:hAnsi="Times New Roman"/>
                <w:color w:val="212121"/>
                <w:szCs w:val="22"/>
                <w:lang w:val="en"/>
              </w:rPr>
              <w:t>Ranoyapo</w:t>
            </w:r>
          </w:p>
        </w:tc>
        <w:tc>
          <w:tcPr>
            <w:tcW w:w="2278" w:type="dxa"/>
          </w:tcPr>
          <w:p w14:paraId="3464C6CE" w14:textId="127B1A2C"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12</w:t>
            </w:r>
          </w:p>
        </w:tc>
        <w:tc>
          <w:tcPr>
            <w:tcW w:w="2281" w:type="dxa"/>
          </w:tcPr>
          <w:p w14:paraId="192BA10F" w14:textId="65819EAF"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6</w:t>
            </w:r>
          </w:p>
        </w:tc>
      </w:tr>
      <w:tr w:rsidR="00B35F83" w14:paraId="7D4F938D" w14:textId="77777777" w:rsidTr="00B35F83">
        <w:tc>
          <w:tcPr>
            <w:tcW w:w="570" w:type="dxa"/>
            <w:vAlign w:val="center"/>
          </w:tcPr>
          <w:p w14:paraId="409A1DE8"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9</w:t>
            </w:r>
          </w:p>
        </w:tc>
        <w:tc>
          <w:tcPr>
            <w:tcW w:w="4114" w:type="dxa"/>
          </w:tcPr>
          <w:p w14:paraId="737A25C5" w14:textId="77777777" w:rsidR="00B35F83" w:rsidRDefault="00B35F83" w:rsidP="00644884">
            <w:pPr>
              <w:jc w:val="both"/>
              <w:rPr>
                <w:rFonts w:ascii="Times New Roman" w:hAnsi="Times New Roman"/>
                <w:color w:val="212121"/>
                <w:szCs w:val="22"/>
                <w:lang w:val="en"/>
              </w:rPr>
            </w:pPr>
            <w:r>
              <w:rPr>
                <w:rFonts w:ascii="Times New Roman" w:hAnsi="Times New Roman"/>
                <w:color w:val="212121"/>
                <w:szCs w:val="22"/>
                <w:lang w:val="en"/>
              </w:rPr>
              <w:t>Motoling Barat</w:t>
            </w:r>
          </w:p>
        </w:tc>
        <w:tc>
          <w:tcPr>
            <w:tcW w:w="2278" w:type="dxa"/>
          </w:tcPr>
          <w:p w14:paraId="3007E443" w14:textId="19C5C1E9"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39CCB52F" w14:textId="38B1931D"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4</w:t>
            </w:r>
          </w:p>
        </w:tc>
      </w:tr>
      <w:tr w:rsidR="00B35F83" w14:paraId="34B118A7" w14:textId="77777777" w:rsidTr="00B35F83">
        <w:tc>
          <w:tcPr>
            <w:tcW w:w="570" w:type="dxa"/>
            <w:vAlign w:val="center"/>
          </w:tcPr>
          <w:p w14:paraId="70DC935D"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10</w:t>
            </w:r>
          </w:p>
        </w:tc>
        <w:tc>
          <w:tcPr>
            <w:tcW w:w="4114" w:type="dxa"/>
          </w:tcPr>
          <w:p w14:paraId="590E3C76" w14:textId="77777777" w:rsidR="00B35F83" w:rsidRDefault="00B35F83" w:rsidP="00644884">
            <w:pPr>
              <w:jc w:val="both"/>
              <w:rPr>
                <w:rFonts w:ascii="Times New Roman" w:hAnsi="Times New Roman"/>
                <w:color w:val="212121"/>
                <w:szCs w:val="22"/>
                <w:lang w:val="en"/>
              </w:rPr>
            </w:pPr>
            <w:r>
              <w:rPr>
                <w:rFonts w:ascii="Times New Roman" w:hAnsi="Times New Roman"/>
                <w:color w:val="212121"/>
                <w:szCs w:val="22"/>
                <w:lang w:val="en"/>
              </w:rPr>
              <w:t>Motoling Timur</w:t>
            </w:r>
          </w:p>
        </w:tc>
        <w:tc>
          <w:tcPr>
            <w:tcW w:w="2278" w:type="dxa"/>
          </w:tcPr>
          <w:p w14:paraId="12326771" w14:textId="4B509ADE"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32B71518" w14:textId="0F659CD3"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0</w:t>
            </w:r>
          </w:p>
        </w:tc>
      </w:tr>
      <w:tr w:rsidR="00B35F83" w14:paraId="0503DA09" w14:textId="77777777" w:rsidTr="00B35F83">
        <w:tc>
          <w:tcPr>
            <w:tcW w:w="570" w:type="dxa"/>
            <w:vAlign w:val="center"/>
          </w:tcPr>
          <w:p w14:paraId="090B9DD5"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11</w:t>
            </w:r>
          </w:p>
        </w:tc>
        <w:tc>
          <w:tcPr>
            <w:tcW w:w="4114" w:type="dxa"/>
          </w:tcPr>
          <w:p w14:paraId="1DB29BB8" w14:textId="77777777" w:rsidR="00B35F83" w:rsidRDefault="00B35F83" w:rsidP="00644884">
            <w:pPr>
              <w:jc w:val="both"/>
              <w:rPr>
                <w:rFonts w:ascii="Times New Roman" w:hAnsi="Times New Roman"/>
                <w:color w:val="212121"/>
                <w:szCs w:val="22"/>
                <w:lang w:val="en"/>
              </w:rPr>
            </w:pPr>
            <w:r>
              <w:rPr>
                <w:rFonts w:ascii="Times New Roman" w:hAnsi="Times New Roman"/>
                <w:color w:val="212121"/>
                <w:szCs w:val="22"/>
                <w:lang w:val="en"/>
              </w:rPr>
              <w:t>Motoling</w:t>
            </w:r>
          </w:p>
        </w:tc>
        <w:tc>
          <w:tcPr>
            <w:tcW w:w="2278" w:type="dxa"/>
          </w:tcPr>
          <w:p w14:paraId="680CA32E" w14:textId="5E8E6EBA"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7</w:t>
            </w:r>
          </w:p>
        </w:tc>
        <w:tc>
          <w:tcPr>
            <w:tcW w:w="2281" w:type="dxa"/>
          </w:tcPr>
          <w:p w14:paraId="47DD0489" w14:textId="483E0399"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4</w:t>
            </w:r>
          </w:p>
        </w:tc>
      </w:tr>
      <w:tr w:rsidR="00B35F83" w14:paraId="4E6391C7" w14:textId="77777777" w:rsidTr="00B35F83">
        <w:tc>
          <w:tcPr>
            <w:tcW w:w="570" w:type="dxa"/>
            <w:vAlign w:val="center"/>
          </w:tcPr>
          <w:p w14:paraId="7FD02BB6"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12</w:t>
            </w:r>
          </w:p>
        </w:tc>
        <w:tc>
          <w:tcPr>
            <w:tcW w:w="4114" w:type="dxa"/>
          </w:tcPr>
          <w:p w14:paraId="7029D7E8" w14:textId="77777777" w:rsidR="00B35F83" w:rsidRDefault="00B35F83" w:rsidP="00644884">
            <w:pPr>
              <w:jc w:val="both"/>
              <w:rPr>
                <w:rFonts w:ascii="Times New Roman" w:hAnsi="Times New Roman"/>
                <w:color w:val="212121"/>
                <w:szCs w:val="22"/>
                <w:lang w:val="en"/>
              </w:rPr>
            </w:pPr>
            <w:r>
              <w:rPr>
                <w:rFonts w:ascii="Times New Roman" w:hAnsi="Times New Roman"/>
                <w:color w:val="212121"/>
                <w:szCs w:val="22"/>
                <w:lang w:val="en"/>
              </w:rPr>
              <w:t>Modoinding</w:t>
            </w:r>
          </w:p>
        </w:tc>
        <w:tc>
          <w:tcPr>
            <w:tcW w:w="2278" w:type="dxa"/>
          </w:tcPr>
          <w:p w14:paraId="104CC39D" w14:textId="7BC9DC6A"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10</w:t>
            </w:r>
          </w:p>
        </w:tc>
        <w:tc>
          <w:tcPr>
            <w:tcW w:w="2281" w:type="dxa"/>
          </w:tcPr>
          <w:p w14:paraId="6BF919E7" w14:textId="0E1CE039"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7</w:t>
            </w:r>
          </w:p>
        </w:tc>
      </w:tr>
      <w:tr w:rsidR="00B35F83" w14:paraId="78C4EE13" w14:textId="77777777" w:rsidTr="00B35F83">
        <w:tc>
          <w:tcPr>
            <w:tcW w:w="570" w:type="dxa"/>
            <w:vAlign w:val="center"/>
          </w:tcPr>
          <w:p w14:paraId="5CDC57A2"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13</w:t>
            </w:r>
          </w:p>
        </w:tc>
        <w:tc>
          <w:tcPr>
            <w:tcW w:w="4114" w:type="dxa"/>
          </w:tcPr>
          <w:p w14:paraId="0C1AC19D" w14:textId="77777777" w:rsidR="00B35F83" w:rsidRDefault="00B35F83" w:rsidP="00644884">
            <w:pPr>
              <w:jc w:val="both"/>
              <w:rPr>
                <w:rFonts w:ascii="Times New Roman" w:hAnsi="Times New Roman"/>
                <w:color w:val="212121"/>
                <w:szCs w:val="22"/>
                <w:lang w:val="en"/>
              </w:rPr>
            </w:pPr>
            <w:r>
              <w:rPr>
                <w:rFonts w:ascii="Times New Roman" w:hAnsi="Times New Roman"/>
                <w:color w:val="212121"/>
                <w:szCs w:val="22"/>
                <w:lang w:val="en"/>
              </w:rPr>
              <w:t>Maesaan</w:t>
            </w:r>
          </w:p>
        </w:tc>
        <w:tc>
          <w:tcPr>
            <w:tcW w:w="2278" w:type="dxa"/>
          </w:tcPr>
          <w:p w14:paraId="79825CC1" w14:textId="1D0A579F"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12</w:t>
            </w:r>
          </w:p>
        </w:tc>
        <w:tc>
          <w:tcPr>
            <w:tcW w:w="2281" w:type="dxa"/>
          </w:tcPr>
          <w:p w14:paraId="192D4536" w14:textId="04D2A3CE"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4</w:t>
            </w:r>
          </w:p>
        </w:tc>
      </w:tr>
      <w:tr w:rsidR="00B35F83" w14:paraId="5404B12C" w14:textId="77777777" w:rsidTr="00B35F83">
        <w:tc>
          <w:tcPr>
            <w:tcW w:w="570" w:type="dxa"/>
            <w:vAlign w:val="center"/>
          </w:tcPr>
          <w:p w14:paraId="35EE375A"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14</w:t>
            </w:r>
          </w:p>
        </w:tc>
        <w:tc>
          <w:tcPr>
            <w:tcW w:w="4114" w:type="dxa"/>
          </w:tcPr>
          <w:p w14:paraId="0ECE59A1" w14:textId="77777777" w:rsidR="00B35F83" w:rsidRDefault="00B35F83" w:rsidP="00644884">
            <w:pPr>
              <w:jc w:val="both"/>
              <w:rPr>
                <w:rFonts w:ascii="Times New Roman" w:hAnsi="Times New Roman"/>
                <w:color w:val="212121"/>
                <w:szCs w:val="22"/>
                <w:lang w:val="en"/>
              </w:rPr>
            </w:pPr>
            <w:r>
              <w:rPr>
                <w:rFonts w:ascii="Times New Roman" w:hAnsi="Times New Roman"/>
                <w:color w:val="212121"/>
                <w:szCs w:val="22"/>
                <w:lang w:val="en"/>
              </w:rPr>
              <w:t>Kumelembuai</w:t>
            </w:r>
          </w:p>
        </w:tc>
        <w:tc>
          <w:tcPr>
            <w:tcW w:w="2278" w:type="dxa"/>
          </w:tcPr>
          <w:p w14:paraId="1D51387A" w14:textId="3FBAC1EC"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4FF062A2" w14:textId="1FE2D90D"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4</w:t>
            </w:r>
          </w:p>
        </w:tc>
      </w:tr>
      <w:tr w:rsidR="00B35F83" w14:paraId="096995C1" w14:textId="77777777" w:rsidTr="00B35F83">
        <w:tc>
          <w:tcPr>
            <w:tcW w:w="570" w:type="dxa"/>
            <w:vAlign w:val="center"/>
          </w:tcPr>
          <w:p w14:paraId="530DDA65"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15</w:t>
            </w:r>
          </w:p>
        </w:tc>
        <w:tc>
          <w:tcPr>
            <w:tcW w:w="4114" w:type="dxa"/>
          </w:tcPr>
          <w:p w14:paraId="558046BB" w14:textId="046B74BF" w:rsidR="00B35F83" w:rsidRDefault="00712C60" w:rsidP="00644884">
            <w:pPr>
              <w:jc w:val="both"/>
              <w:rPr>
                <w:rFonts w:ascii="Times New Roman" w:hAnsi="Times New Roman"/>
                <w:color w:val="212121"/>
                <w:szCs w:val="22"/>
                <w:lang w:val="en"/>
              </w:rPr>
            </w:pPr>
            <w:r>
              <w:rPr>
                <w:rFonts w:ascii="Times New Roman" w:hAnsi="Times New Roman"/>
                <w:color w:val="212121"/>
                <w:szCs w:val="22"/>
                <w:lang w:val="en"/>
              </w:rPr>
              <w:t>Amu</w:t>
            </w:r>
            <w:r w:rsidR="00B35F83">
              <w:rPr>
                <w:rFonts w:ascii="Times New Roman" w:hAnsi="Times New Roman"/>
                <w:color w:val="212121"/>
                <w:szCs w:val="22"/>
                <w:lang w:val="en"/>
              </w:rPr>
              <w:t>rang Timur</w:t>
            </w:r>
          </w:p>
        </w:tc>
        <w:tc>
          <w:tcPr>
            <w:tcW w:w="2278" w:type="dxa"/>
          </w:tcPr>
          <w:p w14:paraId="35265F4F" w14:textId="0C17C6C7"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1C231857" w14:textId="5CAD7893"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2</w:t>
            </w:r>
          </w:p>
        </w:tc>
      </w:tr>
      <w:tr w:rsidR="00B35F83" w14:paraId="3D68B8A8" w14:textId="77777777" w:rsidTr="00B35F83">
        <w:tc>
          <w:tcPr>
            <w:tcW w:w="570" w:type="dxa"/>
            <w:vAlign w:val="center"/>
          </w:tcPr>
          <w:p w14:paraId="32A2BFEA"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16</w:t>
            </w:r>
          </w:p>
        </w:tc>
        <w:tc>
          <w:tcPr>
            <w:tcW w:w="4114" w:type="dxa"/>
          </w:tcPr>
          <w:p w14:paraId="28A953B1" w14:textId="7669F66B" w:rsidR="00B35F83" w:rsidRDefault="00712C60" w:rsidP="00644884">
            <w:pPr>
              <w:jc w:val="both"/>
              <w:rPr>
                <w:rFonts w:ascii="Times New Roman" w:hAnsi="Times New Roman"/>
                <w:color w:val="212121"/>
                <w:szCs w:val="22"/>
                <w:lang w:val="en"/>
              </w:rPr>
            </w:pPr>
            <w:r>
              <w:rPr>
                <w:rFonts w:ascii="Times New Roman" w:hAnsi="Times New Roman"/>
                <w:color w:val="212121"/>
                <w:szCs w:val="22"/>
                <w:lang w:val="en"/>
              </w:rPr>
              <w:t>Amu</w:t>
            </w:r>
            <w:r w:rsidR="00B35F83">
              <w:rPr>
                <w:rFonts w:ascii="Times New Roman" w:hAnsi="Times New Roman"/>
                <w:color w:val="212121"/>
                <w:szCs w:val="22"/>
                <w:lang w:val="en"/>
              </w:rPr>
              <w:t>rang Barat</w:t>
            </w:r>
          </w:p>
        </w:tc>
        <w:tc>
          <w:tcPr>
            <w:tcW w:w="2278" w:type="dxa"/>
          </w:tcPr>
          <w:p w14:paraId="02FC856C" w14:textId="0F781B23"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8</w:t>
            </w:r>
          </w:p>
        </w:tc>
        <w:tc>
          <w:tcPr>
            <w:tcW w:w="2281" w:type="dxa"/>
          </w:tcPr>
          <w:p w14:paraId="2C9724BA" w14:textId="7E8E4126"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3</w:t>
            </w:r>
          </w:p>
        </w:tc>
      </w:tr>
      <w:tr w:rsidR="00B35F83" w14:paraId="7F1E662B" w14:textId="77777777" w:rsidTr="00B35F83">
        <w:tc>
          <w:tcPr>
            <w:tcW w:w="570" w:type="dxa"/>
            <w:vAlign w:val="center"/>
          </w:tcPr>
          <w:p w14:paraId="7580E1A4" w14:textId="77777777" w:rsidR="00B35F83" w:rsidRDefault="00B35F83" w:rsidP="00644884">
            <w:pPr>
              <w:jc w:val="center"/>
              <w:rPr>
                <w:rFonts w:ascii="Times New Roman" w:hAnsi="Times New Roman"/>
                <w:color w:val="212121"/>
                <w:szCs w:val="22"/>
                <w:lang w:val="en"/>
              </w:rPr>
            </w:pPr>
            <w:r>
              <w:rPr>
                <w:rFonts w:ascii="Times New Roman" w:hAnsi="Times New Roman"/>
                <w:color w:val="212121"/>
                <w:szCs w:val="22"/>
                <w:lang w:val="en"/>
              </w:rPr>
              <w:t>17</w:t>
            </w:r>
          </w:p>
        </w:tc>
        <w:tc>
          <w:tcPr>
            <w:tcW w:w="4114" w:type="dxa"/>
          </w:tcPr>
          <w:p w14:paraId="6C5D3DE5" w14:textId="7E863AE4" w:rsidR="00B35F83" w:rsidRDefault="00712C60" w:rsidP="00644884">
            <w:pPr>
              <w:jc w:val="both"/>
              <w:rPr>
                <w:rFonts w:ascii="Times New Roman" w:hAnsi="Times New Roman"/>
                <w:color w:val="212121"/>
                <w:szCs w:val="22"/>
                <w:lang w:val="en"/>
              </w:rPr>
            </w:pPr>
            <w:r>
              <w:rPr>
                <w:rFonts w:ascii="Times New Roman" w:hAnsi="Times New Roman"/>
                <w:color w:val="212121"/>
                <w:szCs w:val="22"/>
                <w:lang w:val="en"/>
              </w:rPr>
              <w:t>Amu</w:t>
            </w:r>
            <w:r w:rsidR="00B35F83">
              <w:rPr>
                <w:rFonts w:ascii="Times New Roman" w:hAnsi="Times New Roman"/>
                <w:color w:val="212121"/>
                <w:szCs w:val="22"/>
                <w:lang w:val="en"/>
              </w:rPr>
              <w:t>rang</w:t>
            </w:r>
          </w:p>
        </w:tc>
        <w:tc>
          <w:tcPr>
            <w:tcW w:w="2278" w:type="dxa"/>
          </w:tcPr>
          <w:p w14:paraId="501C7AFE" w14:textId="131CEB51"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2</w:t>
            </w:r>
          </w:p>
        </w:tc>
        <w:tc>
          <w:tcPr>
            <w:tcW w:w="2281" w:type="dxa"/>
          </w:tcPr>
          <w:p w14:paraId="6FA74567" w14:textId="3266469E" w:rsidR="00B35F83" w:rsidRDefault="00712C60" w:rsidP="00644884">
            <w:pPr>
              <w:jc w:val="center"/>
              <w:rPr>
                <w:rFonts w:ascii="Times New Roman" w:hAnsi="Times New Roman"/>
                <w:color w:val="212121"/>
                <w:szCs w:val="22"/>
                <w:lang w:val="en"/>
              </w:rPr>
            </w:pPr>
            <w:r>
              <w:rPr>
                <w:rFonts w:ascii="Times New Roman" w:hAnsi="Times New Roman"/>
                <w:color w:val="212121"/>
                <w:szCs w:val="22"/>
                <w:lang w:val="en"/>
              </w:rPr>
              <w:t>2</w:t>
            </w:r>
          </w:p>
        </w:tc>
      </w:tr>
      <w:tr w:rsidR="00B35F83" w14:paraId="79AB893E" w14:textId="77777777" w:rsidTr="00B35F83">
        <w:tc>
          <w:tcPr>
            <w:tcW w:w="570" w:type="dxa"/>
            <w:vAlign w:val="center"/>
          </w:tcPr>
          <w:p w14:paraId="4C42733C" w14:textId="77777777" w:rsidR="00B35F83" w:rsidRDefault="00B35F83" w:rsidP="00644884">
            <w:pPr>
              <w:jc w:val="center"/>
              <w:rPr>
                <w:rFonts w:ascii="Times New Roman" w:hAnsi="Times New Roman"/>
                <w:color w:val="212121"/>
                <w:szCs w:val="22"/>
                <w:lang w:val="en"/>
              </w:rPr>
            </w:pPr>
          </w:p>
        </w:tc>
        <w:tc>
          <w:tcPr>
            <w:tcW w:w="4114" w:type="dxa"/>
          </w:tcPr>
          <w:p w14:paraId="2C4BA921" w14:textId="77777777" w:rsidR="00B35F83" w:rsidRDefault="00B35F83" w:rsidP="00644884">
            <w:pPr>
              <w:jc w:val="both"/>
              <w:rPr>
                <w:rFonts w:ascii="Times New Roman" w:hAnsi="Times New Roman"/>
                <w:color w:val="212121"/>
                <w:szCs w:val="22"/>
                <w:lang w:val="en"/>
              </w:rPr>
            </w:pPr>
          </w:p>
        </w:tc>
        <w:tc>
          <w:tcPr>
            <w:tcW w:w="2278" w:type="dxa"/>
          </w:tcPr>
          <w:p w14:paraId="6DA412C7" w14:textId="577C4662" w:rsidR="00B35F83" w:rsidRDefault="00B35F83" w:rsidP="00B35F83">
            <w:pPr>
              <w:jc w:val="center"/>
              <w:rPr>
                <w:rFonts w:ascii="Times New Roman" w:hAnsi="Times New Roman"/>
                <w:color w:val="212121"/>
                <w:szCs w:val="22"/>
                <w:lang w:val="en"/>
              </w:rPr>
            </w:pPr>
            <w:r>
              <w:rPr>
                <w:rFonts w:ascii="Times New Roman" w:hAnsi="Times New Roman"/>
                <w:color w:val="212121"/>
                <w:szCs w:val="22"/>
                <w:lang w:val="en"/>
              </w:rPr>
              <w:t>167</w:t>
            </w:r>
          </w:p>
        </w:tc>
        <w:tc>
          <w:tcPr>
            <w:tcW w:w="2281" w:type="dxa"/>
          </w:tcPr>
          <w:p w14:paraId="4A715A8C" w14:textId="398C58D6" w:rsidR="00B35F83" w:rsidRDefault="00EF1F91" w:rsidP="00CB27A8">
            <w:pPr>
              <w:jc w:val="center"/>
              <w:rPr>
                <w:rFonts w:ascii="Times New Roman" w:hAnsi="Times New Roman"/>
                <w:color w:val="212121"/>
                <w:szCs w:val="22"/>
                <w:lang w:val="en"/>
              </w:rPr>
            </w:pPr>
            <w:r>
              <w:rPr>
                <w:rFonts w:ascii="Times New Roman" w:hAnsi="Times New Roman"/>
                <w:color w:val="212121"/>
                <w:szCs w:val="22"/>
                <w:lang w:val="en"/>
              </w:rPr>
              <w:t>78</w:t>
            </w:r>
          </w:p>
        </w:tc>
      </w:tr>
    </w:tbl>
    <w:p w14:paraId="700EEF23" w14:textId="70946EA9" w:rsidR="00EB3D32" w:rsidRDefault="00EB3D32" w:rsidP="00D32B5E">
      <w:pPr>
        <w:jc w:val="center"/>
        <w:rPr>
          <w:rFonts w:ascii="Times New Roman" w:hAnsi="Times New Roman"/>
          <w:color w:val="212121"/>
          <w:szCs w:val="22"/>
          <w:lang w:val="en"/>
        </w:rPr>
      </w:pPr>
      <w:r>
        <w:rPr>
          <w:rFonts w:ascii="Times New Roman" w:hAnsi="Times New Roman"/>
          <w:b/>
          <w:color w:val="212121"/>
          <w:szCs w:val="22"/>
          <w:lang w:val="en"/>
        </w:rPr>
        <w:t>Table 3</w:t>
      </w:r>
      <w:r w:rsidRPr="0032203A">
        <w:rPr>
          <w:rFonts w:ascii="Times New Roman" w:hAnsi="Times New Roman"/>
          <w:b/>
          <w:color w:val="212121"/>
          <w:szCs w:val="22"/>
          <w:lang w:val="en"/>
        </w:rPr>
        <w:t>.</w:t>
      </w:r>
      <w:r>
        <w:rPr>
          <w:rFonts w:ascii="Times New Roman" w:hAnsi="Times New Roman"/>
          <w:color w:val="212121"/>
          <w:szCs w:val="22"/>
          <w:lang w:val="en"/>
        </w:rPr>
        <w:t xml:space="preserve"> The number of BUMDes present in the participants’ villages</w:t>
      </w:r>
    </w:p>
    <w:p w14:paraId="07F8F992" w14:textId="2FBA0311" w:rsidR="00EB3D32" w:rsidRDefault="00EB3D32" w:rsidP="00EB3D32">
      <w:pPr>
        <w:jc w:val="center"/>
        <w:rPr>
          <w:rFonts w:ascii="Times New Roman" w:hAnsi="Times New Roman"/>
          <w:color w:val="212121"/>
          <w:szCs w:val="22"/>
          <w:lang w:val="en"/>
        </w:rPr>
      </w:pPr>
      <w:r>
        <w:rPr>
          <w:rFonts w:ascii="Times New Roman" w:hAnsi="Times New Roman"/>
          <w:color w:val="212121"/>
          <w:szCs w:val="22"/>
          <w:lang w:val="en"/>
        </w:rPr>
        <w:t>(data acquired on the 2</w:t>
      </w:r>
      <w:r>
        <w:rPr>
          <w:rFonts w:ascii="Times New Roman" w:hAnsi="Times New Roman"/>
          <w:color w:val="212121"/>
          <w:szCs w:val="22"/>
          <w:vertAlign w:val="superscript"/>
          <w:lang w:val="en"/>
        </w:rPr>
        <w:t>nd</w:t>
      </w:r>
      <w:r>
        <w:rPr>
          <w:rFonts w:ascii="Times New Roman" w:hAnsi="Times New Roman"/>
          <w:color w:val="212121"/>
          <w:szCs w:val="22"/>
          <w:lang w:val="en"/>
        </w:rPr>
        <w:t xml:space="preserve"> 3</w:t>
      </w:r>
      <w:r w:rsidRPr="00EB3D32">
        <w:rPr>
          <w:rFonts w:ascii="Times New Roman" w:hAnsi="Times New Roman"/>
          <w:color w:val="212121"/>
          <w:szCs w:val="22"/>
          <w:vertAlign w:val="superscript"/>
          <w:lang w:val="en"/>
        </w:rPr>
        <w:t>rd</w:t>
      </w:r>
      <w:r>
        <w:rPr>
          <w:rFonts w:ascii="Times New Roman" w:hAnsi="Times New Roman"/>
          <w:color w:val="212121"/>
          <w:szCs w:val="22"/>
          <w:lang w:val="en"/>
        </w:rPr>
        <w:t>, and 4</w:t>
      </w:r>
      <w:r w:rsidRPr="00EB3D32">
        <w:rPr>
          <w:rFonts w:ascii="Times New Roman" w:hAnsi="Times New Roman"/>
          <w:color w:val="212121"/>
          <w:szCs w:val="22"/>
          <w:vertAlign w:val="superscript"/>
          <w:lang w:val="en"/>
        </w:rPr>
        <w:t>th</w:t>
      </w:r>
      <w:r>
        <w:rPr>
          <w:rFonts w:ascii="Times New Roman" w:hAnsi="Times New Roman"/>
          <w:color w:val="212121"/>
          <w:szCs w:val="22"/>
          <w:lang w:val="en"/>
        </w:rPr>
        <w:t xml:space="preserve"> of April 2018 through observation</w:t>
      </w:r>
      <w:r w:rsidR="00D521AA">
        <w:rPr>
          <w:rFonts w:ascii="Times New Roman" w:hAnsi="Times New Roman"/>
          <w:color w:val="212121"/>
          <w:szCs w:val="22"/>
          <w:lang w:val="en"/>
        </w:rPr>
        <w:t xml:space="preserve"> / field </w:t>
      </w:r>
      <w:r w:rsidR="00A94924">
        <w:rPr>
          <w:rFonts w:ascii="Times New Roman" w:hAnsi="Times New Roman"/>
          <w:color w:val="212121"/>
          <w:szCs w:val="22"/>
          <w:lang w:val="en"/>
        </w:rPr>
        <w:t>research</w:t>
      </w:r>
      <w:r>
        <w:rPr>
          <w:rFonts w:ascii="Times New Roman" w:hAnsi="Times New Roman"/>
          <w:color w:val="212121"/>
          <w:szCs w:val="22"/>
          <w:lang w:val="en"/>
        </w:rPr>
        <w:t>)</w:t>
      </w:r>
    </w:p>
    <w:p w14:paraId="2BAB920E" w14:textId="77777777" w:rsidR="00EB3D32" w:rsidRDefault="00EB3D32" w:rsidP="008C777D">
      <w:pPr>
        <w:jc w:val="both"/>
        <w:rPr>
          <w:rFonts w:ascii="Times New Roman" w:hAnsi="Times New Roman"/>
          <w:color w:val="212121"/>
          <w:szCs w:val="22"/>
          <w:lang w:val="en"/>
        </w:rPr>
      </w:pPr>
    </w:p>
    <w:p w14:paraId="378AE8C0" w14:textId="6D53D7A1" w:rsidR="000C30C6" w:rsidRDefault="000C30C6" w:rsidP="008C777D">
      <w:pPr>
        <w:jc w:val="both"/>
        <w:rPr>
          <w:rFonts w:ascii="Times New Roman" w:hAnsi="Times New Roman"/>
          <w:color w:val="212121"/>
          <w:szCs w:val="22"/>
          <w:lang w:val="en"/>
        </w:rPr>
      </w:pPr>
      <w:r>
        <w:rPr>
          <w:rFonts w:ascii="Times New Roman" w:hAnsi="Times New Roman"/>
          <w:noProof/>
          <w:color w:val="212121"/>
          <w:szCs w:val="22"/>
        </w:rPr>
        <w:drawing>
          <wp:inline distT="0" distB="0" distL="0" distR="0" wp14:anchorId="44843A58" wp14:editId="1702E082">
            <wp:extent cx="5804535" cy="2587304"/>
            <wp:effectExtent l="0" t="0" r="12065"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413020" w14:textId="182FC0E1" w:rsidR="00644884" w:rsidRDefault="00644884" w:rsidP="00644884">
      <w:pPr>
        <w:jc w:val="center"/>
        <w:rPr>
          <w:rFonts w:ascii="Times New Roman" w:hAnsi="Times New Roman"/>
          <w:color w:val="212121"/>
          <w:szCs w:val="22"/>
          <w:lang w:val="en"/>
        </w:rPr>
      </w:pPr>
      <w:r w:rsidRPr="00644884">
        <w:rPr>
          <w:rFonts w:ascii="Times New Roman" w:hAnsi="Times New Roman"/>
          <w:b/>
          <w:color w:val="212121"/>
          <w:szCs w:val="22"/>
          <w:lang w:val="en"/>
        </w:rPr>
        <w:t>Fig. 2</w:t>
      </w:r>
      <w:r>
        <w:rPr>
          <w:rFonts w:ascii="Times New Roman" w:hAnsi="Times New Roman"/>
          <w:color w:val="212121"/>
          <w:szCs w:val="22"/>
          <w:lang w:val="en"/>
        </w:rPr>
        <w:t xml:space="preserve"> The growth of the number of BUMDes after six months</w:t>
      </w:r>
    </w:p>
    <w:p w14:paraId="7A46E700" w14:textId="77777777" w:rsidR="00EB3D32" w:rsidRDefault="00EB3D32" w:rsidP="00644884">
      <w:pPr>
        <w:jc w:val="center"/>
        <w:rPr>
          <w:rFonts w:ascii="Times New Roman" w:hAnsi="Times New Roman"/>
          <w:color w:val="212121"/>
          <w:szCs w:val="22"/>
          <w:lang w:val="en"/>
        </w:rPr>
      </w:pPr>
    </w:p>
    <w:p w14:paraId="68838F6F" w14:textId="646B89E8" w:rsidR="00644884" w:rsidRDefault="00644884" w:rsidP="008C777D">
      <w:pPr>
        <w:jc w:val="both"/>
        <w:rPr>
          <w:rFonts w:ascii="Times New Roman" w:hAnsi="Times New Roman"/>
          <w:color w:val="212121"/>
          <w:szCs w:val="22"/>
          <w:lang w:val="en"/>
        </w:rPr>
      </w:pPr>
      <w:r>
        <w:rPr>
          <w:rFonts w:ascii="Times New Roman" w:hAnsi="Times New Roman"/>
          <w:color w:val="212121"/>
          <w:szCs w:val="22"/>
          <w:lang w:val="en"/>
        </w:rPr>
        <w:t xml:space="preserve">The result of the field observation shows that there are growth on the numbers of BUMDes in several villages in the Region of South Minahasa after six months following the BIMTEK. From the previous data that were received during the BIMTEK the total number of BUMDes in the Region of South Minahasa was only 37, whileas by April 2018, the number grew until 78 established BUMDes in the area. </w:t>
      </w:r>
      <w:r w:rsidR="009D4CA7">
        <w:rPr>
          <w:rFonts w:ascii="Times New Roman" w:hAnsi="Times New Roman"/>
          <w:color w:val="212121"/>
          <w:szCs w:val="22"/>
          <w:lang w:val="en"/>
        </w:rPr>
        <w:t xml:space="preserve">This data shows that there are around 53% growth in the number of BUMDes after just six months following the BIMTEK. </w:t>
      </w:r>
    </w:p>
    <w:p w14:paraId="670FE1F8" w14:textId="77777777" w:rsidR="000C30C6" w:rsidRDefault="000C30C6" w:rsidP="008C777D">
      <w:pPr>
        <w:jc w:val="both"/>
        <w:rPr>
          <w:rFonts w:ascii="Times New Roman" w:hAnsi="Times New Roman"/>
          <w:color w:val="212121"/>
          <w:szCs w:val="22"/>
          <w:lang w:val="en"/>
        </w:rPr>
      </w:pPr>
    </w:p>
    <w:p w14:paraId="2917DD02" w14:textId="77777777" w:rsidR="00853687" w:rsidRDefault="00853687" w:rsidP="008C777D">
      <w:pPr>
        <w:jc w:val="both"/>
        <w:rPr>
          <w:rFonts w:ascii="Times New Roman" w:hAnsi="Times New Roman"/>
          <w:b/>
          <w:color w:val="212121"/>
          <w:szCs w:val="22"/>
          <w:lang w:val="en"/>
        </w:rPr>
      </w:pPr>
    </w:p>
    <w:p w14:paraId="13865EA3" w14:textId="77777777" w:rsidR="00853687" w:rsidRDefault="00853687" w:rsidP="008C777D">
      <w:pPr>
        <w:jc w:val="both"/>
        <w:rPr>
          <w:rFonts w:ascii="Times New Roman" w:hAnsi="Times New Roman"/>
          <w:b/>
          <w:color w:val="212121"/>
          <w:szCs w:val="22"/>
          <w:lang w:val="en"/>
        </w:rPr>
      </w:pPr>
    </w:p>
    <w:p w14:paraId="24E93C94" w14:textId="77777777" w:rsidR="00853687" w:rsidRDefault="00853687" w:rsidP="008C777D">
      <w:pPr>
        <w:jc w:val="both"/>
        <w:rPr>
          <w:rFonts w:ascii="Times New Roman" w:hAnsi="Times New Roman"/>
          <w:b/>
          <w:color w:val="212121"/>
          <w:szCs w:val="22"/>
          <w:lang w:val="en"/>
        </w:rPr>
      </w:pPr>
    </w:p>
    <w:p w14:paraId="09974A80" w14:textId="6AA67573" w:rsidR="008C777D" w:rsidRPr="00AD037D" w:rsidRDefault="00AD037D" w:rsidP="008C777D">
      <w:pPr>
        <w:jc w:val="both"/>
        <w:rPr>
          <w:rFonts w:ascii="Times New Roman" w:hAnsi="Times New Roman"/>
          <w:b/>
          <w:color w:val="212121"/>
          <w:szCs w:val="22"/>
          <w:lang w:val="en"/>
        </w:rPr>
      </w:pPr>
      <w:r w:rsidRPr="00AD037D">
        <w:rPr>
          <w:rFonts w:ascii="Times New Roman" w:hAnsi="Times New Roman"/>
          <w:b/>
          <w:color w:val="212121"/>
          <w:szCs w:val="22"/>
          <w:lang w:val="en"/>
        </w:rPr>
        <w:t>CONCLUSION</w:t>
      </w:r>
    </w:p>
    <w:p w14:paraId="72B6D215" w14:textId="77777777" w:rsidR="00AD037D" w:rsidRDefault="00AD037D" w:rsidP="008C777D">
      <w:pPr>
        <w:jc w:val="both"/>
        <w:rPr>
          <w:rFonts w:ascii="Times New Roman" w:hAnsi="Times New Roman"/>
          <w:color w:val="212121"/>
          <w:szCs w:val="22"/>
          <w:lang w:val="en"/>
        </w:rPr>
      </w:pPr>
    </w:p>
    <w:p w14:paraId="05606BDE" w14:textId="254020BA" w:rsidR="000B08B2" w:rsidRDefault="00AD037D" w:rsidP="008C777D">
      <w:pPr>
        <w:jc w:val="both"/>
        <w:rPr>
          <w:rFonts w:ascii="Times New Roman" w:hAnsi="Times New Roman"/>
          <w:color w:val="212121"/>
          <w:szCs w:val="22"/>
          <w:lang w:val="en"/>
        </w:rPr>
      </w:pPr>
      <w:r>
        <w:rPr>
          <w:rFonts w:ascii="Times New Roman" w:hAnsi="Times New Roman"/>
          <w:color w:val="212121"/>
          <w:szCs w:val="22"/>
          <w:lang w:val="en"/>
        </w:rPr>
        <w:t xml:space="preserve">In conclusion, the results and discussions show that the participants had positive enthusiasm toward the BIMTEK program delivered by </w:t>
      </w:r>
      <w:r w:rsidRPr="00645394">
        <w:rPr>
          <w:rFonts w:ascii="Times New Roman" w:hAnsi="Times New Roman"/>
          <w:color w:val="212121"/>
          <w:szCs w:val="22"/>
          <w:lang w:val="en"/>
        </w:rPr>
        <w:t>The Ministry of Villages, Underdeveloped Regions and Transmigration</w:t>
      </w:r>
      <w:r w:rsidR="00644884">
        <w:rPr>
          <w:rFonts w:ascii="Times New Roman" w:hAnsi="Times New Roman"/>
          <w:color w:val="212121"/>
          <w:szCs w:val="22"/>
          <w:lang w:val="en"/>
        </w:rPr>
        <w:t xml:space="preserve"> for the Region of South Minahasa</w:t>
      </w:r>
      <w:r>
        <w:rPr>
          <w:rFonts w:ascii="Times New Roman" w:hAnsi="Times New Roman"/>
          <w:color w:val="212121"/>
          <w:szCs w:val="22"/>
          <w:lang w:val="en"/>
        </w:rPr>
        <w:t xml:space="preserve">. </w:t>
      </w:r>
      <w:r w:rsidR="000B08B2">
        <w:rPr>
          <w:rFonts w:ascii="Times New Roman" w:hAnsi="Times New Roman"/>
          <w:color w:val="212121"/>
          <w:szCs w:val="22"/>
          <w:lang w:val="en"/>
        </w:rPr>
        <w:t xml:space="preserve">They claimed that the BIMTEK on BUMDes was helpful and informative for them to be able to establish new BUMDes for their villages. </w:t>
      </w:r>
      <w:r w:rsidR="006175A3">
        <w:rPr>
          <w:rFonts w:ascii="Times New Roman" w:hAnsi="Times New Roman"/>
          <w:color w:val="212121"/>
          <w:szCs w:val="22"/>
          <w:lang w:val="en"/>
        </w:rPr>
        <w:t xml:space="preserve">This was shown by the data acquired from the questionnaires. </w:t>
      </w:r>
      <w:r w:rsidR="000B08B2">
        <w:rPr>
          <w:rFonts w:ascii="Times New Roman" w:hAnsi="Times New Roman"/>
          <w:color w:val="212121"/>
          <w:szCs w:val="22"/>
          <w:lang w:val="en"/>
        </w:rPr>
        <w:t>Thus, it is save to say that the program reached the predetermined targets which are to gain some data on the villages and delivered an adequate assistance for the participants.</w:t>
      </w:r>
      <w:r w:rsidR="009D4CA7">
        <w:rPr>
          <w:rFonts w:ascii="Times New Roman" w:hAnsi="Times New Roman"/>
          <w:color w:val="212121"/>
          <w:szCs w:val="22"/>
          <w:lang w:val="en"/>
        </w:rPr>
        <w:t xml:space="preserve"> The field observation after six months of the BIMTEK also shows a significant growth percentage of the number of BUMDes in the area. Again, this fact shows that BIMTEK gave a great influence, help and assistance for the participants to be able to establish the villages’ BUMDes.</w:t>
      </w:r>
    </w:p>
    <w:p w14:paraId="3E662CD4" w14:textId="49BD3D1A" w:rsidR="009D4CA7" w:rsidRDefault="009D4CA7" w:rsidP="008C777D">
      <w:pPr>
        <w:jc w:val="both"/>
        <w:rPr>
          <w:rFonts w:ascii="Times New Roman" w:hAnsi="Times New Roman"/>
          <w:color w:val="212121"/>
          <w:szCs w:val="22"/>
          <w:lang w:val="en"/>
        </w:rPr>
      </w:pPr>
      <w:r>
        <w:rPr>
          <w:rFonts w:ascii="Times New Roman" w:hAnsi="Times New Roman"/>
          <w:color w:val="212121"/>
          <w:szCs w:val="22"/>
          <w:lang w:val="en"/>
        </w:rPr>
        <w:t>Besides all the positive responds and results on the BIMTEK program delivered for the Region of South Minahasa on the year of 2017, there are still many problematic issues that can be brought up for further research such as: will the BUMDes last after the BIMTEK?; what problems do the BUMDes face when they establish the BUMDes and while they implement their programs?</w:t>
      </w:r>
      <w:r w:rsidR="00413C4B">
        <w:rPr>
          <w:rFonts w:ascii="Times New Roman" w:hAnsi="Times New Roman"/>
          <w:color w:val="212121"/>
          <w:szCs w:val="22"/>
          <w:lang w:val="en"/>
        </w:rPr>
        <w:t xml:space="preserve"> Therefore, it is strongly suggested that these problems could be discussed on future studies.</w:t>
      </w:r>
    </w:p>
    <w:p w14:paraId="25B25424" w14:textId="77777777" w:rsidR="006175A3" w:rsidRDefault="006175A3" w:rsidP="008C777D">
      <w:pPr>
        <w:jc w:val="both"/>
        <w:rPr>
          <w:rFonts w:ascii="Times New Roman" w:hAnsi="Times New Roman"/>
          <w:color w:val="212121"/>
          <w:szCs w:val="22"/>
          <w:lang w:val="en"/>
        </w:rPr>
      </w:pPr>
    </w:p>
    <w:p w14:paraId="0EF4A681" w14:textId="33EAD209" w:rsidR="00AD037D" w:rsidRDefault="00AD037D" w:rsidP="008C777D">
      <w:pPr>
        <w:jc w:val="both"/>
        <w:rPr>
          <w:rFonts w:ascii="Times New Roman" w:hAnsi="Times New Roman"/>
          <w:color w:val="212121"/>
          <w:szCs w:val="22"/>
          <w:lang w:val="en"/>
        </w:rPr>
      </w:pPr>
    </w:p>
    <w:p w14:paraId="0C11D716" w14:textId="18C00FBC" w:rsidR="00BA1711" w:rsidRDefault="000B08B2" w:rsidP="000B08B2">
      <w:pPr>
        <w:tabs>
          <w:tab w:val="left" w:pos="2638"/>
        </w:tabs>
        <w:jc w:val="both"/>
        <w:rPr>
          <w:rFonts w:ascii="Times New Roman" w:hAnsi="Times New Roman"/>
          <w:color w:val="212121"/>
          <w:szCs w:val="22"/>
          <w:lang w:val="en"/>
        </w:rPr>
      </w:pPr>
      <w:r>
        <w:rPr>
          <w:rFonts w:ascii="Times New Roman" w:hAnsi="Times New Roman"/>
          <w:color w:val="212121"/>
          <w:szCs w:val="22"/>
          <w:lang w:val="en"/>
        </w:rPr>
        <w:tab/>
      </w:r>
    </w:p>
    <w:p w14:paraId="1B286881" w14:textId="77777777" w:rsidR="00BA1711" w:rsidRDefault="00BA1711">
      <w:pPr>
        <w:spacing w:after="200" w:line="276" w:lineRule="auto"/>
        <w:rPr>
          <w:rFonts w:ascii="Times New Roman" w:hAnsi="Times New Roman"/>
          <w:color w:val="212121"/>
          <w:szCs w:val="22"/>
          <w:lang w:val="en"/>
        </w:rPr>
      </w:pPr>
      <w:r>
        <w:rPr>
          <w:rFonts w:ascii="Times New Roman" w:hAnsi="Times New Roman"/>
          <w:color w:val="212121"/>
          <w:szCs w:val="22"/>
          <w:lang w:val="en"/>
        </w:rPr>
        <w:br w:type="page"/>
      </w:r>
    </w:p>
    <w:sdt>
      <w:sdtPr>
        <w:rPr>
          <w:rFonts w:asciiTheme="minorHAnsi" w:eastAsiaTheme="minorHAnsi" w:hAnsiTheme="minorHAnsi" w:cstheme="minorBidi"/>
          <w:b w:val="0"/>
          <w:bCs w:val="0"/>
          <w:kern w:val="0"/>
          <w:sz w:val="24"/>
          <w:szCs w:val="24"/>
        </w:rPr>
        <w:id w:val="1282378496"/>
        <w:docPartObj>
          <w:docPartGallery w:val="Bibliographies"/>
          <w:docPartUnique/>
        </w:docPartObj>
      </w:sdtPr>
      <w:sdtEndPr>
        <w:rPr>
          <w:rFonts w:ascii="Times New Roman" w:eastAsiaTheme="minorEastAsia" w:hAnsi="Times New Roman" w:cs="Times New Roman"/>
        </w:rPr>
      </w:sdtEndPr>
      <w:sdtContent>
        <w:p w14:paraId="0EAB0FA3" w14:textId="14B23C60" w:rsidR="00CC5611" w:rsidRPr="00CC5611" w:rsidRDefault="00EE2192" w:rsidP="00CC5611">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REFERENCES</w:t>
          </w:r>
        </w:p>
        <w:p w14:paraId="53838C59" w14:textId="77777777" w:rsidR="00CC5611" w:rsidRPr="00CC5611" w:rsidRDefault="00CC5611" w:rsidP="00CC5611">
          <w:pPr>
            <w:rPr>
              <w:rFonts w:ascii="Times New Roman" w:hAnsi="Times New Roman"/>
              <w:lang w:bidi="en-US"/>
            </w:rPr>
          </w:pPr>
        </w:p>
        <w:sdt>
          <w:sdtPr>
            <w:rPr>
              <w:rFonts w:ascii="Times New Roman" w:eastAsiaTheme="minorEastAsia" w:hAnsi="Times New Roman" w:cs="Times New Roman"/>
            </w:rPr>
            <w:id w:val="111145805"/>
            <w:bibliography/>
          </w:sdtPr>
          <w:sdtContent>
            <w:p w14:paraId="431E5419" w14:textId="4771541D" w:rsidR="00EB3D32" w:rsidRPr="00853687" w:rsidRDefault="00CC5611" w:rsidP="00853687">
              <w:pPr>
                <w:pStyle w:val="Bibliography"/>
                <w:rPr>
                  <w:rFonts w:ascii="Times New Roman" w:hAnsi="Times New Roman" w:cs="Times New Roman"/>
                  <w:noProof/>
                </w:rPr>
              </w:pPr>
              <w:r w:rsidRPr="00853687">
                <w:rPr>
                  <w:rFonts w:ascii="Times New Roman" w:hAnsi="Times New Roman" w:cs="Times New Roman"/>
                </w:rPr>
                <w:fldChar w:fldCharType="begin"/>
              </w:r>
              <w:r w:rsidRPr="00853687">
                <w:rPr>
                  <w:rFonts w:ascii="Times New Roman" w:hAnsi="Times New Roman" w:cs="Times New Roman"/>
                </w:rPr>
                <w:instrText xml:space="preserve"> BIBLIOGRAPHY </w:instrText>
              </w:r>
              <w:r w:rsidRPr="00853687">
                <w:rPr>
                  <w:rFonts w:ascii="Times New Roman" w:hAnsi="Times New Roman" w:cs="Times New Roman"/>
                </w:rPr>
                <w:fldChar w:fldCharType="separate"/>
              </w:r>
            </w:p>
            <w:p w14:paraId="7D8D1008" w14:textId="77777777" w:rsidR="00EB3D32" w:rsidRDefault="00EB3D32" w:rsidP="00EB3D32">
              <w:pPr>
                <w:pStyle w:val="Bibliography"/>
                <w:ind w:left="720" w:hanging="720"/>
                <w:rPr>
                  <w:rFonts w:ascii="Times New Roman" w:hAnsi="Times New Roman" w:cs="Times New Roman"/>
                  <w:noProof/>
                </w:rPr>
              </w:pPr>
              <w:r w:rsidRPr="00853687">
                <w:rPr>
                  <w:rFonts w:ascii="Times New Roman" w:hAnsi="Times New Roman" w:cs="Times New Roman"/>
                  <w:noProof/>
                </w:rPr>
                <w:t xml:space="preserve">Direktorat PUED Kementerian Desa, PDTT. (2017). </w:t>
              </w:r>
              <w:r w:rsidRPr="00853687">
                <w:rPr>
                  <w:rFonts w:ascii="Times New Roman" w:hAnsi="Times New Roman" w:cs="Times New Roman"/>
                  <w:i/>
                  <w:iCs/>
                  <w:noProof/>
                </w:rPr>
                <w:t>Laporan Jumlah BUMDES (Badan Usaha Milik Desa) tahun 2017.</w:t>
              </w:r>
              <w:r w:rsidRPr="00853687">
                <w:rPr>
                  <w:rFonts w:ascii="Times New Roman" w:hAnsi="Times New Roman" w:cs="Times New Roman"/>
                  <w:noProof/>
                </w:rPr>
                <w:t xml:space="preserve"> Jakarta: Kementerian Desa, PDTT.</w:t>
              </w:r>
            </w:p>
            <w:p w14:paraId="199670F1" w14:textId="77777777" w:rsidR="00853687" w:rsidRPr="00853687" w:rsidRDefault="00853687" w:rsidP="00853687"/>
            <w:p w14:paraId="27ACF1A7" w14:textId="77777777" w:rsidR="00EB3D32" w:rsidRDefault="00EB3D32" w:rsidP="00EB3D32">
              <w:pPr>
                <w:pStyle w:val="Bibliography"/>
                <w:ind w:left="720" w:hanging="720"/>
                <w:rPr>
                  <w:rFonts w:ascii="Times New Roman" w:hAnsi="Times New Roman" w:cs="Times New Roman"/>
                  <w:noProof/>
                </w:rPr>
              </w:pPr>
              <w:r w:rsidRPr="00853687">
                <w:rPr>
                  <w:rFonts w:ascii="Times New Roman" w:hAnsi="Times New Roman" w:cs="Times New Roman"/>
                  <w:noProof/>
                </w:rPr>
                <w:t xml:space="preserve">Direktorat PUED Kementerian Desa, PDTT. (2016). </w:t>
              </w:r>
              <w:r w:rsidRPr="00853687">
                <w:rPr>
                  <w:rFonts w:ascii="Times New Roman" w:hAnsi="Times New Roman" w:cs="Times New Roman"/>
                  <w:i/>
                  <w:iCs/>
                  <w:noProof/>
                </w:rPr>
                <w:t>Frequently Asked Questions (FAQ) Tentang BUM Desa.</w:t>
              </w:r>
              <w:r w:rsidRPr="00853687">
                <w:rPr>
                  <w:rFonts w:ascii="Times New Roman" w:hAnsi="Times New Roman" w:cs="Times New Roman"/>
                  <w:noProof/>
                </w:rPr>
                <w:t xml:space="preserve"> Jakarta: Kementerian Desa, PDTT.</w:t>
              </w:r>
            </w:p>
            <w:p w14:paraId="239C6A4E" w14:textId="77777777" w:rsidR="00853687" w:rsidRPr="00853687" w:rsidRDefault="00853687" w:rsidP="00853687"/>
            <w:p w14:paraId="30BF5921" w14:textId="77777777" w:rsidR="00EB3D32" w:rsidRDefault="00EB3D32" w:rsidP="00EB3D32">
              <w:pPr>
                <w:pStyle w:val="Bibliography"/>
                <w:ind w:left="720" w:hanging="720"/>
                <w:rPr>
                  <w:rFonts w:ascii="Times New Roman" w:hAnsi="Times New Roman" w:cs="Times New Roman"/>
                  <w:noProof/>
                </w:rPr>
              </w:pPr>
              <w:r w:rsidRPr="00853687">
                <w:rPr>
                  <w:rFonts w:ascii="Times New Roman" w:hAnsi="Times New Roman" w:cs="Times New Roman"/>
                  <w:noProof/>
                </w:rPr>
                <w:t xml:space="preserve">Ridlwan, Z. (2013). Payung Hukum Pembentukan BUMDes. </w:t>
              </w:r>
              <w:r w:rsidRPr="00853687">
                <w:rPr>
                  <w:rFonts w:ascii="Times New Roman" w:hAnsi="Times New Roman" w:cs="Times New Roman"/>
                  <w:i/>
                  <w:iCs/>
                  <w:noProof/>
                </w:rPr>
                <w:t>Fiat Justitia Jurnal Ilmu Hukum, 7</w:t>
              </w:r>
              <w:r w:rsidRPr="00853687">
                <w:rPr>
                  <w:rFonts w:ascii="Times New Roman" w:hAnsi="Times New Roman" w:cs="Times New Roman"/>
                  <w:noProof/>
                </w:rPr>
                <w:t>(3), 355.</w:t>
              </w:r>
            </w:p>
            <w:p w14:paraId="4E64C80E" w14:textId="77777777" w:rsidR="00853687" w:rsidRPr="00853687" w:rsidRDefault="00853687" w:rsidP="00853687"/>
            <w:p w14:paraId="37CB0913" w14:textId="77777777" w:rsidR="00EB3D32" w:rsidRDefault="00EB3D32" w:rsidP="00EB3D32">
              <w:pPr>
                <w:pStyle w:val="Bibliography"/>
                <w:ind w:left="720" w:hanging="720"/>
                <w:rPr>
                  <w:rFonts w:ascii="Times New Roman" w:hAnsi="Times New Roman" w:cs="Times New Roman"/>
                  <w:noProof/>
                </w:rPr>
              </w:pPr>
              <w:r w:rsidRPr="00853687">
                <w:rPr>
                  <w:rFonts w:ascii="Times New Roman" w:hAnsi="Times New Roman" w:cs="Times New Roman"/>
                  <w:noProof/>
                </w:rPr>
                <w:t>Soler, M., Cocozza, J. J., &amp; Henry, A. (2013, December). Providing and Receiving Technical Assistance: Lessons from Models for Change. Chicago, Illinoi, US.</w:t>
              </w:r>
            </w:p>
            <w:p w14:paraId="279600A7" w14:textId="77777777" w:rsidR="00853687" w:rsidRPr="00853687" w:rsidRDefault="00853687" w:rsidP="00853687"/>
            <w:p w14:paraId="56426F7C" w14:textId="6D6646CD" w:rsidR="00CC5611" w:rsidRPr="00EB3D32" w:rsidRDefault="00CC5611" w:rsidP="00853687">
              <w:pPr>
                <w:ind w:left="720" w:hanging="720"/>
                <w:jc w:val="both"/>
                <w:rPr>
                  <w:rFonts w:ascii="Times New Roman" w:hAnsi="Times New Roman"/>
                  <w:b/>
                  <w:bCs/>
                  <w:noProof/>
                </w:rPr>
              </w:pPr>
              <w:r w:rsidRPr="00853687">
                <w:rPr>
                  <w:rFonts w:ascii="Times New Roman" w:hAnsi="Times New Roman"/>
                  <w:b/>
                  <w:bCs/>
                  <w:noProof/>
                </w:rPr>
                <w:fldChar w:fldCharType="end"/>
              </w:r>
              <w:r w:rsidR="00EB3D32" w:rsidRPr="00853687">
                <w:rPr>
                  <w:rFonts w:ascii="Times New Roman" w:hAnsi="Times New Roman"/>
                  <w:noProof/>
                </w:rPr>
                <w:t xml:space="preserve">Stengthening Non Profits. (2018). </w:t>
              </w:r>
              <w:r w:rsidR="00EB3D32" w:rsidRPr="00853687">
                <w:rPr>
                  <w:rFonts w:ascii="Times New Roman" w:hAnsi="Times New Roman"/>
                  <w:i/>
                  <w:iCs/>
                  <w:noProof/>
                </w:rPr>
                <w:t>Definition and Core Principles of Technical Assistance</w:t>
              </w:r>
              <w:r w:rsidR="00EB3D32" w:rsidRPr="00853687">
                <w:rPr>
                  <w:rFonts w:ascii="Times New Roman" w:hAnsi="Times New Roman"/>
                  <w:noProof/>
                </w:rPr>
                <w:t>. Retrieved from Delivering Technical Assistance: strengtheningnonprofits.org</w:t>
              </w:r>
            </w:p>
          </w:sdtContent>
        </w:sdt>
      </w:sdtContent>
    </w:sdt>
    <w:p w14:paraId="76A0FABD" w14:textId="77777777" w:rsidR="008C777D" w:rsidRPr="008C777D" w:rsidRDefault="008C777D" w:rsidP="000B08B2">
      <w:pPr>
        <w:tabs>
          <w:tab w:val="left" w:pos="2638"/>
        </w:tabs>
        <w:jc w:val="both"/>
        <w:rPr>
          <w:rFonts w:ascii="Times New Roman" w:hAnsi="Times New Roman"/>
          <w:color w:val="212121"/>
          <w:szCs w:val="22"/>
          <w:lang w:val="en"/>
        </w:rPr>
      </w:pPr>
    </w:p>
    <w:sectPr w:rsidR="008C777D" w:rsidRPr="008C777D" w:rsidSect="00424E87">
      <w:headerReference w:type="default" r:id="rId13"/>
      <w:footerReference w:type="default" r:id="rId14"/>
      <w:pgSz w:w="11907" w:h="16839" w:code="9"/>
      <w:pgMar w:top="1440" w:right="1440" w:bottom="1440" w:left="1440" w:header="708" w:footer="708" w:gutter="0"/>
      <w:pgNumType w:start="2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034E0" w14:textId="77777777" w:rsidR="00C239CC" w:rsidRDefault="00C239CC" w:rsidP="00D06C6D">
      <w:r>
        <w:separator/>
      </w:r>
    </w:p>
  </w:endnote>
  <w:endnote w:type="continuationSeparator" w:id="0">
    <w:p w14:paraId="4A02A9C4" w14:textId="77777777" w:rsidR="00C239CC" w:rsidRDefault="00C239CC" w:rsidP="00D0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492476584"/>
      <w:docPartObj>
        <w:docPartGallery w:val="Page Numbers (Bottom of Page)"/>
        <w:docPartUnique/>
      </w:docPartObj>
    </w:sdtPr>
    <w:sdtEndPr>
      <w:rPr>
        <w:rFonts w:asciiTheme="majorHAnsi" w:hAnsiTheme="majorHAnsi"/>
        <w:noProof/>
        <w:sz w:val="22"/>
      </w:rPr>
    </w:sdtEndPr>
    <w:sdtContent>
      <w:p w14:paraId="2594EA1A" w14:textId="77777777" w:rsidR="001B07C0" w:rsidRPr="000E559B" w:rsidRDefault="001B07C0" w:rsidP="00CD56E9">
        <w:pPr>
          <w:pStyle w:val="Footer"/>
          <w:jc w:val="center"/>
          <w:rPr>
            <w:rFonts w:asciiTheme="majorHAnsi" w:hAnsiTheme="majorHAnsi"/>
            <w:sz w:val="22"/>
          </w:rPr>
        </w:pPr>
        <w:r w:rsidRPr="000E559B">
          <w:rPr>
            <w:rFonts w:asciiTheme="majorHAnsi" w:hAnsiTheme="majorHAnsi"/>
            <w:sz w:val="22"/>
          </w:rPr>
          <w:fldChar w:fldCharType="begin"/>
        </w:r>
        <w:r w:rsidRPr="000E559B">
          <w:rPr>
            <w:rFonts w:asciiTheme="majorHAnsi" w:hAnsiTheme="majorHAnsi"/>
            <w:sz w:val="22"/>
          </w:rPr>
          <w:instrText xml:space="preserve"> PAGE   \* MERGEFORMAT </w:instrText>
        </w:r>
        <w:r w:rsidRPr="000E559B">
          <w:rPr>
            <w:rFonts w:asciiTheme="majorHAnsi" w:hAnsiTheme="majorHAnsi"/>
            <w:sz w:val="22"/>
          </w:rPr>
          <w:fldChar w:fldCharType="separate"/>
        </w:r>
        <w:r w:rsidR="00605EEB">
          <w:rPr>
            <w:rFonts w:asciiTheme="majorHAnsi" w:hAnsiTheme="majorHAnsi"/>
            <w:noProof/>
            <w:sz w:val="22"/>
          </w:rPr>
          <w:t>21</w:t>
        </w:r>
        <w:r w:rsidRPr="000E559B">
          <w:rPr>
            <w:rFonts w:asciiTheme="majorHAnsi" w:hAnsiTheme="majorHAnsi"/>
            <w:noProof/>
            <w:sz w:val="22"/>
          </w:rPr>
          <w:fldChar w:fldCharType="end"/>
        </w:r>
      </w:p>
    </w:sdtContent>
  </w:sdt>
  <w:p w14:paraId="5CE5BD50" w14:textId="77777777" w:rsidR="001B07C0" w:rsidRDefault="001B07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4233B" w14:textId="77777777" w:rsidR="00C239CC" w:rsidRDefault="00C239CC" w:rsidP="00D06C6D">
      <w:r>
        <w:separator/>
      </w:r>
    </w:p>
  </w:footnote>
  <w:footnote w:type="continuationSeparator" w:id="0">
    <w:p w14:paraId="39A5AA30" w14:textId="77777777" w:rsidR="00C239CC" w:rsidRDefault="00C239CC" w:rsidP="00D06C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130A6" w14:textId="77777777" w:rsidR="001B07C0" w:rsidRPr="004B5894" w:rsidRDefault="001B07C0" w:rsidP="00D06C6D">
    <w:pPr>
      <w:pStyle w:val="Header"/>
      <w:jc w:val="right"/>
      <w:rPr>
        <w:rFonts w:asciiTheme="majorHAnsi" w:hAnsiTheme="majorHAnsi"/>
        <w:sz w:val="20"/>
      </w:rPr>
    </w:pPr>
    <w:r w:rsidRPr="004B5894">
      <w:rPr>
        <w:rFonts w:asciiTheme="majorHAnsi" w:hAnsiTheme="majorHAnsi"/>
        <w:sz w:val="20"/>
      </w:rPr>
      <w:t xml:space="preserve">Jurnal EMPOWERMENT </w:t>
    </w:r>
  </w:p>
  <w:p w14:paraId="2EB413E4" w14:textId="77777777" w:rsidR="001B07C0" w:rsidRPr="004B5894" w:rsidRDefault="001B07C0" w:rsidP="00D06C6D">
    <w:pPr>
      <w:pStyle w:val="Header"/>
      <w:jc w:val="right"/>
      <w:rPr>
        <w:rFonts w:asciiTheme="majorHAnsi" w:hAnsiTheme="majorHAnsi"/>
        <w:sz w:val="20"/>
      </w:rPr>
    </w:pPr>
    <w:r w:rsidRPr="004B5894">
      <w:rPr>
        <w:rFonts w:asciiTheme="majorHAnsi" w:hAnsiTheme="majorHAnsi"/>
        <w:sz w:val="20"/>
      </w:rPr>
      <w:t xml:space="preserve">Volume </w:t>
    </w:r>
    <w:r>
      <w:rPr>
        <w:rFonts w:asciiTheme="majorHAnsi" w:hAnsiTheme="majorHAnsi"/>
        <w:sz w:val="20"/>
      </w:rPr>
      <w:t>6</w:t>
    </w:r>
    <w:r w:rsidRPr="004B5894">
      <w:rPr>
        <w:rFonts w:asciiTheme="majorHAnsi" w:hAnsiTheme="majorHAnsi"/>
        <w:sz w:val="20"/>
      </w:rPr>
      <w:t xml:space="preserve">, Nomor </w:t>
    </w:r>
    <w:r>
      <w:rPr>
        <w:rFonts w:asciiTheme="majorHAnsi" w:hAnsiTheme="majorHAnsi"/>
        <w:sz w:val="20"/>
      </w:rPr>
      <w:t>2 Oktober 2017</w:t>
    </w:r>
    <w:r w:rsidRPr="004B5894">
      <w:rPr>
        <w:rFonts w:asciiTheme="majorHAnsi" w:hAnsiTheme="majorHAnsi"/>
        <w:sz w:val="20"/>
      </w:rPr>
      <w:t>, ISSN No. 2252-4738</w:t>
    </w:r>
  </w:p>
  <w:p w14:paraId="4D6BE586" w14:textId="77777777" w:rsidR="001B07C0" w:rsidRDefault="001B07C0">
    <w:pPr>
      <w:pStyle w:val="Header"/>
    </w:pPr>
    <w:r>
      <w:rPr>
        <w:noProof/>
      </w:rPr>
      <mc:AlternateContent>
        <mc:Choice Requires="wpg">
          <w:drawing>
            <wp:anchor distT="0" distB="0" distL="114300" distR="114300" simplePos="0" relativeHeight="251661312" behindDoc="0" locked="0" layoutInCell="1" allowOverlap="1" wp14:anchorId="3D864BD9" wp14:editId="6418A0AB">
              <wp:simplePos x="0" y="0"/>
              <wp:positionH relativeFrom="column">
                <wp:posOffset>9525</wp:posOffset>
              </wp:positionH>
              <wp:positionV relativeFrom="paragraph">
                <wp:posOffset>81280</wp:posOffset>
              </wp:positionV>
              <wp:extent cx="5715000" cy="45719"/>
              <wp:effectExtent l="0" t="0" r="19050" b="12065"/>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45719"/>
                        <a:chOff x="0" y="0"/>
                        <a:chExt cx="4707172" cy="39756"/>
                      </a:xfrm>
                    </wpg:grpSpPr>
                    <wps:wsp>
                      <wps:cNvPr id="11" name="Straight Connector 1"/>
                      <wps:cNvCnPr/>
                      <wps:spPr>
                        <a:xfrm>
                          <a:off x="0" y="0"/>
                          <a:ext cx="4707172" cy="0"/>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2"/>
                      <wps:cNvCnPr/>
                      <wps:spPr>
                        <a:xfrm>
                          <a:off x="0" y="39756"/>
                          <a:ext cx="4707172" cy="0"/>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75pt;margin-top:6.4pt;width:450pt;height:3.6pt;z-index:251661312" coordsize="4707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">
              <v:line id="Straight Connector 1" o:spid="_x0000_s1027" style="position:absolute;visibility:visible;mso-wrap-style:square" from="0,0" to="470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3Kbb8AAADbAAAADwAAAGRycy9kb3ducmV2LnhtbERPTWvCQBC9F/oflil4KXWioJQ0qxSh&#10;ULxFBT0O2Wk2mJ0N2W2M/94VBG/zeJ9TrEfXqoH70HjRMJtmoFgqbxqpNRz2Px+foEIkMdR6YQ1X&#10;DrBevb4UlBt/kZKHXaxVCpGQkwYbY5cjhsqyozD1HUvi/nzvKCbY12h6uqRw1+I8y5boqJHUYKnj&#10;jeXqvPt3Gtx+fhz4vcYtlmFxqrryjBur9eRt/P4CFXmMT/HD/WvS/Bncf0kH4Oo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93Kbb8AAADbAAAADwAAAAAAAAAAAAAAAACh&#10;AgAAZHJzL2Rvd25yZXYueG1sUEsFBgAAAAAEAAQA+QAAAI0DAAAAAA==&#10;" strokecolor="#ffc000" strokeweight="1.5pt"/>
              <v:line id="Straight Connector 2" o:spid="_x0000_s1028" style="position:absolute;visibility:visible;mso-wrap-style:square" from="0,397" to="47071,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oEfcEAAADbAAAADwAAAGRycy9kb3ducmV2LnhtbERPTWvCQBC9F/wPywje6kYP0sZspBSE&#10;UnpQa+t1zI7ZYHY27G6T+O/dQqG3ebzPKTajbUVPPjSOFSzmGQjiyumGawXHz+3jE4gQkTW2jknB&#10;jQJsyslDgbl2A++pP8RapBAOOSowMXa5lKEyZDHMXUecuIvzFmOCvpba45DCbSuXWbaSFhtODQY7&#10;ejVUXQ8/VkHcnYZzdztb/fXeZyvT22f/8a3UbDq+rEFEGuO/+M/9ptP8Jfz+kg6Q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gR9wQAAANsAAAAPAAAAAAAAAAAAAAAA&#10;AKECAABkcnMvZG93bnJldi54bWxQSwUGAAAAAAQABAD5AAAAjwMAAAAA&#10;" strokecolor="yellow"/>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30F87"/>
    <w:multiLevelType w:val="hybridMultilevel"/>
    <w:tmpl w:val="A784156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31E4C93"/>
    <w:multiLevelType w:val="hybridMultilevel"/>
    <w:tmpl w:val="38103A1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50C3BC2"/>
    <w:multiLevelType w:val="hybridMultilevel"/>
    <w:tmpl w:val="98A43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7208C"/>
    <w:multiLevelType w:val="hybridMultilevel"/>
    <w:tmpl w:val="7A686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4789B"/>
    <w:multiLevelType w:val="hybridMultilevel"/>
    <w:tmpl w:val="11BE268E"/>
    <w:lvl w:ilvl="0" w:tplc="C04A58CC">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16C124C"/>
    <w:multiLevelType w:val="hybridMultilevel"/>
    <w:tmpl w:val="102E03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39A25E4"/>
    <w:multiLevelType w:val="hybridMultilevel"/>
    <w:tmpl w:val="816A21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4337A"/>
    <w:multiLevelType w:val="hybridMultilevel"/>
    <w:tmpl w:val="FB9083DE"/>
    <w:lvl w:ilvl="0" w:tplc="927E70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5383C2B"/>
    <w:multiLevelType w:val="hybridMultilevel"/>
    <w:tmpl w:val="83A004BC"/>
    <w:lvl w:ilvl="0" w:tplc="1AFA7028">
      <w:start w:val="1"/>
      <w:numFmt w:val="decimal"/>
      <w:lvlText w:val="%1."/>
      <w:lvlJc w:val="left"/>
      <w:pPr>
        <w:ind w:left="1080" w:hanging="360"/>
      </w:pPr>
      <w:rPr>
        <w:rFonts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6520697"/>
    <w:multiLevelType w:val="hybridMultilevel"/>
    <w:tmpl w:val="1A7C8466"/>
    <w:lvl w:ilvl="0" w:tplc="04090019">
      <w:start w:val="1"/>
      <w:numFmt w:val="lowerLetter"/>
      <w:lvlText w:val="%1."/>
      <w:lvlJc w:val="left"/>
      <w:pPr>
        <w:ind w:left="437" w:hanging="360"/>
      </w:pPr>
      <w:rPr>
        <w:rFonts w:cs="Times New Roman"/>
      </w:rPr>
    </w:lvl>
    <w:lvl w:ilvl="1" w:tplc="04090019" w:tentative="1">
      <w:start w:val="1"/>
      <w:numFmt w:val="lowerLetter"/>
      <w:lvlText w:val="%2."/>
      <w:lvlJc w:val="left"/>
      <w:pPr>
        <w:ind w:left="1157" w:hanging="360"/>
      </w:pPr>
      <w:rPr>
        <w:rFonts w:cs="Times New Roman"/>
      </w:rPr>
    </w:lvl>
    <w:lvl w:ilvl="2" w:tplc="0409001B" w:tentative="1">
      <w:start w:val="1"/>
      <w:numFmt w:val="lowerRoman"/>
      <w:lvlText w:val="%3."/>
      <w:lvlJc w:val="right"/>
      <w:pPr>
        <w:ind w:left="1877" w:hanging="180"/>
      </w:pPr>
      <w:rPr>
        <w:rFonts w:cs="Times New Roman"/>
      </w:rPr>
    </w:lvl>
    <w:lvl w:ilvl="3" w:tplc="0409000F" w:tentative="1">
      <w:start w:val="1"/>
      <w:numFmt w:val="decimal"/>
      <w:lvlText w:val="%4."/>
      <w:lvlJc w:val="left"/>
      <w:pPr>
        <w:ind w:left="2597" w:hanging="360"/>
      </w:pPr>
      <w:rPr>
        <w:rFonts w:cs="Times New Roman"/>
      </w:rPr>
    </w:lvl>
    <w:lvl w:ilvl="4" w:tplc="04090019" w:tentative="1">
      <w:start w:val="1"/>
      <w:numFmt w:val="lowerLetter"/>
      <w:lvlText w:val="%5."/>
      <w:lvlJc w:val="left"/>
      <w:pPr>
        <w:ind w:left="3317" w:hanging="360"/>
      </w:pPr>
      <w:rPr>
        <w:rFonts w:cs="Times New Roman"/>
      </w:rPr>
    </w:lvl>
    <w:lvl w:ilvl="5" w:tplc="0409001B" w:tentative="1">
      <w:start w:val="1"/>
      <w:numFmt w:val="lowerRoman"/>
      <w:lvlText w:val="%6."/>
      <w:lvlJc w:val="right"/>
      <w:pPr>
        <w:ind w:left="4037" w:hanging="180"/>
      </w:pPr>
      <w:rPr>
        <w:rFonts w:cs="Times New Roman"/>
      </w:rPr>
    </w:lvl>
    <w:lvl w:ilvl="6" w:tplc="0409000F" w:tentative="1">
      <w:start w:val="1"/>
      <w:numFmt w:val="decimal"/>
      <w:lvlText w:val="%7."/>
      <w:lvlJc w:val="left"/>
      <w:pPr>
        <w:ind w:left="4757" w:hanging="360"/>
      </w:pPr>
      <w:rPr>
        <w:rFonts w:cs="Times New Roman"/>
      </w:rPr>
    </w:lvl>
    <w:lvl w:ilvl="7" w:tplc="04090019" w:tentative="1">
      <w:start w:val="1"/>
      <w:numFmt w:val="lowerLetter"/>
      <w:lvlText w:val="%8."/>
      <w:lvlJc w:val="left"/>
      <w:pPr>
        <w:ind w:left="5477" w:hanging="360"/>
      </w:pPr>
      <w:rPr>
        <w:rFonts w:cs="Times New Roman"/>
      </w:rPr>
    </w:lvl>
    <w:lvl w:ilvl="8" w:tplc="0409001B" w:tentative="1">
      <w:start w:val="1"/>
      <w:numFmt w:val="lowerRoman"/>
      <w:lvlText w:val="%9."/>
      <w:lvlJc w:val="right"/>
      <w:pPr>
        <w:ind w:left="6197" w:hanging="180"/>
      </w:pPr>
      <w:rPr>
        <w:rFonts w:cs="Times New Roman"/>
      </w:rPr>
    </w:lvl>
  </w:abstractNum>
  <w:abstractNum w:abstractNumId="10">
    <w:nsid w:val="215C71C5"/>
    <w:multiLevelType w:val="hybridMultilevel"/>
    <w:tmpl w:val="FE3278A4"/>
    <w:lvl w:ilvl="0" w:tplc="EAD0D9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0D35C7"/>
    <w:multiLevelType w:val="hybridMultilevel"/>
    <w:tmpl w:val="32BA8752"/>
    <w:lvl w:ilvl="0" w:tplc="F8E4D24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74F3E38"/>
    <w:multiLevelType w:val="hybridMultilevel"/>
    <w:tmpl w:val="4AE6A9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A8F5E84"/>
    <w:multiLevelType w:val="hybridMultilevel"/>
    <w:tmpl w:val="4DE225A0"/>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AE66853"/>
    <w:multiLevelType w:val="hybridMultilevel"/>
    <w:tmpl w:val="C180D0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F1F6B7C"/>
    <w:multiLevelType w:val="hybridMultilevel"/>
    <w:tmpl w:val="1DB057C6"/>
    <w:lvl w:ilvl="0" w:tplc="BE1492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51B7C20"/>
    <w:multiLevelType w:val="hybridMultilevel"/>
    <w:tmpl w:val="6268C2C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99966F6"/>
    <w:multiLevelType w:val="hybridMultilevel"/>
    <w:tmpl w:val="816A21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E61D26"/>
    <w:multiLevelType w:val="hybridMultilevel"/>
    <w:tmpl w:val="DF02D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1E7189"/>
    <w:multiLevelType w:val="hybridMultilevel"/>
    <w:tmpl w:val="1D8C0A32"/>
    <w:lvl w:ilvl="0" w:tplc="0846B4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02E680A"/>
    <w:multiLevelType w:val="hybridMultilevel"/>
    <w:tmpl w:val="11C054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1121438"/>
    <w:multiLevelType w:val="hybridMultilevel"/>
    <w:tmpl w:val="763682A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A751CAE"/>
    <w:multiLevelType w:val="hybridMultilevel"/>
    <w:tmpl w:val="C43E1494"/>
    <w:lvl w:ilvl="0" w:tplc="652498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B757CD7"/>
    <w:multiLevelType w:val="hybridMultilevel"/>
    <w:tmpl w:val="0346CD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F7571BB"/>
    <w:multiLevelType w:val="hybridMultilevel"/>
    <w:tmpl w:val="0FFED8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571246D"/>
    <w:multiLevelType w:val="hybridMultilevel"/>
    <w:tmpl w:val="435A5C54"/>
    <w:lvl w:ilvl="0" w:tplc="FA22B5B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584D45C8"/>
    <w:multiLevelType w:val="hybridMultilevel"/>
    <w:tmpl w:val="7DC4601E"/>
    <w:lvl w:ilvl="0" w:tplc="0421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7">
    <w:nsid w:val="5D0B302C"/>
    <w:multiLevelType w:val="hybridMultilevel"/>
    <w:tmpl w:val="92228D30"/>
    <w:lvl w:ilvl="0" w:tplc="014ABAB4">
      <w:start w:val="1"/>
      <w:numFmt w:val="bullet"/>
      <w:lvlText w:val="•"/>
      <w:lvlJc w:val="left"/>
      <w:pPr>
        <w:tabs>
          <w:tab w:val="num" w:pos="720"/>
        </w:tabs>
        <w:ind w:left="720" w:hanging="360"/>
      </w:pPr>
      <w:rPr>
        <w:rFonts w:ascii="Arial" w:hAnsi="Arial" w:hint="default"/>
      </w:rPr>
    </w:lvl>
    <w:lvl w:ilvl="1" w:tplc="2BCC9496" w:tentative="1">
      <w:start w:val="1"/>
      <w:numFmt w:val="bullet"/>
      <w:lvlText w:val="•"/>
      <w:lvlJc w:val="left"/>
      <w:pPr>
        <w:tabs>
          <w:tab w:val="num" w:pos="1440"/>
        </w:tabs>
        <w:ind w:left="1440" w:hanging="360"/>
      </w:pPr>
      <w:rPr>
        <w:rFonts w:ascii="Arial" w:hAnsi="Arial" w:hint="default"/>
      </w:rPr>
    </w:lvl>
    <w:lvl w:ilvl="2" w:tplc="A5F67B1A" w:tentative="1">
      <w:start w:val="1"/>
      <w:numFmt w:val="bullet"/>
      <w:lvlText w:val="•"/>
      <w:lvlJc w:val="left"/>
      <w:pPr>
        <w:tabs>
          <w:tab w:val="num" w:pos="2160"/>
        </w:tabs>
        <w:ind w:left="2160" w:hanging="360"/>
      </w:pPr>
      <w:rPr>
        <w:rFonts w:ascii="Arial" w:hAnsi="Arial" w:hint="default"/>
      </w:rPr>
    </w:lvl>
    <w:lvl w:ilvl="3" w:tplc="2136880A" w:tentative="1">
      <w:start w:val="1"/>
      <w:numFmt w:val="bullet"/>
      <w:lvlText w:val="•"/>
      <w:lvlJc w:val="left"/>
      <w:pPr>
        <w:tabs>
          <w:tab w:val="num" w:pos="2880"/>
        </w:tabs>
        <w:ind w:left="2880" w:hanging="360"/>
      </w:pPr>
      <w:rPr>
        <w:rFonts w:ascii="Arial" w:hAnsi="Arial" w:hint="default"/>
      </w:rPr>
    </w:lvl>
    <w:lvl w:ilvl="4" w:tplc="7EF4E9D6" w:tentative="1">
      <w:start w:val="1"/>
      <w:numFmt w:val="bullet"/>
      <w:lvlText w:val="•"/>
      <w:lvlJc w:val="left"/>
      <w:pPr>
        <w:tabs>
          <w:tab w:val="num" w:pos="3600"/>
        </w:tabs>
        <w:ind w:left="3600" w:hanging="360"/>
      </w:pPr>
      <w:rPr>
        <w:rFonts w:ascii="Arial" w:hAnsi="Arial" w:hint="default"/>
      </w:rPr>
    </w:lvl>
    <w:lvl w:ilvl="5" w:tplc="5E9ABA58" w:tentative="1">
      <w:start w:val="1"/>
      <w:numFmt w:val="bullet"/>
      <w:lvlText w:val="•"/>
      <w:lvlJc w:val="left"/>
      <w:pPr>
        <w:tabs>
          <w:tab w:val="num" w:pos="4320"/>
        </w:tabs>
        <w:ind w:left="4320" w:hanging="360"/>
      </w:pPr>
      <w:rPr>
        <w:rFonts w:ascii="Arial" w:hAnsi="Arial" w:hint="default"/>
      </w:rPr>
    </w:lvl>
    <w:lvl w:ilvl="6" w:tplc="7C52D2A4" w:tentative="1">
      <w:start w:val="1"/>
      <w:numFmt w:val="bullet"/>
      <w:lvlText w:val="•"/>
      <w:lvlJc w:val="left"/>
      <w:pPr>
        <w:tabs>
          <w:tab w:val="num" w:pos="5040"/>
        </w:tabs>
        <w:ind w:left="5040" w:hanging="360"/>
      </w:pPr>
      <w:rPr>
        <w:rFonts w:ascii="Arial" w:hAnsi="Arial" w:hint="default"/>
      </w:rPr>
    </w:lvl>
    <w:lvl w:ilvl="7" w:tplc="8690AB6A" w:tentative="1">
      <w:start w:val="1"/>
      <w:numFmt w:val="bullet"/>
      <w:lvlText w:val="•"/>
      <w:lvlJc w:val="left"/>
      <w:pPr>
        <w:tabs>
          <w:tab w:val="num" w:pos="5760"/>
        </w:tabs>
        <w:ind w:left="5760" w:hanging="360"/>
      </w:pPr>
      <w:rPr>
        <w:rFonts w:ascii="Arial" w:hAnsi="Arial" w:hint="default"/>
      </w:rPr>
    </w:lvl>
    <w:lvl w:ilvl="8" w:tplc="B0C4FF44" w:tentative="1">
      <w:start w:val="1"/>
      <w:numFmt w:val="bullet"/>
      <w:lvlText w:val="•"/>
      <w:lvlJc w:val="left"/>
      <w:pPr>
        <w:tabs>
          <w:tab w:val="num" w:pos="6480"/>
        </w:tabs>
        <w:ind w:left="6480" w:hanging="360"/>
      </w:pPr>
      <w:rPr>
        <w:rFonts w:ascii="Arial" w:hAnsi="Arial" w:hint="default"/>
      </w:rPr>
    </w:lvl>
  </w:abstractNum>
  <w:abstractNum w:abstractNumId="28">
    <w:nsid w:val="6037763F"/>
    <w:multiLevelType w:val="hybridMultilevel"/>
    <w:tmpl w:val="435A5C54"/>
    <w:lvl w:ilvl="0" w:tplc="FA22B5B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65971A34"/>
    <w:multiLevelType w:val="hybridMultilevel"/>
    <w:tmpl w:val="DF02D982"/>
    <w:lvl w:ilvl="0" w:tplc="0409000F">
      <w:start w:val="1"/>
      <w:numFmt w:val="decimal"/>
      <w:lvlText w:val="%1."/>
      <w:lvlJc w:val="left"/>
      <w:pPr>
        <w:ind w:left="426" w:hanging="360"/>
      </w:p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0">
    <w:nsid w:val="672C60EC"/>
    <w:multiLevelType w:val="hybridMultilevel"/>
    <w:tmpl w:val="56428E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F863C36"/>
    <w:multiLevelType w:val="hybridMultilevel"/>
    <w:tmpl w:val="D0FCD7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4BF1075"/>
    <w:multiLevelType w:val="hybridMultilevel"/>
    <w:tmpl w:val="70CCBF6A"/>
    <w:lvl w:ilvl="0" w:tplc="C34E32B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5429C9"/>
    <w:multiLevelType w:val="hybridMultilevel"/>
    <w:tmpl w:val="12940618"/>
    <w:lvl w:ilvl="0" w:tplc="BA223E78">
      <w:start w:val="1"/>
      <w:numFmt w:val="lowerLetter"/>
      <w:lvlText w:val="%1."/>
      <w:lvlJc w:val="left"/>
      <w:pPr>
        <w:ind w:left="3960" w:hanging="360"/>
      </w:pPr>
      <w:rPr>
        <w:rFonts w:hint="default"/>
        <w:sz w:val="29"/>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4">
    <w:nsid w:val="7DB25B12"/>
    <w:multiLevelType w:val="hybridMultilevel"/>
    <w:tmpl w:val="3D7086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EDC0D8C"/>
    <w:multiLevelType w:val="hybridMultilevel"/>
    <w:tmpl w:val="FADA3BAC"/>
    <w:lvl w:ilvl="0" w:tplc="CC36A8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F6930C8"/>
    <w:multiLevelType w:val="hybridMultilevel"/>
    <w:tmpl w:val="BA0841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36"/>
  </w:num>
  <w:num w:numId="3">
    <w:abstractNumId w:val="27"/>
  </w:num>
  <w:num w:numId="4">
    <w:abstractNumId w:val="4"/>
  </w:num>
  <w:num w:numId="5">
    <w:abstractNumId w:val="8"/>
  </w:num>
  <w:num w:numId="6">
    <w:abstractNumId w:val="11"/>
  </w:num>
  <w:num w:numId="7">
    <w:abstractNumId w:val="20"/>
  </w:num>
  <w:num w:numId="8">
    <w:abstractNumId w:val="23"/>
  </w:num>
  <w:num w:numId="9">
    <w:abstractNumId w:val="31"/>
  </w:num>
  <w:num w:numId="10">
    <w:abstractNumId w:val="1"/>
  </w:num>
  <w:num w:numId="11">
    <w:abstractNumId w:val="26"/>
  </w:num>
  <w:num w:numId="12">
    <w:abstractNumId w:val="5"/>
  </w:num>
  <w:num w:numId="13">
    <w:abstractNumId w:val="34"/>
  </w:num>
  <w:num w:numId="14">
    <w:abstractNumId w:val="30"/>
  </w:num>
  <w:num w:numId="15">
    <w:abstractNumId w:val="2"/>
  </w:num>
  <w:num w:numId="16">
    <w:abstractNumId w:val="35"/>
  </w:num>
  <w:num w:numId="17">
    <w:abstractNumId w:val="15"/>
  </w:num>
  <w:num w:numId="18">
    <w:abstractNumId w:val="7"/>
  </w:num>
  <w:num w:numId="19">
    <w:abstractNumId w:val="22"/>
  </w:num>
  <w:num w:numId="20">
    <w:abstractNumId w:val="28"/>
  </w:num>
  <w:num w:numId="21">
    <w:abstractNumId w:val="32"/>
  </w:num>
  <w:num w:numId="22">
    <w:abstractNumId w:val="19"/>
  </w:num>
  <w:num w:numId="23">
    <w:abstractNumId w:val="25"/>
  </w:num>
  <w:num w:numId="24">
    <w:abstractNumId w:val="21"/>
  </w:num>
  <w:num w:numId="25">
    <w:abstractNumId w:val="14"/>
  </w:num>
  <w:num w:numId="26">
    <w:abstractNumId w:val="12"/>
  </w:num>
  <w:num w:numId="27">
    <w:abstractNumId w:val="9"/>
  </w:num>
  <w:num w:numId="28">
    <w:abstractNumId w:val="13"/>
  </w:num>
  <w:num w:numId="29">
    <w:abstractNumId w:val="0"/>
  </w:num>
  <w:num w:numId="30">
    <w:abstractNumId w:val="16"/>
  </w:num>
  <w:num w:numId="31">
    <w:abstractNumId w:val="10"/>
  </w:num>
  <w:num w:numId="32">
    <w:abstractNumId w:val="18"/>
  </w:num>
  <w:num w:numId="33">
    <w:abstractNumId w:val="3"/>
  </w:num>
  <w:num w:numId="34">
    <w:abstractNumId w:val="29"/>
  </w:num>
  <w:num w:numId="35">
    <w:abstractNumId w:val="33"/>
  </w:num>
  <w:num w:numId="36">
    <w:abstractNumId w:val="6"/>
  </w:num>
  <w:num w:numId="3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C6D"/>
    <w:rsid w:val="00001F18"/>
    <w:rsid w:val="0001492F"/>
    <w:rsid w:val="000250F0"/>
    <w:rsid w:val="0003745C"/>
    <w:rsid w:val="000467D3"/>
    <w:rsid w:val="00046ACE"/>
    <w:rsid w:val="00076E7B"/>
    <w:rsid w:val="000871DE"/>
    <w:rsid w:val="00090E48"/>
    <w:rsid w:val="0009324A"/>
    <w:rsid w:val="000964DB"/>
    <w:rsid w:val="00096556"/>
    <w:rsid w:val="000969CB"/>
    <w:rsid w:val="000B08B2"/>
    <w:rsid w:val="000B11FA"/>
    <w:rsid w:val="000C30C6"/>
    <w:rsid w:val="000E559B"/>
    <w:rsid w:val="000F3BD4"/>
    <w:rsid w:val="001104AE"/>
    <w:rsid w:val="00110ED2"/>
    <w:rsid w:val="00115029"/>
    <w:rsid w:val="00132EF9"/>
    <w:rsid w:val="00153899"/>
    <w:rsid w:val="001539CE"/>
    <w:rsid w:val="001557D3"/>
    <w:rsid w:val="00172E6B"/>
    <w:rsid w:val="00186461"/>
    <w:rsid w:val="001A4235"/>
    <w:rsid w:val="001B07C0"/>
    <w:rsid w:val="001C5229"/>
    <w:rsid w:val="001D2336"/>
    <w:rsid w:val="001D340D"/>
    <w:rsid w:val="001E6DF5"/>
    <w:rsid w:val="001F0BA9"/>
    <w:rsid w:val="001F2671"/>
    <w:rsid w:val="001F303C"/>
    <w:rsid w:val="001F5096"/>
    <w:rsid w:val="00206F3E"/>
    <w:rsid w:val="0024189E"/>
    <w:rsid w:val="00261197"/>
    <w:rsid w:val="00261ED3"/>
    <w:rsid w:val="0028248A"/>
    <w:rsid w:val="00292B61"/>
    <w:rsid w:val="002B232E"/>
    <w:rsid w:val="002B41B8"/>
    <w:rsid w:val="002E339E"/>
    <w:rsid w:val="002F17B3"/>
    <w:rsid w:val="002F4835"/>
    <w:rsid w:val="002F53FC"/>
    <w:rsid w:val="00312A27"/>
    <w:rsid w:val="00312ADC"/>
    <w:rsid w:val="0031646C"/>
    <w:rsid w:val="0032203A"/>
    <w:rsid w:val="0034090E"/>
    <w:rsid w:val="0037444F"/>
    <w:rsid w:val="003B0725"/>
    <w:rsid w:val="003B2D6F"/>
    <w:rsid w:val="003B5F24"/>
    <w:rsid w:val="003C5A1B"/>
    <w:rsid w:val="003C745A"/>
    <w:rsid w:val="003D2890"/>
    <w:rsid w:val="003D58CE"/>
    <w:rsid w:val="003D7FDB"/>
    <w:rsid w:val="003E25C6"/>
    <w:rsid w:val="003F06C2"/>
    <w:rsid w:val="004120E0"/>
    <w:rsid w:val="00413C4B"/>
    <w:rsid w:val="00414F2B"/>
    <w:rsid w:val="00423A26"/>
    <w:rsid w:val="00424E87"/>
    <w:rsid w:val="00426178"/>
    <w:rsid w:val="004373C4"/>
    <w:rsid w:val="00437484"/>
    <w:rsid w:val="0043769C"/>
    <w:rsid w:val="00441FAA"/>
    <w:rsid w:val="00447462"/>
    <w:rsid w:val="00456045"/>
    <w:rsid w:val="004702F1"/>
    <w:rsid w:val="00481C49"/>
    <w:rsid w:val="00485DD4"/>
    <w:rsid w:val="00492ED2"/>
    <w:rsid w:val="00494ED1"/>
    <w:rsid w:val="00496469"/>
    <w:rsid w:val="0049653B"/>
    <w:rsid w:val="004A3584"/>
    <w:rsid w:val="004A4E22"/>
    <w:rsid w:val="004A76B0"/>
    <w:rsid w:val="004B5894"/>
    <w:rsid w:val="004C122D"/>
    <w:rsid w:val="00501A1E"/>
    <w:rsid w:val="005040A4"/>
    <w:rsid w:val="00505C63"/>
    <w:rsid w:val="00506A1B"/>
    <w:rsid w:val="0051271C"/>
    <w:rsid w:val="0051546B"/>
    <w:rsid w:val="005245D7"/>
    <w:rsid w:val="0054403C"/>
    <w:rsid w:val="00544B2C"/>
    <w:rsid w:val="00561C4C"/>
    <w:rsid w:val="00574CCE"/>
    <w:rsid w:val="00581227"/>
    <w:rsid w:val="00596031"/>
    <w:rsid w:val="005A1220"/>
    <w:rsid w:val="005A5E16"/>
    <w:rsid w:val="005A75ED"/>
    <w:rsid w:val="005B067D"/>
    <w:rsid w:val="005B665B"/>
    <w:rsid w:val="005C6094"/>
    <w:rsid w:val="005E5EC0"/>
    <w:rsid w:val="006001B7"/>
    <w:rsid w:val="00600293"/>
    <w:rsid w:val="00605EEB"/>
    <w:rsid w:val="006175A3"/>
    <w:rsid w:val="00625ED4"/>
    <w:rsid w:val="00631A4F"/>
    <w:rsid w:val="00637DF8"/>
    <w:rsid w:val="0064022E"/>
    <w:rsid w:val="00641408"/>
    <w:rsid w:val="00644884"/>
    <w:rsid w:val="00645394"/>
    <w:rsid w:val="006725D0"/>
    <w:rsid w:val="0067640D"/>
    <w:rsid w:val="00676C38"/>
    <w:rsid w:val="00693837"/>
    <w:rsid w:val="006A45C2"/>
    <w:rsid w:val="006B22DD"/>
    <w:rsid w:val="006C3AE3"/>
    <w:rsid w:val="006D0764"/>
    <w:rsid w:val="007015F8"/>
    <w:rsid w:val="007112CD"/>
    <w:rsid w:val="00712C60"/>
    <w:rsid w:val="00732C9C"/>
    <w:rsid w:val="00737059"/>
    <w:rsid w:val="00750769"/>
    <w:rsid w:val="007632EA"/>
    <w:rsid w:val="00771A34"/>
    <w:rsid w:val="00791B1C"/>
    <w:rsid w:val="00793269"/>
    <w:rsid w:val="007B0138"/>
    <w:rsid w:val="007B0923"/>
    <w:rsid w:val="007B3693"/>
    <w:rsid w:val="007B4F33"/>
    <w:rsid w:val="007C3626"/>
    <w:rsid w:val="007C4A07"/>
    <w:rsid w:val="007D294D"/>
    <w:rsid w:val="007D5CD5"/>
    <w:rsid w:val="007F0DB7"/>
    <w:rsid w:val="00801241"/>
    <w:rsid w:val="00807C85"/>
    <w:rsid w:val="008103A5"/>
    <w:rsid w:val="0081768C"/>
    <w:rsid w:val="00817F76"/>
    <w:rsid w:val="00821E80"/>
    <w:rsid w:val="00827472"/>
    <w:rsid w:val="00853687"/>
    <w:rsid w:val="00876801"/>
    <w:rsid w:val="0088056B"/>
    <w:rsid w:val="00881FA9"/>
    <w:rsid w:val="008831F6"/>
    <w:rsid w:val="008A58B9"/>
    <w:rsid w:val="008B183E"/>
    <w:rsid w:val="008B545C"/>
    <w:rsid w:val="008B7C23"/>
    <w:rsid w:val="008C200E"/>
    <w:rsid w:val="008C777D"/>
    <w:rsid w:val="008D09BD"/>
    <w:rsid w:val="008D5510"/>
    <w:rsid w:val="008D6683"/>
    <w:rsid w:val="008E116F"/>
    <w:rsid w:val="008E2B7C"/>
    <w:rsid w:val="008F0593"/>
    <w:rsid w:val="009034DA"/>
    <w:rsid w:val="00904CF5"/>
    <w:rsid w:val="009075B2"/>
    <w:rsid w:val="009333D6"/>
    <w:rsid w:val="00935A8B"/>
    <w:rsid w:val="0094189F"/>
    <w:rsid w:val="009447D9"/>
    <w:rsid w:val="00961BD9"/>
    <w:rsid w:val="00970FF1"/>
    <w:rsid w:val="00983DE8"/>
    <w:rsid w:val="00995F62"/>
    <w:rsid w:val="009A509C"/>
    <w:rsid w:val="009A6002"/>
    <w:rsid w:val="009B246E"/>
    <w:rsid w:val="009B6FB5"/>
    <w:rsid w:val="009C5331"/>
    <w:rsid w:val="009D4CA7"/>
    <w:rsid w:val="009E7404"/>
    <w:rsid w:val="009F3949"/>
    <w:rsid w:val="009F4409"/>
    <w:rsid w:val="00A1335A"/>
    <w:rsid w:val="00A14657"/>
    <w:rsid w:val="00A24D31"/>
    <w:rsid w:val="00A260B8"/>
    <w:rsid w:val="00A26A45"/>
    <w:rsid w:val="00A27821"/>
    <w:rsid w:val="00A36767"/>
    <w:rsid w:val="00A428B7"/>
    <w:rsid w:val="00A62FF5"/>
    <w:rsid w:val="00A80F98"/>
    <w:rsid w:val="00A8198D"/>
    <w:rsid w:val="00A94924"/>
    <w:rsid w:val="00AA7698"/>
    <w:rsid w:val="00AB30C9"/>
    <w:rsid w:val="00AC7B0D"/>
    <w:rsid w:val="00AD037D"/>
    <w:rsid w:val="00AE73C5"/>
    <w:rsid w:val="00AF370F"/>
    <w:rsid w:val="00AF4096"/>
    <w:rsid w:val="00B00709"/>
    <w:rsid w:val="00B021FC"/>
    <w:rsid w:val="00B03AA7"/>
    <w:rsid w:val="00B11B61"/>
    <w:rsid w:val="00B20F6B"/>
    <w:rsid w:val="00B3429C"/>
    <w:rsid w:val="00B35F83"/>
    <w:rsid w:val="00B4491C"/>
    <w:rsid w:val="00B60485"/>
    <w:rsid w:val="00B6210F"/>
    <w:rsid w:val="00B64BB4"/>
    <w:rsid w:val="00BA1711"/>
    <w:rsid w:val="00BA1C94"/>
    <w:rsid w:val="00BC0046"/>
    <w:rsid w:val="00BC60AD"/>
    <w:rsid w:val="00BC69E8"/>
    <w:rsid w:val="00BE0BAD"/>
    <w:rsid w:val="00BE336D"/>
    <w:rsid w:val="00BF7A9F"/>
    <w:rsid w:val="00C110A3"/>
    <w:rsid w:val="00C13EEF"/>
    <w:rsid w:val="00C17BE2"/>
    <w:rsid w:val="00C239CC"/>
    <w:rsid w:val="00C3186B"/>
    <w:rsid w:val="00C45FF3"/>
    <w:rsid w:val="00C66D41"/>
    <w:rsid w:val="00C9316A"/>
    <w:rsid w:val="00CA11AE"/>
    <w:rsid w:val="00CB27A8"/>
    <w:rsid w:val="00CC5611"/>
    <w:rsid w:val="00CD03C0"/>
    <w:rsid w:val="00CD56E9"/>
    <w:rsid w:val="00CD7344"/>
    <w:rsid w:val="00CF2E53"/>
    <w:rsid w:val="00CF5A03"/>
    <w:rsid w:val="00D06C6D"/>
    <w:rsid w:val="00D13D07"/>
    <w:rsid w:val="00D2203D"/>
    <w:rsid w:val="00D32B5E"/>
    <w:rsid w:val="00D40E20"/>
    <w:rsid w:val="00D42378"/>
    <w:rsid w:val="00D521AA"/>
    <w:rsid w:val="00D71222"/>
    <w:rsid w:val="00DA3B26"/>
    <w:rsid w:val="00DA7331"/>
    <w:rsid w:val="00DE120D"/>
    <w:rsid w:val="00DE5A46"/>
    <w:rsid w:val="00E0064C"/>
    <w:rsid w:val="00E24140"/>
    <w:rsid w:val="00E2580E"/>
    <w:rsid w:val="00E3565E"/>
    <w:rsid w:val="00E46804"/>
    <w:rsid w:val="00E46E37"/>
    <w:rsid w:val="00E534EB"/>
    <w:rsid w:val="00E56EC9"/>
    <w:rsid w:val="00E765F7"/>
    <w:rsid w:val="00E8641F"/>
    <w:rsid w:val="00E95AF2"/>
    <w:rsid w:val="00EA3FE1"/>
    <w:rsid w:val="00EB339E"/>
    <w:rsid w:val="00EB3D32"/>
    <w:rsid w:val="00EC0281"/>
    <w:rsid w:val="00EC1F3B"/>
    <w:rsid w:val="00ED3E70"/>
    <w:rsid w:val="00EE2192"/>
    <w:rsid w:val="00EE35BD"/>
    <w:rsid w:val="00EF18C6"/>
    <w:rsid w:val="00EF1F91"/>
    <w:rsid w:val="00F478A7"/>
    <w:rsid w:val="00F5037C"/>
    <w:rsid w:val="00F53F29"/>
    <w:rsid w:val="00F56DE1"/>
    <w:rsid w:val="00F63315"/>
    <w:rsid w:val="00F65A04"/>
    <w:rsid w:val="00F8762C"/>
    <w:rsid w:val="00F95FD6"/>
    <w:rsid w:val="00FC6815"/>
    <w:rsid w:val="00FD6F5A"/>
    <w:rsid w:val="00FD7C13"/>
    <w:rsid w:val="00FF080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89B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5F62"/>
    <w:pPr>
      <w:spacing w:after="0" w:line="240" w:lineRule="auto"/>
    </w:pPr>
    <w:rPr>
      <w:rFonts w:eastAsiaTheme="minorEastAsia" w:cs="Times New Roman"/>
      <w:sz w:val="24"/>
      <w:szCs w:val="24"/>
    </w:rPr>
  </w:style>
  <w:style w:type="paragraph" w:styleId="Heading1">
    <w:name w:val="heading 1"/>
    <w:basedOn w:val="Normal"/>
    <w:next w:val="Normal"/>
    <w:link w:val="Heading1Char"/>
    <w:qFormat/>
    <w:rsid w:val="00995F6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995F6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995F6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995F62"/>
    <w:pPr>
      <w:keepNext/>
      <w:spacing w:before="240" w:after="60"/>
      <w:outlineLvl w:val="3"/>
    </w:pPr>
    <w:rPr>
      <w:rFonts w:cstheme="majorBidi"/>
      <w:b/>
      <w:bCs/>
      <w:sz w:val="28"/>
      <w:szCs w:val="28"/>
    </w:rPr>
  </w:style>
  <w:style w:type="paragraph" w:styleId="Heading5">
    <w:name w:val="heading 5"/>
    <w:basedOn w:val="Normal"/>
    <w:next w:val="Normal"/>
    <w:link w:val="Heading5Char"/>
    <w:unhideWhenUsed/>
    <w:qFormat/>
    <w:rsid w:val="00995F62"/>
    <w:pPr>
      <w:spacing w:before="240" w:after="60"/>
      <w:outlineLvl w:val="4"/>
    </w:pPr>
    <w:rPr>
      <w:rFonts w:cstheme="majorBidi"/>
      <w:b/>
      <w:bCs/>
      <w:i/>
      <w:iCs/>
      <w:sz w:val="26"/>
      <w:szCs w:val="26"/>
    </w:rPr>
  </w:style>
  <w:style w:type="paragraph" w:styleId="Heading6">
    <w:name w:val="heading 6"/>
    <w:basedOn w:val="Normal"/>
    <w:next w:val="Normal"/>
    <w:link w:val="Heading6Char"/>
    <w:unhideWhenUsed/>
    <w:qFormat/>
    <w:rsid w:val="00995F62"/>
    <w:pPr>
      <w:spacing w:before="240" w:after="60"/>
      <w:outlineLvl w:val="5"/>
    </w:pPr>
    <w:rPr>
      <w:rFonts w:cstheme="majorBidi"/>
      <w:b/>
      <w:bCs/>
      <w:sz w:val="22"/>
      <w:szCs w:val="22"/>
    </w:rPr>
  </w:style>
  <w:style w:type="paragraph" w:styleId="Heading7">
    <w:name w:val="heading 7"/>
    <w:basedOn w:val="Normal"/>
    <w:next w:val="Normal"/>
    <w:link w:val="Heading7Char"/>
    <w:unhideWhenUsed/>
    <w:qFormat/>
    <w:rsid w:val="00995F62"/>
    <w:pPr>
      <w:spacing w:before="240" w:after="60"/>
      <w:outlineLvl w:val="6"/>
    </w:pPr>
    <w:rPr>
      <w:rFonts w:cstheme="majorBidi"/>
    </w:rPr>
  </w:style>
  <w:style w:type="paragraph" w:styleId="Heading8">
    <w:name w:val="heading 8"/>
    <w:basedOn w:val="Normal"/>
    <w:next w:val="Normal"/>
    <w:link w:val="Heading8Char"/>
    <w:unhideWhenUsed/>
    <w:qFormat/>
    <w:rsid w:val="00995F62"/>
    <w:pPr>
      <w:spacing w:before="240" w:after="60"/>
      <w:outlineLvl w:val="7"/>
    </w:pPr>
    <w:rPr>
      <w:rFonts w:cstheme="majorBidi"/>
      <w:i/>
      <w:iCs/>
    </w:rPr>
  </w:style>
  <w:style w:type="paragraph" w:styleId="Heading9">
    <w:name w:val="heading 9"/>
    <w:basedOn w:val="Normal"/>
    <w:next w:val="Normal"/>
    <w:link w:val="Heading9Char"/>
    <w:unhideWhenUsed/>
    <w:qFormat/>
    <w:rsid w:val="00995F6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C6D"/>
    <w:pPr>
      <w:tabs>
        <w:tab w:val="center" w:pos="4680"/>
        <w:tab w:val="right" w:pos="9360"/>
      </w:tabs>
    </w:pPr>
  </w:style>
  <w:style w:type="character" w:customStyle="1" w:styleId="HeaderChar">
    <w:name w:val="Header Char"/>
    <w:basedOn w:val="DefaultParagraphFont"/>
    <w:link w:val="Header"/>
    <w:uiPriority w:val="99"/>
    <w:rsid w:val="00D06C6D"/>
  </w:style>
  <w:style w:type="paragraph" w:styleId="Footer">
    <w:name w:val="footer"/>
    <w:basedOn w:val="Normal"/>
    <w:link w:val="FooterChar"/>
    <w:uiPriority w:val="99"/>
    <w:unhideWhenUsed/>
    <w:rsid w:val="00D06C6D"/>
    <w:pPr>
      <w:tabs>
        <w:tab w:val="center" w:pos="4680"/>
        <w:tab w:val="right" w:pos="9360"/>
      </w:tabs>
    </w:pPr>
  </w:style>
  <w:style w:type="character" w:customStyle="1" w:styleId="FooterChar">
    <w:name w:val="Footer Char"/>
    <w:basedOn w:val="DefaultParagraphFont"/>
    <w:link w:val="Footer"/>
    <w:uiPriority w:val="99"/>
    <w:rsid w:val="00D06C6D"/>
  </w:style>
  <w:style w:type="character" w:customStyle="1" w:styleId="Heading1Char">
    <w:name w:val="Heading 1 Char"/>
    <w:basedOn w:val="DefaultParagraphFont"/>
    <w:link w:val="Heading1"/>
    <w:rsid w:val="00995F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995F6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995F6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995F62"/>
    <w:rPr>
      <w:rFonts w:eastAsiaTheme="minorEastAsia" w:cstheme="majorBidi"/>
      <w:b/>
      <w:bCs/>
      <w:sz w:val="28"/>
      <w:szCs w:val="28"/>
    </w:rPr>
  </w:style>
  <w:style w:type="character" w:customStyle="1" w:styleId="Heading5Char">
    <w:name w:val="Heading 5 Char"/>
    <w:basedOn w:val="DefaultParagraphFont"/>
    <w:link w:val="Heading5"/>
    <w:rsid w:val="00995F62"/>
    <w:rPr>
      <w:rFonts w:eastAsiaTheme="minorEastAsia" w:cstheme="majorBidi"/>
      <w:b/>
      <w:bCs/>
      <w:i/>
      <w:iCs/>
      <w:sz w:val="26"/>
      <w:szCs w:val="26"/>
    </w:rPr>
  </w:style>
  <w:style w:type="character" w:customStyle="1" w:styleId="Heading6Char">
    <w:name w:val="Heading 6 Char"/>
    <w:basedOn w:val="DefaultParagraphFont"/>
    <w:link w:val="Heading6"/>
    <w:rsid w:val="00995F62"/>
    <w:rPr>
      <w:rFonts w:eastAsiaTheme="minorEastAsia" w:cstheme="majorBidi"/>
      <w:b/>
      <w:bCs/>
    </w:rPr>
  </w:style>
  <w:style w:type="character" w:customStyle="1" w:styleId="Heading7Char">
    <w:name w:val="Heading 7 Char"/>
    <w:basedOn w:val="DefaultParagraphFont"/>
    <w:link w:val="Heading7"/>
    <w:rsid w:val="00995F62"/>
    <w:rPr>
      <w:rFonts w:eastAsiaTheme="minorEastAsia" w:cstheme="majorBidi"/>
      <w:sz w:val="24"/>
      <w:szCs w:val="24"/>
    </w:rPr>
  </w:style>
  <w:style w:type="character" w:customStyle="1" w:styleId="Heading8Char">
    <w:name w:val="Heading 8 Char"/>
    <w:basedOn w:val="DefaultParagraphFont"/>
    <w:link w:val="Heading8"/>
    <w:rsid w:val="00995F62"/>
    <w:rPr>
      <w:rFonts w:eastAsiaTheme="minorEastAsia" w:cstheme="majorBidi"/>
      <w:i/>
      <w:iCs/>
      <w:sz w:val="24"/>
      <w:szCs w:val="24"/>
    </w:rPr>
  </w:style>
  <w:style w:type="character" w:customStyle="1" w:styleId="Heading9Char">
    <w:name w:val="Heading 9 Char"/>
    <w:basedOn w:val="DefaultParagraphFont"/>
    <w:link w:val="Heading9"/>
    <w:rsid w:val="00995F62"/>
    <w:rPr>
      <w:rFonts w:asciiTheme="majorHAnsi" w:eastAsiaTheme="majorEastAsia" w:hAnsiTheme="majorHAnsi" w:cstheme="majorBidi"/>
    </w:rPr>
  </w:style>
  <w:style w:type="paragraph" w:styleId="BodyTextIndent">
    <w:name w:val="Body Text Indent"/>
    <w:basedOn w:val="Normal"/>
    <w:link w:val="BodyTextIndentChar"/>
    <w:uiPriority w:val="99"/>
    <w:rsid w:val="00995F62"/>
    <w:pPr>
      <w:spacing w:after="120"/>
      <w:ind w:left="283"/>
    </w:pPr>
  </w:style>
  <w:style w:type="character" w:customStyle="1" w:styleId="BodyTextIndentChar">
    <w:name w:val="Body Text Indent Char"/>
    <w:basedOn w:val="DefaultParagraphFont"/>
    <w:link w:val="BodyTextIndent"/>
    <w:uiPriority w:val="99"/>
    <w:rsid w:val="00995F62"/>
    <w:rPr>
      <w:rFonts w:eastAsiaTheme="minorEastAsia" w:cs="Times New Roman"/>
      <w:sz w:val="24"/>
      <w:szCs w:val="24"/>
    </w:rPr>
  </w:style>
  <w:style w:type="paragraph" w:styleId="BodyTextIndent2">
    <w:name w:val="Body Text Indent 2"/>
    <w:basedOn w:val="Normal"/>
    <w:link w:val="BodyTextIndent2Char"/>
    <w:uiPriority w:val="99"/>
    <w:rsid w:val="00995F62"/>
    <w:pPr>
      <w:spacing w:after="120" w:line="480" w:lineRule="auto"/>
      <w:ind w:left="283"/>
    </w:pPr>
  </w:style>
  <w:style w:type="character" w:customStyle="1" w:styleId="BodyTextIndent2Char">
    <w:name w:val="Body Text Indent 2 Char"/>
    <w:basedOn w:val="DefaultParagraphFont"/>
    <w:link w:val="BodyTextIndent2"/>
    <w:uiPriority w:val="99"/>
    <w:rsid w:val="00995F62"/>
    <w:rPr>
      <w:rFonts w:eastAsiaTheme="minorEastAsia" w:cs="Times New Roman"/>
      <w:sz w:val="24"/>
      <w:szCs w:val="24"/>
    </w:rPr>
  </w:style>
  <w:style w:type="paragraph" w:styleId="BodyTextIndent3">
    <w:name w:val="Body Text Indent 3"/>
    <w:basedOn w:val="Normal"/>
    <w:link w:val="BodyTextIndent3Char"/>
    <w:uiPriority w:val="99"/>
    <w:rsid w:val="00995F62"/>
    <w:pPr>
      <w:spacing w:after="120"/>
      <w:ind w:left="283"/>
    </w:pPr>
    <w:rPr>
      <w:sz w:val="16"/>
      <w:szCs w:val="16"/>
    </w:rPr>
  </w:style>
  <w:style w:type="character" w:customStyle="1" w:styleId="BodyTextIndent3Char">
    <w:name w:val="Body Text Indent 3 Char"/>
    <w:basedOn w:val="DefaultParagraphFont"/>
    <w:link w:val="BodyTextIndent3"/>
    <w:uiPriority w:val="99"/>
    <w:rsid w:val="00995F62"/>
    <w:rPr>
      <w:rFonts w:eastAsiaTheme="minorEastAsia" w:cs="Times New Roman"/>
      <w:sz w:val="16"/>
      <w:szCs w:val="16"/>
    </w:rPr>
  </w:style>
  <w:style w:type="character" w:styleId="PageNumber">
    <w:name w:val="page number"/>
    <w:basedOn w:val="DefaultParagraphFont"/>
    <w:uiPriority w:val="99"/>
    <w:rsid w:val="00995F62"/>
    <w:rPr>
      <w:rFonts w:cs="Times New Roman"/>
    </w:rPr>
  </w:style>
  <w:style w:type="paragraph" w:customStyle="1" w:styleId="Default">
    <w:name w:val="Default"/>
    <w:rsid w:val="00995F62"/>
    <w:pPr>
      <w:autoSpaceDE w:val="0"/>
      <w:autoSpaceDN w:val="0"/>
      <w:adjustRightInd w:val="0"/>
    </w:pPr>
    <w:rPr>
      <w:rFonts w:ascii="Trebuchet MS" w:eastAsiaTheme="minorEastAsia" w:hAnsi="Trebuchet MS" w:cs="Trebuchet MS"/>
      <w:color w:val="000000"/>
      <w:sz w:val="24"/>
      <w:szCs w:val="24"/>
    </w:rPr>
  </w:style>
  <w:style w:type="paragraph" w:styleId="NoSpacing">
    <w:name w:val="No Spacing"/>
    <w:basedOn w:val="Normal"/>
    <w:link w:val="NoSpacingChar"/>
    <w:uiPriority w:val="1"/>
    <w:qFormat/>
    <w:rsid w:val="00995F62"/>
    <w:rPr>
      <w:szCs w:val="32"/>
    </w:rPr>
  </w:style>
  <w:style w:type="character" w:customStyle="1" w:styleId="gen">
    <w:name w:val="gen"/>
    <w:basedOn w:val="DefaultParagraphFont"/>
    <w:rsid w:val="00995F62"/>
    <w:rPr>
      <w:rFonts w:cs="Times New Roman"/>
    </w:rPr>
  </w:style>
  <w:style w:type="table" w:styleId="TableGrid">
    <w:name w:val="Table Grid"/>
    <w:basedOn w:val="TableNormal"/>
    <w:uiPriority w:val="99"/>
    <w:rsid w:val="00995F62"/>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995F62"/>
    <w:pPr>
      <w:ind w:left="720"/>
      <w:contextualSpacing/>
    </w:pPr>
  </w:style>
  <w:style w:type="paragraph" w:styleId="Caption">
    <w:name w:val="caption"/>
    <w:basedOn w:val="Normal"/>
    <w:next w:val="Normal"/>
    <w:uiPriority w:val="35"/>
    <w:unhideWhenUsed/>
    <w:qFormat/>
    <w:rsid w:val="00995F62"/>
    <w:rPr>
      <w:b/>
      <w:bCs/>
      <w:color w:val="4F81BD" w:themeColor="accent1"/>
      <w:sz w:val="18"/>
      <w:szCs w:val="18"/>
    </w:rPr>
  </w:style>
  <w:style w:type="paragraph" w:styleId="Title">
    <w:name w:val="Title"/>
    <w:basedOn w:val="Normal"/>
    <w:next w:val="Normal"/>
    <w:link w:val="TitleChar"/>
    <w:uiPriority w:val="10"/>
    <w:qFormat/>
    <w:rsid w:val="00995F6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95F6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995F6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995F62"/>
    <w:rPr>
      <w:rFonts w:asciiTheme="majorHAnsi" w:eastAsiaTheme="majorEastAsia" w:hAnsiTheme="majorHAnsi" w:cstheme="majorBidi"/>
      <w:sz w:val="24"/>
      <w:szCs w:val="24"/>
    </w:rPr>
  </w:style>
  <w:style w:type="character" w:styleId="Strong">
    <w:name w:val="Strong"/>
    <w:basedOn w:val="DefaultParagraphFont"/>
    <w:uiPriority w:val="22"/>
    <w:qFormat/>
    <w:rsid w:val="00995F62"/>
    <w:rPr>
      <w:rFonts w:cs="Times New Roman"/>
      <w:b/>
      <w:bCs/>
    </w:rPr>
  </w:style>
  <w:style w:type="character" w:styleId="Emphasis">
    <w:name w:val="Emphasis"/>
    <w:basedOn w:val="DefaultParagraphFont"/>
    <w:uiPriority w:val="20"/>
    <w:qFormat/>
    <w:rsid w:val="00995F62"/>
    <w:rPr>
      <w:rFonts w:asciiTheme="minorHAnsi" w:hAnsiTheme="minorHAnsi" w:cs="Times New Roman"/>
      <w:b/>
      <w:i/>
      <w:iCs/>
    </w:rPr>
  </w:style>
  <w:style w:type="paragraph" w:styleId="Quote">
    <w:name w:val="Quote"/>
    <w:basedOn w:val="Normal"/>
    <w:next w:val="Normal"/>
    <w:link w:val="QuoteChar"/>
    <w:uiPriority w:val="29"/>
    <w:qFormat/>
    <w:rsid w:val="00995F62"/>
    <w:rPr>
      <w:i/>
    </w:rPr>
  </w:style>
  <w:style w:type="character" w:customStyle="1" w:styleId="QuoteChar">
    <w:name w:val="Quote Char"/>
    <w:basedOn w:val="DefaultParagraphFont"/>
    <w:link w:val="Quote"/>
    <w:uiPriority w:val="29"/>
    <w:rsid w:val="00995F62"/>
    <w:rPr>
      <w:rFonts w:eastAsiaTheme="minorEastAsia" w:cs="Times New Roman"/>
      <w:i/>
      <w:sz w:val="24"/>
      <w:szCs w:val="24"/>
    </w:rPr>
  </w:style>
  <w:style w:type="paragraph" w:styleId="IntenseQuote">
    <w:name w:val="Intense Quote"/>
    <w:basedOn w:val="Normal"/>
    <w:next w:val="Normal"/>
    <w:link w:val="IntenseQuoteChar"/>
    <w:uiPriority w:val="30"/>
    <w:qFormat/>
    <w:rsid w:val="00995F62"/>
    <w:pPr>
      <w:ind w:left="720" w:right="720"/>
    </w:pPr>
    <w:rPr>
      <w:b/>
      <w:i/>
      <w:szCs w:val="22"/>
    </w:rPr>
  </w:style>
  <w:style w:type="character" w:customStyle="1" w:styleId="IntenseQuoteChar">
    <w:name w:val="Intense Quote Char"/>
    <w:basedOn w:val="DefaultParagraphFont"/>
    <w:link w:val="IntenseQuote"/>
    <w:uiPriority w:val="30"/>
    <w:rsid w:val="00995F62"/>
    <w:rPr>
      <w:rFonts w:eastAsiaTheme="minorEastAsia" w:cs="Times New Roman"/>
      <w:b/>
      <w:i/>
      <w:sz w:val="24"/>
    </w:rPr>
  </w:style>
  <w:style w:type="character" w:styleId="SubtleEmphasis">
    <w:name w:val="Subtle Emphasis"/>
    <w:basedOn w:val="DefaultParagraphFont"/>
    <w:uiPriority w:val="19"/>
    <w:qFormat/>
    <w:rsid w:val="00995F62"/>
    <w:rPr>
      <w:rFonts w:cs="Times New Roman"/>
      <w:i/>
      <w:color w:val="5A5A5A" w:themeColor="text1" w:themeTint="A5"/>
    </w:rPr>
  </w:style>
  <w:style w:type="character" w:styleId="IntenseEmphasis">
    <w:name w:val="Intense Emphasis"/>
    <w:basedOn w:val="DefaultParagraphFont"/>
    <w:uiPriority w:val="21"/>
    <w:qFormat/>
    <w:rsid w:val="00995F62"/>
    <w:rPr>
      <w:rFonts w:cs="Times New Roman"/>
      <w:b/>
      <w:i/>
      <w:sz w:val="24"/>
      <w:szCs w:val="24"/>
      <w:u w:val="single"/>
    </w:rPr>
  </w:style>
  <w:style w:type="character" w:styleId="SubtleReference">
    <w:name w:val="Subtle Reference"/>
    <w:basedOn w:val="DefaultParagraphFont"/>
    <w:uiPriority w:val="31"/>
    <w:qFormat/>
    <w:rsid w:val="00995F62"/>
    <w:rPr>
      <w:rFonts w:cs="Times New Roman"/>
      <w:sz w:val="24"/>
      <w:szCs w:val="24"/>
      <w:u w:val="single"/>
    </w:rPr>
  </w:style>
  <w:style w:type="character" w:styleId="IntenseReference">
    <w:name w:val="Intense Reference"/>
    <w:basedOn w:val="DefaultParagraphFont"/>
    <w:uiPriority w:val="32"/>
    <w:qFormat/>
    <w:rsid w:val="00995F62"/>
    <w:rPr>
      <w:rFonts w:cs="Times New Roman"/>
      <w:b/>
      <w:sz w:val="24"/>
      <w:u w:val="single"/>
    </w:rPr>
  </w:style>
  <w:style w:type="character" w:styleId="BookTitle">
    <w:name w:val="Book Title"/>
    <w:basedOn w:val="DefaultParagraphFont"/>
    <w:uiPriority w:val="33"/>
    <w:qFormat/>
    <w:rsid w:val="00995F62"/>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995F62"/>
    <w:pPr>
      <w:outlineLvl w:val="9"/>
    </w:pPr>
  </w:style>
  <w:style w:type="paragraph" w:styleId="BodyText">
    <w:name w:val="Body Text"/>
    <w:basedOn w:val="Normal"/>
    <w:link w:val="BodyTextChar"/>
    <w:uiPriority w:val="99"/>
    <w:unhideWhenUsed/>
    <w:rsid w:val="00995F62"/>
    <w:pPr>
      <w:spacing w:after="120"/>
    </w:pPr>
    <w:rPr>
      <w:rFonts w:ascii="Times New Roman" w:hAnsi="Times New Roman" w:cstheme="minorBidi"/>
      <w:sz w:val="20"/>
      <w:szCs w:val="20"/>
    </w:rPr>
  </w:style>
  <w:style w:type="character" w:customStyle="1" w:styleId="BodyTextChar">
    <w:name w:val="Body Text Char"/>
    <w:basedOn w:val="DefaultParagraphFont"/>
    <w:link w:val="BodyText"/>
    <w:uiPriority w:val="99"/>
    <w:rsid w:val="00995F62"/>
    <w:rPr>
      <w:rFonts w:ascii="Times New Roman" w:eastAsiaTheme="minorEastAsia" w:hAnsi="Times New Roman"/>
      <w:sz w:val="20"/>
      <w:szCs w:val="20"/>
    </w:rPr>
  </w:style>
  <w:style w:type="paragraph" w:styleId="DocumentMap">
    <w:name w:val="Document Map"/>
    <w:basedOn w:val="Normal"/>
    <w:link w:val="DocumentMapChar"/>
    <w:uiPriority w:val="99"/>
    <w:unhideWhenUsed/>
    <w:rsid w:val="00995F62"/>
    <w:rPr>
      <w:rFonts w:ascii="Tahoma" w:hAnsi="Tahoma" w:cs="Tahoma"/>
      <w:sz w:val="16"/>
      <w:szCs w:val="16"/>
    </w:rPr>
  </w:style>
  <w:style w:type="character" w:customStyle="1" w:styleId="DocumentMapChar">
    <w:name w:val="Document Map Char"/>
    <w:basedOn w:val="DefaultParagraphFont"/>
    <w:link w:val="DocumentMap"/>
    <w:uiPriority w:val="99"/>
    <w:rsid w:val="00995F62"/>
    <w:rPr>
      <w:rFonts w:ascii="Tahoma" w:eastAsiaTheme="minorEastAsia" w:hAnsi="Tahoma" w:cs="Tahoma"/>
      <w:sz w:val="16"/>
      <w:szCs w:val="16"/>
    </w:rPr>
  </w:style>
  <w:style w:type="paragraph" w:styleId="BalloonText">
    <w:name w:val="Balloon Text"/>
    <w:basedOn w:val="Normal"/>
    <w:link w:val="BalloonTextChar"/>
    <w:uiPriority w:val="99"/>
    <w:unhideWhenUsed/>
    <w:rsid w:val="00995F62"/>
    <w:rPr>
      <w:rFonts w:ascii="Tahoma" w:hAnsi="Tahoma" w:cs="Tahoma"/>
      <w:sz w:val="16"/>
      <w:szCs w:val="16"/>
    </w:rPr>
  </w:style>
  <w:style w:type="character" w:customStyle="1" w:styleId="BalloonTextChar">
    <w:name w:val="Balloon Text Char"/>
    <w:basedOn w:val="DefaultParagraphFont"/>
    <w:link w:val="BalloonText"/>
    <w:uiPriority w:val="99"/>
    <w:rsid w:val="00995F62"/>
    <w:rPr>
      <w:rFonts w:ascii="Tahoma" w:eastAsiaTheme="minorEastAsia" w:hAnsi="Tahoma" w:cs="Tahoma"/>
      <w:sz w:val="16"/>
      <w:szCs w:val="16"/>
    </w:rPr>
  </w:style>
  <w:style w:type="table" w:styleId="MediumGrid1-Accent1">
    <w:name w:val="Medium Grid 1 Accent 1"/>
    <w:basedOn w:val="TableNormal"/>
    <w:uiPriority w:val="67"/>
    <w:rsid w:val="00995F62"/>
    <w:pPr>
      <w:spacing w:after="0" w:line="240" w:lineRule="auto"/>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rFonts w:cstheme="minorBidi"/>
        <w:b/>
        <w:bCs/>
      </w:rPr>
    </w:tblStylePr>
    <w:tblStylePr w:type="lastRow">
      <w:rPr>
        <w:rFonts w:cstheme="minorBidi"/>
        <w:b/>
        <w:bCs/>
      </w:rPr>
      <w:tblPr/>
      <w:tcPr>
        <w:tcBorders>
          <w:top w:val="single" w:sz="18" w:space="0" w:color="7BA0CD" w:themeColor="accent1" w:themeTint="BF"/>
        </w:tcBorders>
      </w:tcPr>
    </w:tblStylePr>
    <w:tblStylePr w:type="firstCol">
      <w:rPr>
        <w:rFonts w:cstheme="minorBidi"/>
        <w:b/>
        <w:bCs/>
      </w:rPr>
    </w:tblStylePr>
    <w:tblStylePr w:type="lastCol">
      <w:rPr>
        <w:rFonts w:cstheme="minorBidi"/>
        <w:b/>
        <w:bCs/>
      </w:rPr>
    </w:tblStylePr>
    <w:tblStylePr w:type="band1Vert">
      <w:rPr>
        <w:rFonts w:cstheme="minorBidi"/>
      </w:rPr>
      <w:tblPr/>
      <w:tcPr>
        <w:shd w:val="clear" w:color="auto" w:fill="A7BFDE" w:themeFill="accent1" w:themeFillTint="7F"/>
      </w:tcPr>
    </w:tblStylePr>
    <w:tblStylePr w:type="band1Horz">
      <w:rPr>
        <w:rFonts w:cstheme="minorBidi"/>
      </w:rPr>
      <w:tblPr/>
      <w:tcPr>
        <w:shd w:val="clear" w:color="auto" w:fill="A7BFDE" w:themeFill="accent1" w:themeFillTint="7F"/>
      </w:tcPr>
    </w:tblStylePr>
  </w:style>
  <w:style w:type="table" w:styleId="LightGrid-Accent2">
    <w:name w:val="Light Grid Accent 2"/>
    <w:basedOn w:val="TableNormal"/>
    <w:uiPriority w:val="62"/>
    <w:rsid w:val="00995F62"/>
    <w:pPr>
      <w:spacing w:after="0" w:line="240" w:lineRule="auto"/>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cstheme="minorBidi"/>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rPr>
        <w:rFonts w:cstheme="minorBidi"/>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rPr>
        <w:rFonts w:cstheme="minorBidi"/>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Grid1-Accent4">
    <w:name w:val="Medium Grid 1 Accent 4"/>
    <w:basedOn w:val="TableNormal"/>
    <w:uiPriority w:val="67"/>
    <w:rsid w:val="00995F62"/>
    <w:pPr>
      <w:spacing w:after="0" w:line="240" w:lineRule="auto"/>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rFonts w:cstheme="minorBidi"/>
        <w:b/>
        <w:bCs/>
      </w:rPr>
    </w:tblStylePr>
    <w:tblStylePr w:type="lastRow">
      <w:rPr>
        <w:rFonts w:cstheme="minorBidi"/>
        <w:b/>
        <w:bCs/>
      </w:rPr>
      <w:tblPr/>
      <w:tcPr>
        <w:tcBorders>
          <w:top w:val="single" w:sz="18" w:space="0" w:color="9F8AB9" w:themeColor="accent4" w:themeTint="BF"/>
        </w:tcBorders>
      </w:tcPr>
    </w:tblStylePr>
    <w:tblStylePr w:type="firstCol">
      <w:rPr>
        <w:rFonts w:cstheme="minorBidi"/>
        <w:b/>
        <w:bCs/>
      </w:rPr>
    </w:tblStylePr>
    <w:tblStylePr w:type="lastCol">
      <w:rPr>
        <w:rFonts w:cstheme="minorBidi"/>
        <w:b/>
        <w:bCs/>
      </w:rPr>
    </w:tblStylePr>
    <w:tblStylePr w:type="band1Vert">
      <w:rPr>
        <w:rFonts w:cstheme="minorBidi"/>
      </w:rPr>
      <w:tblPr/>
      <w:tcPr>
        <w:shd w:val="clear" w:color="auto" w:fill="BFB1D0" w:themeFill="accent4" w:themeFillTint="7F"/>
      </w:tcPr>
    </w:tblStylePr>
    <w:tblStylePr w:type="band1Horz">
      <w:rPr>
        <w:rFonts w:cstheme="minorBidi"/>
      </w:rPr>
      <w:tblPr/>
      <w:tcPr>
        <w:shd w:val="clear" w:color="auto" w:fill="BFB1D0" w:themeFill="accent4" w:themeFillTint="7F"/>
      </w:tcPr>
    </w:tblStylePr>
  </w:style>
  <w:style w:type="table" w:styleId="LightGrid-Accent4">
    <w:name w:val="Light Grid Accent 4"/>
    <w:basedOn w:val="TableNormal"/>
    <w:uiPriority w:val="62"/>
    <w:rsid w:val="00995F62"/>
    <w:pPr>
      <w:spacing w:after="0" w:line="240" w:lineRule="auto"/>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rPr>
        <w:rFonts w:cstheme="minorBidi"/>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rPr>
        <w:rFonts w:cstheme="minorBidi"/>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rPr>
        <w:rFonts w:cstheme="minorBidi"/>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apple-style-span">
    <w:name w:val="apple-style-span"/>
    <w:basedOn w:val="DefaultParagraphFont"/>
    <w:rsid w:val="00995F62"/>
    <w:rPr>
      <w:rFonts w:cs="Times New Roman"/>
    </w:rPr>
  </w:style>
  <w:style w:type="character" w:customStyle="1" w:styleId="apple-converted-space">
    <w:name w:val="apple-converted-space"/>
    <w:basedOn w:val="DefaultParagraphFont"/>
    <w:rsid w:val="00995F62"/>
    <w:rPr>
      <w:rFonts w:cs="Times New Roman"/>
    </w:rPr>
  </w:style>
  <w:style w:type="table" w:styleId="LightList-Accent6">
    <w:name w:val="Light List Accent 6"/>
    <w:basedOn w:val="TableNormal"/>
    <w:uiPriority w:val="61"/>
    <w:rsid w:val="00995F62"/>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pPr>
      <w:rPr>
        <w:rFonts w:cstheme="minorBidi"/>
        <w:b/>
        <w:bCs/>
        <w:color w:val="FFFFFF" w:themeColor="background1"/>
      </w:rPr>
      <w:tblPr/>
      <w:tcPr>
        <w:shd w:val="clear" w:color="auto" w:fill="F79646" w:themeFill="accent6"/>
      </w:tcPr>
    </w:tblStylePr>
    <w:tblStylePr w:type="lastRow">
      <w:pPr>
        <w:spacing w:before="0" w:after="0"/>
      </w:pPr>
      <w:rPr>
        <w:rFonts w:cstheme="min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rPr>
        <w:rFonts w:cstheme="minorBidi"/>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5">
    <w:name w:val="Light Grid Accent 5"/>
    <w:basedOn w:val="TableNormal"/>
    <w:uiPriority w:val="62"/>
    <w:rsid w:val="00995F62"/>
    <w:pPr>
      <w:spacing w:after="0" w:line="240" w:lineRule="auto"/>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heme="minorBidi"/>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heme="minorBidi"/>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heme="minorBidi"/>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MediumShading1-Accent11">
    <w:name w:val="Medium Shading 1 - Accent 11"/>
    <w:basedOn w:val="TableNormal"/>
    <w:uiPriority w:val="63"/>
    <w:rsid w:val="00995F62"/>
    <w:pPr>
      <w:spacing w:after="0" w:line="240" w:lineRule="auto"/>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pPr>
      <w:rPr>
        <w:rFonts w:cstheme="minorBid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pPr>
      <w:rPr>
        <w:rFonts w:cstheme="minorBidi"/>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shd w:val="clear" w:color="auto" w:fill="D3DFEE" w:themeFill="accent1" w:themeFillTint="3F"/>
      </w:tcPr>
    </w:tblStylePr>
    <w:tblStylePr w:type="band1Horz">
      <w:rPr>
        <w:rFonts w:cstheme="minorBidi"/>
      </w:rPr>
      <w:tblPr/>
      <w:tcPr>
        <w:tcBorders>
          <w:insideH w:val="nil"/>
          <w:insideV w:val="nil"/>
        </w:tcBorders>
        <w:shd w:val="clear" w:color="auto" w:fill="D3DFEE" w:themeFill="accent1" w:themeFillTint="3F"/>
      </w:tcPr>
    </w:tblStylePr>
    <w:tblStylePr w:type="band2Horz">
      <w:rPr>
        <w:rFonts w:cstheme="minorBidi"/>
      </w:rPr>
      <w:tblPr/>
      <w:tcPr>
        <w:tcBorders>
          <w:insideH w:val="nil"/>
          <w:insideV w:val="nil"/>
        </w:tcBorders>
      </w:tcPr>
    </w:tblStylePr>
  </w:style>
  <w:style w:type="table" w:styleId="MediumShading1-Accent2">
    <w:name w:val="Medium Shading 1 Accent 2"/>
    <w:basedOn w:val="TableNormal"/>
    <w:uiPriority w:val="63"/>
    <w:rsid w:val="00995F62"/>
    <w:pPr>
      <w:spacing w:after="0" w:line="240" w:lineRule="auto"/>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pPr>
      <w:rPr>
        <w:rFonts w:cstheme="minorBid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pPr>
      <w:rPr>
        <w:rFonts w:cstheme="minorBidi"/>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shd w:val="clear" w:color="auto" w:fill="EFD3D2" w:themeFill="accent2" w:themeFillTint="3F"/>
      </w:tcPr>
    </w:tblStylePr>
    <w:tblStylePr w:type="band1Horz">
      <w:rPr>
        <w:rFonts w:cstheme="minorBidi"/>
      </w:rPr>
      <w:tblPr/>
      <w:tcPr>
        <w:tcBorders>
          <w:insideH w:val="nil"/>
          <w:insideV w:val="nil"/>
        </w:tcBorders>
        <w:shd w:val="clear" w:color="auto" w:fill="EFD3D2" w:themeFill="accent2" w:themeFillTint="3F"/>
      </w:tcPr>
    </w:tblStylePr>
    <w:tblStylePr w:type="band2Horz">
      <w:rPr>
        <w:rFonts w:cstheme="minorBidi"/>
      </w:rPr>
      <w:tblPr/>
      <w:tcPr>
        <w:tcBorders>
          <w:insideH w:val="nil"/>
          <w:insideV w:val="nil"/>
        </w:tcBorders>
      </w:tcPr>
    </w:tblStylePr>
  </w:style>
  <w:style w:type="table" w:customStyle="1" w:styleId="LightGrid1">
    <w:name w:val="Light Grid1"/>
    <w:basedOn w:val="TableNormal"/>
    <w:uiPriority w:val="62"/>
    <w:rsid w:val="00995F62"/>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995F62"/>
    <w:rPr>
      <w:rFonts w:cs="Times New Roman"/>
      <w:color w:val="0000FF"/>
      <w:u w:val="single"/>
    </w:rPr>
  </w:style>
  <w:style w:type="table" w:customStyle="1" w:styleId="LightGrid2">
    <w:name w:val="Light Grid2"/>
    <w:basedOn w:val="TableNormal"/>
    <w:uiPriority w:val="62"/>
    <w:rsid w:val="00995F62"/>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heme="minorBidi"/>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ody of text Char"/>
    <w:link w:val="ListParagraph"/>
    <w:uiPriority w:val="34"/>
    <w:rsid w:val="00995F62"/>
    <w:rPr>
      <w:rFonts w:eastAsiaTheme="minorEastAsia" w:cs="Times New Roman"/>
      <w:sz w:val="24"/>
      <w:szCs w:val="24"/>
    </w:rPr>
  </w:style>
  <w:style w:type="paragraph" w:styleId="FootnoteText">
    <w:name w:val="footnote text"/>
    <w:basedOn w:val="Normal"/>
    <w:link w:val="FootnoteTextChar"/>
    <w:semiHidden/>
    <w:unhideWhenUsed/>
    <w:rsid w:val="00995F62"/>
    <w:rPr>
      <w:rFonts w:eastAsiaTheme="minorHAnsi" w:cstheme="minorBidi"/>
      <w:sz w:val="20"/>
      <w:szCs w:val="20"/>
    </w:rPr>
  </w:style>
  <w:style w:type="character" w:customStyle="1" w:styleId="FootnoteTextChar">
    <w:name w:val="Footnote Text Char"/>
    <w:basedOn w:val="DefaultParagraphFont"/>
    <w:link w:val="FootnoteText"/>
    <w:semiHidden/>
    <w:rsid w:val="00995F62"/>
    <w:rPr>
      <w:sz w:val="20"/>
      <w:szCs w:val="20"/>
    </w:rPr>
  </w:style>
  <w:style w:type="character" w:styleId="FootnoteReference">
    <w:name w:val="footnote reference"/>
    <w:basedOn w:val="DefaultParagraphFont"/>
    <w:semiHidden/>
    <w:unhideWhenUsed/>
    <w:rsid w:val="00995F62"/>
    <w:rPr>
      <w:vertAlign w:val="superscript"/>
    </w:rPr>
  </w:style>
  <w:style w:type="character" w:customStyle="1" w:styleId="st">
    <w:name w:val="st"/>
    <w:rsid w:val="009B6FB5"/>
  </w:style>
  <w:style w:type="character" w:customStyle="1" w:styleId="Heading2Char1">
    <w:name w:val="Heading 2 Char1"/>
    <w:basedOn w:val="DefaultParagraphFont"/>
    <w:rsid w:val="0051271C"/>
    <w:rPr>
      <w:rFonts w:ascii="Times New Roman" w:eastAsia="Times New Roman" w:hAnsi="Times New Roman" w:cs="Arial"/>
      <w:b/>
      <w:bCs/>
      <w:iCs/>
      <w:sz w:val="24"/>
      <w:szCs w:val="28"/>
    </w:rPr>
  </w:style>
  <w:style w:type="paragraph" w:customStyle="1" w:styleId="Style1">
    <w:name w:val="Style 1"/>
    <w:rsid w:val="0051271C"/>
    <w:pPr>
      <w:autoSpaceDE w:val="0"/>
      <w:autoSpaceDN w:val="0"/>
      <w:adjustRightInd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1271C"/>
    <w:rPr>
      <w:color w:val="808080"/>
    </w:rPr>
  </w:style>
  <w:style w:type="character" w:styleId="HTMLCite">
    <w:name w:val="HTML Cite"/>
    <w:basedOn w:val="DefaultParagraphFont"/>
    <w:uiPriority w:val="99"/>
    <w:unhideWhenUsed/>
    <w:rsid w:val="0051271C"/>
    <w:rPr>
      <w:i/>
      <w:iCs/>
    </w:rPr>
  </w:style>
  <w:style w:type="character" w:customStyle="1" w:styleId="A6">
    <w:name w:val="A6"/>
    <w:uiPriority w:val="99"/>
    <w:rsid w:val="004702F1"/>
    <w:rPr>
      <w:rFonts w:cs="Calibri"/>
      <w:color w:val="000000"/>
      <w:sz w:val="22"/>
      <w:szCs w:val="22"/>
    </w:rPr>
  </w:style>
  <w:style w:type="paragraph" w:styleId="BodyText2">
    <w:name w:val="Body Text 2"/>
    <w:basedOn w:val="Normal"/>
    <w:link w:val="BodyText2Char"/>
    <w:uiPriority w:val="99"/>
    <w:semiHidden/>
    <w:unhideWhenUsed/>
    <w:rsid w:val="00B6210F"/>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uiPriority w:val="99"/>
    <w:semiHidden/>
    <w:rsid w:val="00B6210F"/>
    <w:rPr>
      <w:rFonts w:ascii="Calibri" w:eastAsia="Calibri" w:hAnsi="Calibri" w:cs="Times New Roman"/>
    </w:rPr>
  </w:style>
  <w:style w:type="character" w:customStyle="1" w:styleId="NoSpacingChar">
    <w:name w:val="No Spacing Char"/>
    <w:basedOn w:val="DefaultParagraphFont"/>
    <w:link w:val="NoSpacing"/>
    <w:uiPriority w:val="1"/>
    <w:rsid w:val="001F0BA9"/>
    <w:rPr>
      <w:rFonts w:eastAsiaTheme="minorEastAsia" w:cs="Times New Roman"/>
      <w:sz w:val="24"/>
      <w:szCs w:val="32"/>
    </w:rPr>
  </w:style>
  <w:style w:type="paragraph" w:styleId="NormalWeb">
    <w:name w:val="Normal (Web)"/>
    <w:basedOn w:val="Normal"/>
    <w:uiPriority w:val="99"/>
    <w:unhideWhenUsed/>
    <w:rsid w:val="00CD56E9"/>
    <w:pPr>
      <w:spacing w:before="100" w:beforeAutospacing="1" w:after="100" w:afterAutospacing="1"/>
    </w:pPr>
    <w:rPr>
      <w:rFonts w:ascii="Times New Roman" w:eastAsia="Times New Roman" w:hAnsi="Times New Roman"/>
      <w:lang w:val="id-ID" w:eastAsia="id-ID"/>
    </w:rPr>
  </w:style>
  <w:style w:type="character" w:customStyle="1" w:styleId="fullpost">
    <w:name w:val="fullpost"/>
    <w:basedOn w:val="DefaultParagraphFont"/>
    <w:rsid w:val="00CD56E9"/>
  </w:style>
  <w:style w:type="paragraph" w:styleId="HTMLPreformatted">
    <w:name w:val="HTML Preformatted"/>
    <w:basedOn w:val="Normal"/>
    <w:link w:val="HTMLPreformattedChar"/>
    <w:uiPriority w:val="99"/>
    <w:unhideWhenUsed/>
    <w:rsid w:val="003E2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3E25C6"/>
    <w:rPr>
      <w:rFonts w:ascii="Courier New" w:hAnsi="Courier New" w:cs="Courier New"/>
      <w:sz w:val="20"/>
      <w:szCs w:val="20"/>
    </w:rPr>
  </w:style>
  <w:style w:type="paragraph" w:styleId="Bibliography">
    <w:name w:val="Bibliography"/>
    <w:basedOn w:val="Normal"/>
    <w:next w:val="Normal"/>
    <w:uiPriority w:val="37"/>
    <w:unhideWhenUsed/>
    <w:rsid w:val="00CC5611"/>
    <w:rPr>
      <w:rFonts w:eastAsiaTheme="minorHAnsi" w:cstheme="minorBidi"/>
    </w:rPr>
  </w:style>
  <w:style w:type="character" w:styleId="CommentReference">
    <w:name w:val="annotation reference"/>
    <w:basedOn w:val="DefaultParagraphFont"/>
    <w:uiPriority w:val="99"/>
    <w:semiHidden/>
    <w:unhideWhenUsed/>
    <w:rsid w:val="009A509C"/>
    <w:rPr>
      <w:sz w:val="16"/>
      <w:szCs w:val="16"/>
    </w:rPr>
  </w:style>
  <w:style w:type="paragraph" w:styleId="CommentText">
    <w:name w:val="annotation text"/>
    <w:basedOn w:val="Normal"/>
    <w:link w:val="CommentTextChar"/>
    <w:uiPriority w:val="99"/>
    <w:semiHidden/>
    <w:unhideWhenUsed/>
    <w:rsid w:val="009A509C"/>
    <w:rPr>
      <w:sz w:val="20"/>
      <w:szCs w:val="20"/>
    </w:rPr>
  </w:style>
  <w:style w:type="character" w:customStyle="1" w:styleId="CommentTextChar">
    <w:name w:val="Comment Text Char"/>
    <w:basedOn w:val="DefaultParagraphFont"/>
    <w:link w:val="CommentText"/>
    <w:uiPriority w:val="99"/>
    <w:semiHidden/>
    <w:rsid w:val="009A509C"/>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9A509C"/>
    <w:rPr>
      <w:b/>
      <w:bCs/>
    </w:rPr>
  </w:style>
  <w:style w:type="character" w:customStyle="1" w:styleId="CommentSubjectChar">
    <w:name w:val="Comment Subject Char"/>
    <w:basedOn w:val="CommentTextChar"/>
    <w:link w:val="CommentSubject"/>
    <w:uiPriority w:val="99"/>
    <w:semiHidden/>
    <w:rsid w:val="009A509C"/>
    <w:rPr>
      <w:rFonts w:eastAsiaTheme="minorEastAs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2128">
      <w:bodyDiv w:val="1"/>
      <w:marLeft w:val="0"/>
      <w:marRight w:val="0"/>
      <w:marTop w:val="0"/>
      <w:marBottom w:val="0"/>
      <w:divBdr>
        <w:top w:val="none" w:sz="0" w:space="0" w:color="auto"/>
        <w:left w:val="none" w:sz="0" w:space="0" w:color="auto"/>
        <w:bottom w:val="none" w:sz="0" w:space="0" w:color="auto"/>
        <w:right w:val="none" w:sz="0" w:space="0" w:color="auto"/>
      </w:divBdr>
    </w:div>
    <w:div w:id="58097067">
      <w:bodyDiv w:val="1"/>
      <w:marLeft w:val="0"/>
      <w:marRight w:val="0"/>
      <w:marTop w:val="0"/>
      <w:marBottom w:val="0"/>
      <w:divBdr>
        <w:top w:val="none" w:sz="0" w:space="0" w:color="auto"/>
        <w:left w:val="none" w:sz="0" w:space="0" w:color="auto"/>
        <w:bottom w:val="none" w:sz="0" w:space="0" w:color="auto"/>
        <w:right w:val="none" w:sz="0" w:space="0" w:color="auto"/>
      </w:divBdr>
    </w:div>
    <w:div w:id="105514628">
      <w:bodyDiv w:val="1"/>
      <w:marLeft w:val="0"/>
      <w:marRight w:val="0"/>
      <w:marTop w:val="0"/>
      <w:marBottom w:val="0"/>
      <w:divBdr>
        <w:top w:val="none" w:sz="0" w:space="0" w:color="auto"/>
        <w:left w:val="none" w:sz="0" w:space="0" w:color="auto"/>
        <w:bottom w:val="none" w:sz="0" w:space="0" w:color="auto"/>
        <w:right w:val="none" w:sz="0" w:space="0" w:color="auto"/>
      </w:divBdr>
    </w:div>
    <w:div w:id="120922145">
      <w:bodyDiv w:val="1"/>
      <w:marLeft w:val="0"/>
      <w:marRight w:val="0"/>
      <w:marTop w:val="0"/>
      <w:marBottom w:val="0"/>
      <w:divBdr>
        <w:top w:val="none" w:sz="0" w:space="0" w:color="auto"/>
        <w:left w:val="none" w:sz="0" w:space="0" w:color="auto"/>
        <w:bottom w:val="none" w:sz="0" w:space="0" w:color="auto"/>
        <w:right w:val="none" w:sz="0" w:space="0" w:color="auto"/>
      </w:divBdr>
    </w:div>
    <w:div w:id="212082108">
      <w:bodyDiv w:val="1"/>
      <w:marLeft w:val="0"/>
      <w:marRight w:val="0"/>
      <w:marTop w:val="0"/>
      <w:marBottom w:val="0"/>
      <w:divBdr>
        <w:top w:val="none" w:sz="0" w:space="0" w:color="auto"/>
        <w:left w:val="none" w:sz="0" w:space="0" w:color="auto"/>
        <w:bottom w:val="none" w:sz="0" w:space="0" w:color="auto"/>
        <w:right w:val="none" w:sz="0" w:space="0" w:color="auto"/>
      </w:divBdr>
    </w:div>
    <w:div w:id="219680499">
      <w:bodyDiv w:val="1"/>
      <w:marLeft w:val="0"/>
      <w:marRight w:val="0"/>
      <w:marTop w:val="0"/>
      <w:marBottom w:val="0"/>
      <w:divBdr>
        <w:top w:val="none" w:sz="0" w:space="0" w:color="auto"/>
        <w:left w:val="none" w:sz="0" w:space="0" w:color="auto"/>
        <w:bottom w:val="none" w:sz="0" w:space="0" w:color="auto"/>
        <w:right w:val="none" w:sz="0" w:space="0" w:color="auto"/>
      </w:divBdr>
    </w:div>
    <w:div w:id="346450888">
      <w:bodyDiv w:val="1"/>
      <w:marLeft w:val="0"/>
      <w:marRight w:val="0"/>
      <w:marTop w:val="0"/>
      <w:marBottom w:val="0"/>
      <w:divBdr>
        <w:top w:val="none" w:sz="0" w:space="0" w:color="auto"/>
        <w:left w:val="none" w:sz="0" w:space="0" w:color="auto"/>
        <w:bottom w:val="none" w:sz="0" w:space="0" w:color="auto"/>
        <w:right w:val="none" w:sz="0" w:space="0" w:color="auto"/>
      </w:divBdr>
    </w:div>
    <w:div w:id="358317570">
      <w:bodyDiv w:val="1"/>
      <w:marLeft w:val="0"/>
      <w:marRight w:val="0"/>
      <w:marTop w:val="0"/>
      <w:marBottom w:val="0"/>
      <w:divBdr>
        <w:top w:val="none" w:sz="0" w:space="0" w:color="auto"/>
        <w:left w:val="none" w:sz="0" w:space="0" w:color="auto"/>
        <w:bottom w:val="none" w:sz="0" w:space="0" w:color="auto"/>
        <w:right w:val="none" w:sz="0" w:space="0" w:color="auto"/>
      </w:divBdr>
    </w:div>
    <w:div w:id="579600872">
      <w:bodyDiv w:val="1"/>
      <w:marLeft w:val="0"/>
      <w:marRight w:val="0"/>
      <w:marTop w:val="0"/>
      <w:marBottom w:val="0"/>
      <w:divBdr>
        <w:top w:val="none" w:sz="0" w:space="0" w:color="auto"/>
        <w:left w:val="none" w:sz="0" w:space="0" w:color="auto"/>
        <w:bottom w:val="none" w:sz="0" w:space="0" w:color="auto"/>
        <w:right w:val="none" w:sz="0" w:space="0" w:color="auto"/>
      </w:divBdr>
    </w:div>
    <w:div w:id="921640441">
      <w:bodyDiv w:val="1"/>
      <w:marLeft w:val="0"/>
      <w:marRight w:val="0"/>
      <w:marTop w:val="0"/>
      <w:marBottom w:val="0"/>
      <w:divBdr>
        <w:top w:val="none" w:sz="0" w:space="0" w:color="auto"/>
        <w:left w:val="none" w:sz="0" w:space="0" w:color="auto"/>
        <w:bottom w:val="none" w:sz="0" w:space="0" w:color="auto"/>
        <w:right w:val="none" w:sz="0" w:space="0" w:color="auto"/>
      </w:divBdr>
    </w:div>
    <w:div w:id="960572323">
      <w:bodyDiv w:val="1"/>
      <w:marLeft w:val="0"/>
      <w:marRight w:val="0"/>
      <w:marTop w:val="0"/>
      <w:marBottom w:val="0"/>
      <w:divBdr>
        <w:top w:val="none" w:sz="0" w:space="0" w:color="auto"/>
        <w:left w:val="none" w:sz="0" w:space="0" w:color="auto"/>
        <w:bottom w:val="none" w:sz="0" w:space="0" w:color="auto"/>
        <w:right w:val="none" w:sz="0" w:space="0" w:color="auto"/>
      </w:divBdr>
    </w:div>
    <w:div w:id="1012340884">
      <w:bodyDiv w:val="1"/>
      <w:marLeft w:val="0"/>
      <w:marRight w:val="0"/>
      <w:marTop w:val="0"/>
      <w:marBottom w:val="0"/>
      <w:divBdr>
        <w:top w:val="none" w:sz="0" w:space="0" w:color="auto"/>
        <w:left w:val="none" w:sz="0" w:space="0" w:color="auto"/>
        <w:bottom w:val="none" w:sz="0" w:space="0" w:color="auto"/>
        <w:right w:val="none" w:sz="0" w:space="0" w:color="auto"/>
      </w:divBdr>
    </w:div>
    <w:div w:id="1062873368">
      <w:bodyDiv w:val="1"/>
      <w:marLeft w:val="0"/>
      <w:marRight w:val="0"/>
      <w:marTop w:val="0"/>
      <w:marBottom w:val="0"/>
      <w:divBdr>
        <w:top w:val="none" w:sz="0" w:space="0" w:color="auto"/>
        <w:left w:val="none" w:sz="0" w:space="0" w:color="auto"/>
        <w:bottom w:val="none" w:sz="0" w:space="0" w:color="auto"/>
        <w:right w:val="none" w:sz="0" w:space="0" w:color="auto"/>
      </w:divBdr>
    </w:div>
    <w:div w:id="1111700694">
      <w:bodyDiv w:val="1"/>
      <w:marLeft w:val="0"/>
      <w:marRight w:val="0"/>
      <w:marTop w:val="0"/>
      <w:marBottom w:val="0"/>
      <w:divBdr>
        <w:top w:val="none" w:sz="0" w:space="0" w:color="auto"/>
        <w:left w:val="none" w:sz="0" w:space="0" w:color="auto"/>
        <w:bottom w:val="none" w:sz="0" w:space="0" w:color="auto"/>
        <w:right w:val="none" w:sz="0" w:space="0" w:color="auto"/>
      </w:divBdr>
    </w:div>
    <w:div w:id="1254435937">
      <w:bodyDiv w:val="1"/>
      <w:marLeft w:val="0"/>
      <w:marRight w:val="0"/>
      <w:marTop w:val="0"/>
      <w:marBottom w:val="0"/>
      <w:divBdr>
        <w:top w:val="none" w:sz="0" w:space="0" w:color="auto"/>
        <w:left w:val="none" w:sz="0" w:space="0" w:color="auto"/>
        <w:bottom w:val="none" w:sz="0" w:space="0" w:color="auto"/>
        <w:right w:val="none" w:sz="0" w:space="0" w:color="auto"/>
      </w:divBdr>
    </w:div>
    <w:div w:id="1304116072">
      <w:bodyDiv w:val="1"/>
      <w:marLeft w:val="0"/>
      <w:marRight w:val="0"/>
      <w:marTop w:val="0"/>
      <w:marBottom w:val="0"/>
      <w:divBdr>
        <w:top w:val="none" w:sz="0" w:space="0" w:color="auto"/>
        <w:left w:val="none" w:sz="0" w:space="0" w:color="auto"/>
        <w:bottom w:val="none" w:sz="0" w:space="0" w:color="auto"/>
        <w:right w:val="none" w:sz="0" w:space="0" w:color="auto"/>
      </w:divBdr>
    </w:div>
    <w:div w:id="1365062165">
      <w:bodyDiv w:val="1"/>
      <w:marLeft w:val="0"/>
      <w:marRight w:val="0"/>
      <w:marTop w:val="0"/>
      <w:marBottom w:val="0"/>
      <w:divBdr>
        <w:top w:val="none" w:sz="0" w:space="0" w:color="auto"/>
        <w:left w:val="none" w:sz="0" w:space="0" w:color="auto"/>
        <w:bottom w:val="none" w:sz="0" w:space="0" w:color="auto"/>
        <w:right w:val="none" w:sz="0" w:space="0" w:color="auto"/>
      </w:divBdr>
    </w:div>
    <w:div w:id="1555967128">
      <w:bodyDiv w:val="1"/>
      <w:marLeft w:val="0"/>
      <w:marRight w:val="0"/>
      <w:marTop w:val="0"/>
      <w:marBottom w:val="0"/>
      <w:divBdr>
        <w:top w:val="none" w:sz="0" w:space="0" w:color="auto"/>
        <w:left w:val="none" w:sz="0" w:space="0" w:color="auto"/>
        <w:bottom w:val="none" w:sz="0" w:space="0" w:color="auto"/>
        <w:right w:val="none" w:sz="0" w:space="0" w:color="auto"/>
      </w:divBdr>
    </w:div>
    <w:div w:id="1601990515">
      <w:bodyDiv w:val="1"/>
      <w:marLeft w:val="0"/>
      <w:marRight w:val="0"/>
      <w:marTop w:val="0"/>
      <w:marBottom w:val="0"/>
      <w:divBdr>
        <w:top w:val="none" w:sz="0" w:space="0" w:color="auto"/>
        <w:left w:val="none" w:sz="0" w:space="0" w:color="auto"/>
        <w:bottom w:val="none" w:sz="0" w:space="0" w:color="auto"/>
        <w:right w:val="none" w:sz="0" w:space="0" w:color="auto"/>
      </w:divBdr>
    </w:div>
    <w:div w:id="1724939602">
      <w:bodyDiv w:val="1"/>
      <w:marLeft w:val="0"/>
      <w:marRight w:val="0"/>
      <w:marTop w:val="0"/>
      <w:marBottom w:val="0"/>
      <w:divBdr>
        <w:top w:val="none" w:sz="0" w:space="0" w:color="auto"/>
        <w:left w:val="none" w:sz="0" w:space="0" w:color="auto"/>
        <w:bottom w:val="none" w:sz="0" w:space="0" w:color="auto"/>
        <w:right w:val="none" w:sz="0" w:space="0" w:color="auto"/>
      </w:divBdr>
    </w:div>
    <w:div w:id="1734157268">
      <w:bodyDiv w:val="1"/>
      <w:marLeft w:val="0"/>
      <w:marRight w:val="0"/>
      <w:marTop w:val="0"/>
      <w:marBottom w:val="0"/>
      <w:divBdr>
        <w:top w:val="none" w:sz="0" w:space="0" w:color="auto"/>
        <w:left w:val="none" w:sz="0" w:space="0" w:color="auto"/>
        <w:bottom w:val="none" w:sz="0" w:space="0" w:color="auto"/>
        <w:right w:val="none" w:sz="0" w:space="0" w:color="auto"/>
      </w:divBdr>
    </w:div>
    <w:div w:id="1743597917">
      <w:bodyDiv w:val="1"/>
      <w:marLeft w:val="0"/>
      <w:marRight w:val="0"/>
      <w:marTop w:val="0"/>
      <w:marBottom w:val="0"/>
      <w:divBdr>
        <w:top w:val="none" w:sz="0" w:space="0" w:color="auto"/>
        <w:left w:val="none" w:sz="0" w:space="0" w:color="auto"/>
        <w:bottom w:val="none" w:sz="0" w:space="0" w:color="auto"/>
        <w:right w:val="none" w:sz="0" w:space="0" w:color="auto"/>
      </w:divBdr>
    </w:div>
    <w:div w:id="1747680454">
      <w:bodyDiv w:val="1"/>
      <w:marLeft w:val="0"/>
      <w:marRight w:val="0"/>
      <w:marTop w:val="0"/>
      <w:marBottom w:val="0"/>
      <w:divBdr>
        <w:top w:val="none" w:sz="0" w:space="0" w:color="auto"/>
        <w:left w:val="none" w:sz="0" w:space="0" w:color="auto"/>
        <w:bottom w:val="none" w:sz="0" w:space="0" w:color="auto"/>
        <w:right w:val="none" w:sz="0" w:space="0" w:color="auto"/>
      </w:divBdr>
    </w:div>
    <w:div w:id="1794402869">
      <w:bodyDiv w:val="1"/>
      <w:marLeft w:val="0"/>
      <w:marRight w:val="0"/>
      <w:marTop w:val="0"/>
      <w:marBottom w:val="0"/>
      <w:divBdr>
        <w:top w:val="none" w:sz="0" w:space="0" w:color="auto"/>
        <w:left w:val="none" w:sz="0" w:space="0" w:color="auto"/>
        <w:bottom w:val="none" w:sz="0" w:space="0" w:color="auto"/>
        <w:right w:val="none" w:sz="0" w:space="0" w:color="auto"/>
      </w:divBdr>
    </w:div>
    <w:div w:id="1812870615">
      <w:bodyDiv w:val="1"/>
      <w:marLeft w:val="0"/>
      <w:marRight w:val="0"/>
      <w:marTop w:val="0"/>
      <w:marBottom w:val="0"/>
      <w:divBdr>
        <w:top w:val="none" w:sz="0" w:space="0" w:color="auto"/>
        <w:left w:val="none" w:sz="0" w:space="0" w:color="auto"/>
        <w:bottom w:val="none" w:sz="0" w:space="0" w:color="auto"/>
        <w:right w:val="none" w:sz="0" w:space="0" w:color="auto"/>
      </w:divBdr>
    </w:div>
    <w:div w:id="1913345655">
      <w:bodyDiv w:val="1"/>
      <w:marLeft w:val="0"/>
      <w:marRight w:val="0"/>
      <w:marTop w:val="0"/>
      <w:marBottom w:val="0"/>
      <w:divBdr>
        <w:top w:val="none" w:sz="0" w:space="0" w:color="auto"/>
        <w:left w:val="none" w:sz="0" w:space="0" w:color="auto"/>
        <w:bottom w:val="none" w:sz="0" w:space="0" w:color="auto"/>
        <w:right w:val="none" w:sz="0" w:space="0" w:color="auto"/>
      </w:divBdr>
    </w:div>
    <w:div w:id="1978946806">
      <w:bodyDiv w:val="1"/>
      <w:marLeft w:val="0"/>
      <w:marRight w:val="0"/>
      <w:marTop w:val="0"/>
      <w:marBottom w:val="0"/>
      <w:divBdr>
        <w:top w:val="none" w:sz="0" w:space="0" w:color="auto"/>
        <w:left w:val="none" w:sz="0" w:space="0" w:color="auto"/>
        <w:bottom w:val="none" w:sz="0" w:space="0" w:color="auto"/>
        <w:right w:val="none" w:sz="0" w:space="0" w:color="auto"/>
      </w:divBdr>
    </w:div>
    <w:div w:id="1990480706">
      <w:bodyDiv w:val="1"/>
      <w:marLeft w:val="0"/>
      <w:marRight w:val="0"/>
      <w:marTop w:val="0"/>
      <w:marBottom w:val="0"/>
      <w:divBdr>
        <w:top w:val="none" w:sz="0" w:space="0" w:color="auto"/>
        <w:left w:val="none" w:sz="0" w:space="0" w:color="auto"/>
        <w:bottom w:val="none" w:sz="0" w:space="0" w:color="auto"/>
        <w:right w:val="none" w:sz="0" w:space="0" w:color="auto"/>
      </w:divBdr>
    </w:div>
    <w:div w:id="2081369905">
      <w:bodyDiv w:val="1"/>
      <w:marLeft w:val="0"/>
      <w:marRight w:val="0"/>
      <w:marTop w:val="0"/>
      <w:marBottom w:val="0"/>
      <w:divBdr>
        <w:top w:val="none" w:sz="0" w:space="0" w:color="auto"/>
        <w:left w:val="none" w:sz="0" w:space="0" w:color="auto"/>
        <w:bottom w:val="none" w:sz="0" w:space="0" w:color="auto"/>
        <w:right w:val="none" w:sz="0" w:space="0" w:color="auto"/>
      </w:divBdr>
    </w:div>
    <w:div w:id="210877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mail-penulis-1@ymail.com" TargetMode="External"/><Relationship Id="rId9" Type="http://schemas.openxmlformats.org/officeDocument/2006/relationships/hyperlink" Target="mailto:ghechan83@gmail.com" TargetMode="External"/><Relationship Id="rId10" Type="http://schemas.openxmlformats.org/officeDocument/2006/relationships/hyperlink" Target="mailto:email-penulis-3@y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The Satisfaction Level</a:t>
            </a:r>
            <a:r>
              <a:rPr lang="en-US" sz="1000" baseline="0"/>
              <a:t> of the BIMTEK</a:t>
            </a:r>
            <a:endParaRPr lang="en-US" sz="1000"/>
          </a:p>
        </c:rich>
      </c:tx>
      <c:overlay val="0"/>
      <c:spPr>
        <a:noFill/>
        <a:ln>
          <a:noFill/>
        </a:ln>
        <a:effectLst/>
      </c:spPr>
    </c:title>
    <c:autoTitleDeleted val="0"/>
    <c:plotArea>
      <c:layout/>
      <c:barChart>
        <c:barDir val="col"/>
        <c:grouping val="clustered"/>
        <c:varyColors val="0"/>
        <c:ser>
          <c:idx val="0"/>
          <c:order val="0"/>
          <c:tx>
            <c:strRef>
              <c:f>Sheet1!$B$1</c:f>
              <c:strCache>
                <c:ptCount val="1"/>
                <c:pt idx="0">
                  <c:v>Satisfaction </c:v>
                </c:pt>
              </c:strCache>
            </c:strRef>
          </c:tx>
          <c:spPr>
            <a:solidFill>
              <a:schemeClr val="dk1">
                <a:tint val="88500"/>
              </a:schemeClr>
            </a:solidFill>
            <a:ln>
              <a:noFill/>
            </a:ln>
            <a:effectLst/>
          </c:spPr>
          <c:invertIfNegative val="0"/>
          <c:cat>
            <c:strRef>
              <c:f>Sheet1!$A$2:$A$6</c:f>
              <c:strCache>
                <c:ptCount val="5"/>
                <c:pt idx="0">
                  <c:v>Very Satisfied</c:v>
                </c:pt>
                <c:pt idx="1">
                  <c:v>Satisfied</c:v>
                </c:pt>
                <c:pt idx="2">
                  <c:v>Neutral</c:v>
                </c:pt>
                <c:pt idx="3">
                  <c:v>Quite Satisfied</c:v>
                </c:pt>
                <c:pt idx="4">
                  <c:v>Not Satisfied</c:v>
                </c:pt>
              </c:strCache>
            </c:strRef>
          </c:cat>
          <c:val>
            <c:numRef>
              <c:f>Sheet1!$B$2:$B$6</c:f>
              <c:numCache>
                <c:formatCode>0%</c:formatCode>
                <c:ptCount val="5"/>
                <c:pt idx="0">
                  <c:v>0.27710843373494</c:v>
                </c:pt>
                <c:pt idx="1">
                  <c:v>0.674698795180723</c:v>
                </c:pt>
                <c:pt idx="2">
                  <c:v>0.036144578313253</c:v>
                </c:pt>
                <c:pt idx="3">
                  <c:v>0.0120481927710843</c:v>
                </c:pt>
                <c:pt idx="4">
                  <c:v>0.0</c:v>
                </c:pt>
              </c:numCache>
            </c:numRef>
          </c:val>
        </c:ser>
        <c:ser>
          <c:idx val="1"/>
          <c:order val="1"/>
          <c:tx>
            <c:strRef>
              <c:f>Sheet1!$C$1</c:f>
              <c:strCache>
                <c:ptCount val="1"/>
                <c:pt idx="0">
                  <c:v>Column1</c:v>
                </c:pt>
              </c:strCache>
            </c:strRef>
          </c:tx>
          <c:spPr>
            <a:solidFill>
              <a:schemeClr val="dk1">
                <a:tint val="55000"/>
              </a:schemeClr>
            </a:solidFill>
            <a:ln>
              <a:noFill/>
            </a:ln>
            <a:effectLst/>
          </c:spPr>
          <c:invertIfNegative val="0"/>
          <c:cat>
            <c:strRef>
              <c:f>Sheet1!$A$2:$A$6</c:f>
              <c:strCache>
                <c:ptCount val="5"/>
                <c:pt idx="0">
                  <c:v>Very Satisfied</c:v>
                </c:pt>
                <c:pt idx="1">
                  <c:v>Satisfied</c:v>
                </c:pt>
                <c:pt idx="2">
                  <c:v>Neutral</c:v>
                </c:pt>
                <c:pt idx="3">
                  <c:v>Quite Satisfied</c:v>
                </c:pt>
                <c:pt idx="4">
                  <c:v>Not Satisfied</c:v>
                </c:pt>
              </c:strCache>
            </c:strRef>
          </c:cat>
          <c:val>
            <c:numRef>
              <c:f>Sheet1!$C$2:$C$6</c:f>
              <c:numCache>
                <c:formatCode>General</c:formatCode>
                <c:ptCount val="5"/>
              </c:numCache>
            </c:numRef>
          </c:val>
        </c:ser>
        <c:ser>
          <c:idx val="2"/>
          <c:order val="2"/>
          <c:tx>
            <c:strRef>
              <c:f>Sheet1!$D$1</c:f>
              <c:strCache>
                <c:ptCount val="1"/>
                <c:pt idx="0">
                  <c:v>Column2</c:v>
                </c:pt>
              </c:strCache>
            </c:strRef>
          </c:tx>
          <c:spPr>
            <a:solidFill>
              <a:schemeClr val="dk1">
                <a:tint val="75000"/>
              </a:schemeClr>
            </a:solidFill>
            <a:ln>
              <a:noFill/>
            </a:ln>
            <a:effectLst/>
          </c:spPr>
          <c:invertIfNegative val="0"/>
          <c:cat>
            <c:strRef>
              <c:f>Sheet1!$A$2:$A$6</c:f>
              <c:strCache>
                <c:ptCount val="5"/>
                <c:pt idx="0">
                  <c:v>Very Satisfied</c:v>
                </c:pt>
                <c:pt idx="1">
                  <c:v>Satisfied</c:v>
                </c:pt>
                <c:pt idx="2">
                  <c:v>Neutral</c:v>
                </c:pt>
                <c:pt idx="3">
                  <c:v>Quite Satisfied</c:v>
                </c:pt>
                <c:pt idx="4">
                  <c:v>Not Satisfied</c:v>
                </c:pt>
              </c:strCache>
            </c:strRef>
          </c:cat>
          <c:val>
            <c:numRef>
              <c:f>Sheet1!$D$2:$D$6</c:f>
              <c:numCache>
                <c:formatCode>General</c:formatCode>
                <c:ptCount val="5"/>
              </c:numCache>
            </c:numRef>
          </c:val>
        </c:ser>
        <c:dLbls>
          <c:showLegendKey val="0"/>
          <c:showVal val="0"/>
          <c:showCatName val="0"/>
          <c:showSerName val="0"/>
          <c:showPercent val="0"/>
          <c:showBubbleSize val="0"/>
        </c:dLbls>
        <c:gapWidth val="219"/>
        <c:overlap val="-27"/>
        <c:axId val="-1796906032"/>
        <c:axId val="-1796896944"/>
      </c:barChart>
      <c:catAx>
        <c:axId val="-179690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6896944"/>
        <c:crosses val="autoZero"/>
        <c:auto val="1"/>
        <c:lblAlgn val="ctr"/>
        <c:lblOffset val="100"/>
        <c:noMultiLvlLbl val="0"/>
      </c:catAx>
      <c:valAx>
        <c:axId val="-1796896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6906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Total of BUMDes during BIMTEK</c:v>
                </c:pt>
              </c:strCache>
            </c:strRef>
          </c:tx>
          <c:spPr>
            <a:solidFill>
              <a:schemeClr val="dk1">
                <a:tint val="88500"/>
              </a:schemeClr>
            </a:solidFill>
            <a:ln>
              <a:noFill/>
            </a:ln>
            <a:effectLst/>
          </c:spPr>
          <c:invertIfNegative val="0"/>
          <c:cat>
            <c:strRef>
              <c:f>Sheet1!$A$2:$A$18</c:f>
              <c:strCache>
                <c:ptCount val="17"/>
                <c:pt idx="0">
                  <c:v>Tumpaan</c:v>
                </c:pt>
                <c:pt idx="1">
                  <c:v>Tompaso Baru</c:v>
                </c:pt>
                <c:pt idx="2">
                  <c:v>Tenga</c:v>
                </c:pt>
                <c:pt idx="3">
                  <c:v>Tatapaan</c:v>
                </c:pt>
                <c:pt idx="4">
                  <c:v>Tareran</c:v>
                </c:pt>
                <c:pt idx="5">
                  <c:v>Suluun Tareran</c:v>
                </c:pt>
                <c:pt idx="6">
                  <c:v>Sinonsayang</c:v>
                </c:pt>
                <c:pt idx="7">
                  <c:v>Ranoyapo</c:v>
                </c:pt>
                <c:pt idx="8">
                  <c:v>Motoling Barat</c:v>
                </c:pt>
                <c:pt idx="9">
                  <c:v>Motoling Timur</c:v>
                </c:pt>
                <c:pt idx="10">
                  <c:v>Motoling</c:v>
                </c:pt>
                <c:pt idx="11">
                  <c:v>Modoinding</c:v>
                </c:pt>
                <c:pt idx="12">
                  <c:v>Maesaan</c:v>
                </c:pt>
                <c:pt idx="13">
                  <c:v>Kumelembuai</c:v>
                </c:pt>
                <c:pt idx="14">
                  <c:v>Amurang Timur</c:v>
                </c:pt>
                <c:pt idx="15">
                  <c:v>Amurang Barat</c:v>
                </c:pt>
                <c:pt idx="16">
                  <c:v>Amurang</c:v>
                </c:pt>
              </c:strCache>
            </c:strRef>
          </c:cat>
          <c:val>
            <c:numRef>
              <c:f>Sheet1!$B$2:$B$18</c:f>
              <c:numCache>
                <c:formatCode>General</c:formatCode>
                <c:ptCount val="17"/>
                <c:pt idx="0">
                  <c:v>4.0</c:v>
                </c:pt>
                <c:pt idx="1">
                  <c:v>2.0</c:v>
                </c:pt>
                <c:pt idx="2">
                  <c:v>2.0</c:v>
                </c:pt>
                <c:pt idx="3">
                  <c:v>5.0</c:v>
                </c:pt>
                <c:pt idx="4">
                  <c:v>4.0</c:v>
                </c:pt>
                <c:pt idx="5">
                  <c:v>2.0</c:v>
                </c:pt>
                <c:pt idx="6">
                  <c:v>2.0</c:v>
                </c:pt>
                <c:pt idx="7">
                  <c:v>4.0</c:v>
                </c:pt>
                <c:pt idx="8">
                  <c:v>1.0</c:v>
                </c:pt>
                <c:pt idx="9">
                  <c:v>0.0</c:v>
                </c:pt>
                <c:pt idx="10">
                  <c:v>1.0</c:v>
                </c:pt>
                <c:pt idx="11">
                  <c:v>1.0</c:v>
                </c:pt>
                <c:pt idx="12">
                  <c:v>0.0</c:v>
                </c:pt>
                <c:pt idx="13">
                  <c:v>4.0</c:v>
                </c:pt>
                <c:pt idx="14">
                  <c:v>1.0</c:v>
                </c:pt>
                <c:pt idx="15">
                  <c:v>2.0</c:v>
                </c:pt>
                <c:pt idx="16">
                  <c:v>2.0</c:v>
                </c:pt>
              </c:numCache>
            </c:numRef>
          </c:val>
        </c:ser>
        <c:ser>
          <c:idx val="1"/>
          <c:order val="1"/>
          <c:tx>
            <c:strRef>
              <c:f>Sheet1!$C$1</c:f>
              <c:strCache>
                <c:ptCount val="1"/>
                <c:pt idx="0">
                  <c:v>Total of BUMDes after 6 months</c:v>
                </c:pt>
              </c:strCache>
            </c:strRef>
          </c:tx>
          <c:spPr>
            <a:solidFill>
              <a:schemeClr val="dk1">
                <a:tint val="55000"/>
              </a:schemeClr>
            </a:solidFill>
            <a:ln>
              <a:noFill/>
            </a:ln>
            <a:effectLst/>
          </c:spPr>
          <c:invertIfNegative val="0"/>
          <c:cat>
            <c:strRef>
              <c:f>Sheet1!$A$2:$A$18</c:f>
              <c:strCache>
                <c:ptCount val="17"/>
                <c:pt idx="0">
                  <c:v>Tumpaan</c:v>
                </c:pt>
                <c:pt idx="1">
                  <c:v>Tompaso Baru</c:v>
                </c:pt>
                <c:pt idx="2">
                  <c:v>Tenga</c:v>
                </c:pt>
                <c:pt idx="3">
                  <c:v>Tatapaan</c:v>
                </c:pt>
                <c:pt idx="4">
                  <c:v>Tareran</c:v>
                </c:pt>
                <c:pt idx="5">
                  <c:v>Suluun Tareran</c:v>
                </c:pt>
                <c:pt idx="6">
                  <c:v>Sinonsayang</c:v>
                </c:pt>
                <c:pt idx="7">
                  <c:v>Ranoyapo</c:v>
                </c:pt>
                <c:pt idx="8">
                  <c:v>Motoling Barat</c:v>
                </c:pt>
                <c:pt idx="9">
                  <c:v>Motoling Timur</c:v>
                </c:pt>
                <c:pt idx="10">
                  <c:v>Motoling</c:v>
                </c:pt>
                <c:pt idx="11">
                  <c:v>Modoinding</c:v>
                </c:pt>
                <c:pt idx="12">
                  <c:v>Maesaan</c:v>
                </c:pt>
                <c:pt idx="13">
                  <c:v>Kumelembuai</c:v>
                </c:pt>
                <c:pt idx="14">
                  <c:v>Amurang Timur</c:v>
                </c:pt>
                <c:pt idx="15">
                  <c:v>Amurang Barat</c:v>
                </c:pt>
                <c:pt idx="16">
                  <c:v>Amurang</c:v>
                </c:pt>
              </c:strCache>
            </c:strRef>
          </c:cat>
          <c:val>
            <c:numRef>
              <c:f>Sheet1!$C$2:$C$18</c:f>
              <c:numCache>
                <c:formatCode>General</c:formatCode>
                <c:ptCount val="17"/>
                <c:pt idx="0">
                  <c:v>4.0</c:v>
                </c:pt>
                <c:pt idx="1">
                  <c:v>5.0</c:v>
                </c:pt>
                <c:pt idx="2">
                  <c:v>4.0</c:v>
                </c:pt>
                <c:pt idx="3">
                  <c:v>9.0</c:v>
                </c:pt>
                <c:pt idx="4">
                  <c:v>10.0</c:v>
                </c:pt>
                <c:pt idx="5">
                  <c:v>5.0</c:v>
                </c:pt>
                <c:pt idx="6">
                  <c:v>5.0</c:v>
                </c:pt>
                <c:pt idx="7">
                  <c:v>6.0</c:v>
                </c:pt>
                <c:pt idx="8">
                  <c:v>4.0</c:v>
                </c:pt>
                <c:pt idx="9">
                  <c:v>0.0</c:v>
                </c:pt>
                <c:pt idx="10">
                  <c:v>4.0</c:v>
                </c:pt>
                <c:pt idx="11">
                  <c:v>7.0</c:v>
                </c:pt>
                <c:pt idx="12">
                  <c:v>4.0</c:v>
                </c:pt>
                <c:pt idx="13">
                  <c:v>4.0</c:v>
                </c:pt>
                <c:pt idx="14">
                  <c:v>2.0</c:v>
                </c:pt>
                <c:pt idx="15">
                  <c:v>3.0</c:v>
                </c:pt>
                <c:pt idx="16">
                  <c:v>2.0</c:v>
                </c:pt>
              </c:numCache>
            </c:numRef>
          </c:val>
        </c:ser>
        <c:dLbls>
          <c:showLegendKey val="0"/>
          <c:showVal val="0"/>
          <c:showCatName val="0"/>
          <c:showSerName val="0"/>
          <c:showPercent val="0"/>
          <c:showBubbleSize val="0"/>
        </c:dLbls>
        <c:gapWidth val="219"/>
        <c:overlap val="-27"/>
        <c:axId val="-1684037168"/>
        <c:axId val="-1684166384"/>
      </c:barChart>
      <c:catAx>
        <c:axId val="-168403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684166384"/>
        <c:crosses val="autoZero"/>
        <c:auto val="1"/>
        <c:lblAlgn val="ctr"/>
        <c:lblOffset val="100"/>
        <c:noMultiLvlLbl val="0"/>
      </c:catAx>
      <c:valAx>
        <c:axId val="-1684166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4037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Ste18</b:Tag>
    <b:SourceType>InternetSite</b:SourceType>
    <b:Guid>{1D170B5A-0675-B441-AC2A-7344C99C1716}</b:Guid>
    <b:Title>Definition and Core Principles of Technical Assistance</b:Title>
    <b:Year>2018</b:Year>
    <b:InternetSiteTitle>Delivering Technical Assistance</b:InternetSiteTitle>
    <b:URL>strengtheningnonprofits.org</b:URL>
    <b:Author>
      <b:Author>
        <b:Corporate>Stengthening Non Profits</b:Corporate>
      </b:Author>
    </b:Author>
    <b:RefOrder>2</b:RefOrder>
  </b:Source>
  <b:Source>
    <b:Tag>Dir17</b:Tag>
    <b:SourceType>Report</b:SourceType>
    <b:Guid>{EF673F3C-021D-CC44-AD39-32E15114D851}</b:Guid>
    <b:Title>Laporan Jumlah BUMDES (Badan Usaha Milik Desa) tahun 2017</b:Title>
    <b:Year>2017</b:Year>
    <b:Author>
      <b:Author>
        <b:Corporate>Direktorat PUED Kementerian Desa, PDTT</b:Corporate>
      </b:Author>
    </b:Author>
    <b:Publisher>Kementerian Desa, PDTT</b:Publisher>
    <b:City>Jakarta</b:City>
    <b:RefOrder>3</b:RefOrder>
  </b:Source>
  <b:Source>
    <b:Tag>Dir16</b:Tag>
    <b:SourceType>Book</b:SourceType>
    <b:Guid>{D8379A1C-0879-7244-BDB2-5A353CEDD7B5}</b:Guid>
    <b:Title>Frequently Asked Questions (FAQ) Tentang BUM Desa</b:Title>
    <b:Publisher>Kementerian Desa, PDTT</b:Publisher>
    <b:City>Jakarta</b:City>
    <b:Year>2016</b:Year>
    <b:Author>
      <b:Author>
        <b:Corporate>Direktorat PUED Kementerian Desa, PDTT</b:Corporate>
      </b:Author>
    </b:Author>
    <b:RefOrder>4</b:RefOrder>
  </b:Source>
  <b:Source>
    <b:Tag>Zul13</b:Tag>
    <b:SourceType>JournalArticle</b:SourceType>
    <b:Guid>{61EE84CD-7F8F-4B48-9D8E-17A85D8AC8A5}</b:Guid>
    <b:Title>Payung Hukum Pembentukan BUMDes</b:Title>
    <b:Year>2013</b:Year>
    <b:Volume>7</b:Volume>
    <b:Pages>355</b:Pages>
    <b:Author>
      <b:Author>
        <b:NameList>
          <b:Person>
            <b:Last>Ridlwan</b:Last>
            <b:First>Zulkarnain</b:First>
          </b:Person>
        </b:NameList>
      </b:Author>
    </b:Author>
    <b:JournalName>Fiat Justitia Jurnal Ilmu Hukum</b:JournalName>
    <b:Issue>3</b:Issue>
    <b:RefOrder>5</b:RefOrder>
  </b:Source>
  <b:Source>
    <b:Tag>Sol13</b:Tag>
    <b:SourceType>ElectronicSource</b:SourceType>
    <b:Guid>{50AC5276-A560-1E4A-B16F-28739B113857}</b:Guid>
    <b:Title>Providing and Receiving Technical Assistance: Lessons from Models for Change</b:Title>
    <b:City>Chicago</b:City>
    <b:StateProvince>Illinoi</b:StateProvince>
    <b:CountryRegion>US</b:CountryRegion>
    <b:Year>2013</b:Year>
    <b:Author>
      <b:Author>
        <b:NameList>
          <b:Person>
            <b:Last>Soler</b:Last>
            <b:First>Mark</b:First>
          </b:Person>
          <b:Person>
            <b:Last>Cocozza</b:Last>
            <b:First>Joseph</b:First>
            <b:Middle>J.</b:Middle>
          </b:Person>
          <b:Person>
            <b:Last>Henry</b:Last>
            <b:First>Alan</b:First>
          </b:Person>
        </b:NameList>
      </b:Author>
    </b:Author>
    <b:ProductionCompany>John D. and Catherine T. MacArthur Foundation</b:ProductionCompany>
    <b:Month>December</b:Month>
    <b:RefOrder>1</b:RefOrder>
  </b:Source>
</b:Sources>
</file>

<file path=customXml/itemProps1.xml><?xml version="1.0" encoding="utf-8"?>
<ds:datastoreItem xmlns:ds="http://schemas.openxmlformats.org/officeDocument/2006/customXml" ds:itemID="{2CD2819B-0F8E-D74A-83C0-E399B1C3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10</Pages>
  <Words>3180</Words>
  <Characters>18126</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azkiyaa dinnofa</dc:creator>
  <cp:lastModifiedBy>Microsoft Office User</cp:lastModifiedBy>
  <cp:revision>4</cp:revision>
  <cp:lastPrinted>2018-01-22T13:53:00Z</cp:lastPrinted>
  <dcterms:created xsi:type="dcterms:W3CDTF">2019-02-24T11:31:00Z</dcterms:created>
  <dcterms:modified xsi:type="dcterms:W3CDTF">2019-02-25T08:25:00Z</dcterms:modified>
</cp:coreProperties>
</file>