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D7C51" w14:textId="0C3CF306" w:rsidR="00B27F2B" w:rsidRDefault="00242E2E" w:rsidP="00242E2E">
      <w:pPr>
        <w:pStyle w:val="NoSpacing1"/>
        <w:jc w:val="center"/>
        <w:rPr>
          <w:rStyle w:val="notranslate"/>
          <w:rFonts w:ascii="Times New Roman" w:hAnsi="Times New Roman"/>
          <w:b/>
          <w:bCs/>
          <w:sz w:val="32"/>
          <w:szCs w:val="32"/>
          <w:lang w:val="id-ID"/>
        </w:rPr>
      </w:pPr>
      <w:r w:rsidRPr="00A366C4">
        <w:rPr>
          <w:rStyle w:val="notranslate"/>
          <w:rFonts w:ascii="Times New Roman" w:hAnsi="Times New Roman"/>
          <w:b/>
          <w:bCs/>
          <w:sz w:val="32"/>
          <w:szCs w:val="32"/>
          <w:lang w:val="id-ID"/>
        </w:rPr>
        <w:t xml:space="preserve">KEBERPIHAKAN MEDIA </w:t>
      </w:r>
      <w:r w:rsidR="00B27F2B">
        <w:rPr>
          <w:rStyle w:val="notranslate"/>
          <w:rFonts w:ascii="Times New Roman" w:hAnsi="Times New Roman"/>
          <w:b/>
          <w:bCs/>
          <w:sz w:val="32"/>
          <w:szCs w:val="32"/>
          <w:lang w:val="id-ID"/>
        </w:rPr>
        <w:t xml:space="preserve">DALAM </w:t>
      </w:r>
      <w:r w:rsidRPr="00A366C4">
        <w:rPr>
          <w:rFonts w:ascii="Times New Roman" w:hAnsi="Times New Roman" w:cs="Times New Roman"/>
          <w:b/>
          <w:bCs/>
          <w:i/>
          <w:color w:val="000000"/>
          <w:sz w:val="32"/>
          <w:szCs w:val="32"/>
        </w:rPr>
        <w:t>TALKSHOW</w:t>
      </w:r>
      <w:r w:rsidRPr="00A366C4">
        <w:rPr>
          <w:rStyle w:val="notranslate"/>
          <w:rFonts w:ascii="Times New Roman" w:hAnsi="Times New Roman"/>
          <w:b/>
          <w:bCs/>
          <w:iCs/>
          <w:sz w:val="32"/>
          <w:szCs w:val="32"/>
          <w:lang w:val="id-ID"/>
        </w:rPr>
        <w:t xml:space="preserve"> </w:t>
      </w:r>
      <w:r w:rsidRPr="00A366C4">
        <w:rPr>
          <w:rStyle w:val="notranslate"/>
          <w:rFonts w:ascii="Times New Roman" w:hAnsi="Times New Roman"/>
          <w:b/>
          <w:bCs/>
          <w:sz w:val="32"/>
          <w:szCs w:val="32"/>
          <w:lang w:val="id-ID"/>
        </w:rPr>
        <w:t>MATA NAJWA DI TRANS7 PERSPEKTIF KALIMAT</w:t>
      </w:r>
    </w:p>
    <w:p w14:paraId="1033FF69" w14:textId="1943E335" w:rsidR="00242E2E" w:rsidRPr="00A366C4" w:rsidRDefault="00242E2E" w:rsidP="00242E2E">
      <w:pPr>
        <w:pStyle w:val="NoSpacing1"/>
        <w:jc w:val="center"/>
        <w:rPr>
          <w:rStyle w:val="notranslate"/>
          <w:rFonts w:ascii="Times New Roman" w:hAnsi="Times New Roman"/>
          <w:b/>
          <w:bCs/>
          <w:sz w:val="32"/>
          <w:szCs w:val="32"/>
          <w:lang w:val="id-ID"/>
        </w:rPr>
      </w:pPr>
      <w:r>
        <w:rPr>
          <w:rStyle w:val="notranslate"/>
          <w:rFonts w:ascii="Times New Roman" w:hAnsi="Times New Roman"/>
          <w:b/>
          <w:bCs/>
          <w:sz w:val="32"/>
          <w:szCs w:val="32"/>
          <w:lang w:val="id-ID"/>
        </w:rPr>
        <w:t xml:space="preserve"> </w:t>
      </w:r>
      <w:r w:rsidRPr="00A366C4">
        <w:rPr>
          <w:rStyle w:val="notranslate"/>
          <w:rFonts w:ascii="Times New Roman" w:hAnsi="Times New Roman"/>
          <w:b/>
          <w:bCs/>
          <w:sz w:val="32"/>
          <w:szCs w:val="32"/>
          <w:lang w:val="id-ID"/>
        </w:rPr>
        <w:t>MODEL TEUN A. VAN DIJK</w:t>
      </w:r>
    </w:p>
    <w:p w14:paraId="31A254F0"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1AB4A0A5" w14:textId="77777777" w:rsidR="00242E2E" w:rsidRPr="007407DE" w:rsidRDefault="00242E2E" w:rsidP="00242E2E">
      <w:pPr>
        <w:pStyle w:val="NormalWeb"/>
        <w:spacing w:before="0" w:beforeAutospacing="0" w:after="120" w:afterAutospacing="0"/>
        <w:jc w:val="center"/>
        <w:rPr>
          <w:rStyle w:val="notranslate"/>
          <w:b/>
          <w:bCs/>
          <w:color w:val="000000"/>
          <w:vertAlign w:val="superscript"/>
        </w:rPr>
      </w:pPr>
      <w:r>
        <w:rPr>
          <w:rStyle w:val="notranslate"/>
          <w:b/>
          <w:bCs/>
          <w:lang w:val="id-ID"/>
        </w:rPr>
        <w:t>Deri Wan Minto</w:t>
      </w:r>
    </w:p>
    <w:p w14:paraId="1E8398BC" w14:textId="77777777" w:rsidR="00242E2E" w:rsidRPr="00A771D8" w:rsidRDefault="00242E2E" w:rsidP="00242E2E">
      <w:pPr>
        <w:pStyle w:val="AuthorAffiliation"/>
        <w:tabs>
          <w:tab w:val="center" w:pos="4252"/>
          <w:tab w:val="right" w:pos="8505"/>
        </w:tabs>
        <w:spacing w:line="240" w:lineRule="auto"/>
        <w:rPr>
          <w:i w:val="0"/>
          <w:sz w:val="22"/>
          <w:szCs w:val="22"/>
        </w:rPr>
      </w:pPr>
      <w:r w:rsidRPr="00A771D8">
        <w:rPr>
          <w:i w:val="0"/>
          <w:sz w:val="22"/>
          <w:szCs w:val="22"/>
          <w:vertAlign w:val="superscript"/>
          <w:lang w:val="id-ID"/>
        </w:rPr>
        <w:t>.</w:t>
      </w:r>
      <w:bookmarkStart w:id="0" w:name="_Hlk83049475"/>
      <w:r w:rsidRPr="00A771D8">
        <w:rPr>
          <w:i w:val="0"/>
          <w:sz w:val="22"/>
          <w:szCs w:val="22"/>
          <w:lang w:val="id-ID"/>
        </w:rPr>
        <w:t>Universitas Nahdlatul Ulama Sumatera Barat</w:t>
      </w:r>
      <w:r w:rsidRPr="00A771D8">
        <w:rPr>
          <w:i w:val="0"/>
          <w:sz w:val="22"/>
          <w:szCs w:val="22"/>
        </w:rPr>
        <w:t xml:space="preserve">, </w:t>
      </w:r>
      <w:r w:rsidRPr="00A771D8">
        <w:rPr>
          <w:i w:val="0"/>
          <w:sz w:val="22"/>
          <w:szCs w:val="22"/>
          <w:lang w:val="id-ID"/>
        </w:rPr>
        <w:t>Padang, Indonesia</w:t>
      </w:r>
      <w:bookmarkEnd w:id="0"/>
    </w:p>
    <w:p w14:paraId="39872004" w14:textId="77777777" w:rsidR="00242E2E" w:rsidRPr="00A771D8" w:rsidRDefault="00242E2E" w:rsidP="00242E2E">
      <w:pPr>
        <w:spacing w:after="0"/>
        <w:jc w:val="center"/>
        <w:rPr>
          <w:rFonts w:ascii="Times New Roman" w:hAnsi="Times New Roman"/>
        </w:rPr>
      </w:pPr>
      <w:r w:rsidRPr="00A771D8">
        <w:rPr>
          <w:rStyle w:val="notranslate"/>
          <w:rFonts w:ascii="Times New Roman" w:hAnsi="Times New Roman"/>
        </w:rPr>
        <w:t>Email: deriwan014@gmail.com</w:t>
      </w:r>
    </w:p>
    <w:p w14:paraId="40B6BED4" w14:textId="69F5EDE7" w:rsidR="005A266C" w:rsidRPr="00A771D8" w:rsidRDefault="005A266C" w:rsidP="005A266C">
      <w:pPr>
        <w:spacing w:after="0" w:line="240" w:lineRule="auto"/>
        <w:jc w:val="center"/>
        <w:rPr>
          <w:rFonts w:ascii="Times New Roman" w:hAnsi="Times New Roman" w:cs="Times New Roman"/>
          <w:lang w:val="en-US"/>
        </w:rPr>
      </w:pPr>
    </w:p>
    <w:p w14:paraId="3DC3B3F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17DCDD1C" w14:textId="77777777"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14:paraId="0F1B39BE" w14:textId="77777777" w:rsidR="00FC5F1D" w:rsidRPr="00017AD9" w:rsidRDefault="00FC5F1D" w:rsidP="003B5759">
      <w:pPr>
        <w:spacing w:after="0" w:line="240" w:lineRule="auto"/>
        <w:rPr>
          <w:rFonts w:ascii="Times New Roman" w:hAnsi="Times New Roman" w:cs="Times New Roman"/>
          <w:b/>
          <w:sz w:val="24"/>
          <w:szCs w:val="24"/>
          <w:lang w:val="en-US"/>
        </w:rPr>
      </w:pPr>
    </w:p>
    <w:p w14:paraId="2282D4D7"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102BF308" w14:textId="77777777" w:rsidR="003B5759" w:rsidRPr="006D2565" w:rsidRDefault="003B5759" w:rsidP="003B5759">
      <w:pPr>
        <w:spacing w:after="0" w:line="240" w:lineRule="auto"/>
        <w:jc w:val="both"/>
        <w:rPr>
          <w:rFonts w:ascii="Times New Roman" w:hAnsi="Times New Roman" w:cs="Times New Roman"/>
          <w:noProof/>
          <w:sz w:val="6"/>
        </w:rPr>
      </w:pPr>
    </w:p>
    <w:p w14:paraId="303D3BB9" w14:textId="17F9E331" w:rsidR="00242E2E" w:rsidRPr="00242E2E" w:rsidRDefault="00242E2E" w:rsidP="00242E2E">
      <w:pPr>
        <w:pStyle w:val="NoSpacing1"/>
        <w:jc w:val="both"/>
        <w:rPr>
          <w:rFonts w:ascii="Times New Roman" w:hAnsi="Times New Roman" w:cs="Times New Roman"/>
        </w:rPr>
      </w:pPr>
      <w:r w:rsidRPr="00242E2E">
        <w:rPr>
          <w:rFonts w:ascii="Times New Roman" w:hAnsi="Times New Roman" w:cs="Times New Roman"/>
        </w:rPr>
        <w:t xml:space="preserve">This research is motivated by </w:t>
      </w:r>
      <w:proofErr w:type="spellStart"/>
      <w:r w:rsidRPr="00242E2E">
        <w:rPr>
          <w:rFonts w:ascii="Times New Roman" w:hAnsi="Times New Roman" w:cs="Times New Roman"/>
        </w:rPr>
        <w:t>thetelevision</w:t>
      </w:r>
      <w:proofErr w:type="spellEnd"/>
      <w:r w:rsidRPr="00242E2E">
        <w:rPr>
          <w:rFonts w:ascii="Times New Roman" w:hAnsi="Times New Roman" w:cs="Times New Roman"/>
        </w:rPr>
        <w:t xml:space="preserve"> media has an ideological function that determines interests and perspectives to influence others. This study aims to describe media alignments through the speech of the presenter Mata Najwa on Trans7 with the theme of </w:t>
      </w:r>
      <w:proofErr w:type="spellStart"/>
      <w:r w:rsidRPr="00242E2E">
        <w:rPr>
          <w:rFonts w:ascii="Times New Roman" w:hAnsi="Times New Roman" w:cs="Times New Roman"/>
        </w:rPr>
        <w:t>theLaw</w:t>
      </w:r>
      <w:proofErr w:type="spellEnd"/>
      <w:r w:rsidRPr="00242E2E">
        <w:rPr>
          <w:rFonts w:ascii="Times New Roman" w:hAnsi="Times New Roman" w:cs="Times New Roman"/>
        </w:rPr>
        <w:t xml:space="preserve"> </w:t>
      </w:r>
      <w:r w:rsidRPr="00242E2E">
        <w:rPr>
          <w:rFonts w:ascii="Times New Roman" w:hAnsi="Times New Roman" w:cs="Times New Roman"/>
          <w:i/>
        </w:rPr>
        <w:t>Omnibus Low</w:t>
      </w:r>
      <w:r w:rsidRPr="00242E2E">
        <w:rPr>
          <w:rFonts w:ascii="Times New Roman" w:hAnsi="Times New Roman" w:cs="Times New Roman"/>
        </w:rPr>
        <w:t xml:space="preserve">: Job Creation, a review of the perspective of the sentence model of </w:t>
      </w:r>
      <w:proofErr w:type="spellStart"/>
      <w:r w:rsidRPr="00242E2E">
        <w:rPr>
          <w:rFonts w:ascii="Times New Roman" w:hAnsi="Times New Roman" w:cs="Times New Roman"/>
        </w:rPr>
        <w:t>Teun</w:t>
      </w:r>
      <w:proofErr w:type="spellEnd"/>
      <w:r w:rsidRPr="00242E2E">
        <w:rPr>
          <w:rFonts w:ascii="Times New Roman" w:hAnsi="Times New Roman" w:cs="Times New Roman"/>
        </w:rPr>
        <w:t xml:space="preserve"> </w:t>
      </w:r>
      <w:proofErr w:type="gramStart"/>
      <w:r w:rsidRPr="00242E2E">
        <w:rPr>
          <w:rFonts w:ascii="Times New Roman" w:hAnsi="Times New Roman" w:cs="Times New Roman"/>
        </w:rPr>
        <w:t>A</w:t>
      </w:r>
      <w:proofErr w:type="gramEnd"/>
      <w:r w:rsidRPr="00242E2E">
        <w:rPr>
          <w:rFonts w:ascii="Times New Roman" w:hAnsi="Times New Roman" w:cs="Times New Roman"/>
        </w:rPr>
        <w:t xml:space="preserve"> Van Dijk. This research is a qualitative research and uses descriptive method. The data is in the form of the speech of the presenter in </w:t>
      </w:r>
      <w:proofErr w:type="spellStart"/>
      <w:r w:rsidRPr="00242E2E">
        <w:rPr>
          <w:rFonts w:ascii="Times New Roman" w:hAnsi="Times New Roman" w:cs="Times New Roman"/>
        </w:rPr>
        <w:t>theevent</w:t>
      </w:r>
      <w:proofErr w:type="spellEnd"/>
      <w:r w:rsidRPr="00242E2E">
        <w:rPr>
          <w:rFonts w:ascii="Times New Roman" w:hAnsi="Times New Roman" w:cs="Times New Roman"/>
        </w:rPr>
        <w:t xml:space="preserve"> </w:t>
      </w:r>
      <w:r w:rsidRPr="00242E2E">
        <w:rPr>
          <w:rFonts w:ascii="Times New Roman" w:hAnsi="Times New Roman" w:cs="Times New Roman"/>
          <w:i/>
        </w:rPr>
        <w:t xml:space="preserve">Mata Najwa. </w:t>
      </w:r>
      <w:r w:rsidRPr="00242E2E">
        <w:rPr>
          <w:rFonts w:ascii="Times New Roman" w:hAnsi="Times New Roman" w:cs="Times New Roman"/>
        </w:rPr>
        <w:t>Based on the results of research and discussion, the number of sentences found in the interactive dialogue "</w:t>
      </w:r>
      <w:proofErr w:type="spellStart"/>
      <w:r w:rsidRPr="00242E2E">
        <w:rPr>
          <w:rFonts w:ascii="Times New Roman" w:hAnsi="Times New Roman" w:cs="Times New Roman"/>
        </w:rPr>
        <w:t>kubu</w:t>
      </w:r>
      <w:proofErr w:type="spellEnd"/>
      <w:r w:rsidRPr="00242E2E">
        <w:rPr>
          <w:rFonts w:ascii="Times New Roman" w:hAnsi="Times New Roman" w:cs="Times New Roman"/>
        </w:rPr>
        <w:t>" Pro is 35 sentences.</w:t>
      </w:r>
      <w:r w:rsidRPr="00242E2E">
        <w:rPr>
          <w:rFonts w:ascii="Times New Roman" w:hAnsi="Times New Roman" w:cs="Times New Roman"/>
          <w:color w:val="FF0000"/>
        </w:rPr>
        <w:t xml:space="preserve"> </w:t>
      </w:r>
      <w:r w:rsidRPr="00242E2E">
        <w:rPr>
          <w:rFonts w:ascii="Times New Roman" w:hAnsi="Times New Roman" w:cs="Times New Roman"/>
        </w:rPr>
        <w:t>Among them are active sentences in favor of 6 (17.14%), active impartial 19 (54.28%), passive in favor of 2 (5.71%), and passive impartial 8 (22.86%) sentences. Next, the “stronghold” against/disagree is 41 sentences. Among them, active partiality 7 (17.07%), active impartial 23 (56.09%), passive partiality 2 (4.87%), and passive impartial 9 (21.95%) sentences.</w:t>
      </w:r>
      <w:r w:rsidRPr="00242E2E">
        <w:rPr>
          <w:rFonts w:ascii="Times New Roman" w:hAnsi="Times New Roman" w:cs="Times New Roman"/>
          <w:color w:val="FF0000"/>
        </w:rPr>
        <w:t xml:space="preserve"> </w:t>
      </w:r>
      <w:r w:rsidRPr="00242E2E">
        <w:rPr>
          <w:rFonts w:ascii="Times New Roman" w:hAnsi="Times New Roman" w:cs="Times New Roman"/>
        </w:rPr>
        <w:t>Based on this research, it is clear that the ideology and characteristics of the media in the Mata Najwa program in Tran7 are impartial, independent, and open.</w:t>
      </w:r>
    </w:p>
    <w:p w14:paraId="5F671F04" w14:textId="53A65CA6" w:rsidR="00242E2E" w:rsidRPr="00242E2E" w:rsidRDefault="00242E2E" w:rsidP="00242E2E">
      <w:pPr>
        <w:pStyle w:val="NoSpacing1"/>
        <w:jc w:val="both"/>
        <w:rPr>
          <w:rFonts w:ascii="Times New Roman" w:hAnsi="Times New Roman" w:cs="Times New Roman"/>
        </w:rPr>
      </w:pPr>
      <w:r w:rsidRPr="00242E2E">
        <w:rPr>
          <w:rFonts w:ascii="Times New Roman" w:hAnsi="Times New Roman" w:cs="Times New Roman"/>
          <w:b/>
          <w:bCs/>
        </w:rPr>
        <w:t>Keywords:</w:t>
      </w:r>
      <w:r w:rsidRPr="00242E2E">
        <w:rPr>
          <w:rFonts w:ascii="Times New Roman" w:hAnsi="Times New Roman" w:cs="Times New Roman"/>
        </w:rPr>
        <w:t xml:space="preserve"> Partisanship, Media, Sentence Perspective</w:t>
      </w:r>
    </w:p>
    <w:p w14:paraId="7206B0D4" w14:textId="4B5FD8C5" w:rsidR="003B5759" w:rsidRPr="008B5AB2" w:rsidRDefault="003B5759" w:rsidP="00ED3C3E">
      <w:pPr>
        <w:tabs>
          <w:tab w:val="left" w:pos="1134"/>
        </w:tabs>
        <w:spacing w:after="0" w:line="240" w:lineRule="auto"/>
        <w:jc w:val="both"/>
        <w:rPr>
          <w:rFonts w:ascii="Times New Roman" w:eastAsia="Times New Roman" w:hAnsi="Times New Roman" w:cs="Times New Roman"/>
          <w:sz w:val="18"/>
          <w:szCs w:val="20"/>
          <w:lang w:val="en-US"/>
        </w:rPr>
      </w:pPr>
    </w:p>
    <w:p w14:paraId="05BABAD8"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679E98DA"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4A5ADFBA" w14:textId="77777777"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14:paraId="1B45B811" w14:textId="77777777" w:rsidR="003B5759" w:rsidRPr="006D2565" w:rsidRDefault="003B5759" w:rsidP="003B5759">
      <w:pPr>
        <w:spacing w:after="0" w:line="240" w:lineRule="auto"/>
        <w:jc w:val="both"/>
        <w:rPr>
          <w:rFonts w:ascii="Times New Roman" w:eastAsia="Times New Roman" w:hAnsi="Times New Roman" w:cs="Times New Roman"/>
          <w:b/>
          <w:sz w:val="6"/>
          <w:szCs w:val="20"/>
        </w:rPr>
      </w:pPr>
    </w:p>
    <w:p w14:paraId="67B462AC" w14:textId="77777777" w:rsidR="00242E2E" w:rsidRPr="000D5D96" w:rsidRDefault="00242E2E" w:rsidP="00242E2E">
      <w:pPr>
        <w:pStyle w:val="ListParagraph1"/>
        <w:spacing w:after="0" w:line="240" w:lineRule="auto"/>
        <w:ind w:left="0"/>
        <w:jc w:val="both"/>
        <w:rPr>
          <w:rFonts w:ascii="Times New Roman" w:hAnsi="Times New Roman"/>
          <w:sz w:val="20"/>
          <w:szCs w:val="20"/>
        </w:rPr>
      </w:pPr>
      <w:r w:rsidRPr="000D5D96">
        <w:rPr>
          <w:rFonts w:ascii="Times New Roman" w:hAnsi="Times New Roman"/>
          <w:sz w:val="20"/>
          <w:szCs w:val="20"/>
        </w:rPr>
        <w:t xml:space="preserve">Penelitian ini dilatarbelakangi oleh </w:t>
      </w:r>
      <w:bookmarkStart w:id="1" w:name="_Hlk82465133"/>
      <w:r w:rsidRPr="000D5D96">
        <w:rPr>
          <w:rFonts w:ascii="Times New Roman" w:hAnsi="Times New Roman"/>
          <w:sz w:val="20"/>
          <w:szCs w:val="20"/>
        </w:rPr>
        <w:t>media televisi mempunyai fungsi ideologis yang menentukan kepentingan dan perspektif</w:t>
      </w:r>
      <w:bookmarkEnd w:id="1"/>
      <w:r w:rsidRPr="000D5D96">
        <w:rPr>
          <w:rFonts w:ascii="Times New Roman" w:hAnsi="Times New Roman"/>
          <w:sz w:val="20"/>
          <w:szCs w:val="20"/>
        </w:rPr>
        <w:t xml:space="preserve"> </w:t>
      </w:r>
      <w:r w:rsidRPr="000D5D96">
        <w:rPr>
          <w:rFonts w:ascii="Times New Roman" w:eastAsia="Arial" w:hAnsi="Times New Roman"/>
          <w:sz w:val="20"/>
          <w:szCs w:val="20"/>
        </w:rPr>
        <w:t xml:space="preserve">untuk </w:t>
      </w:r>
      <w:r w:rsidRPr="000D5D96">
        <w:rPr>
          <w:rFonts w:ascii="Times New Roman" w:eastAsia="Arial" w:hAnsi="Times New Roman"/>
          <w:spacing w:val="-1"/>
          <w:sz w:val="20"/>
          <w:szCs w:val="20"/>
        </w:rPr>
        <w:t>m</w:t>
      </w:r>
      <w:r w:rsidRPr="000D5D96">
        <w:rPr>
          <w:rFonts w:ascii="Times New Roman" w:eastAsia="Arial" w:hAnsi="Times New Roman"/>
          <w:spacing w:val="1"/>
          <w:sz w:val="20"/>
          <w:szCs w:val="20"/>
        </w:rPr>
        <w:t>e</w:t>
      </w:r>
      <w:r w:rsidRPr="000D5D96">
        <w:rPr>
          <w:rFonts w:ascii="Times New Roman" w:eastAsia="Arial" w:hAnsi="Times New Roman"/>
          <w:spacing w:val="-1"/>
          <w:sz w:val="20"/>
          <w:szCs w:val="20"/>
        </w:rPr>
        <w:t>m</w:t>
      </w:r>
      <w:r w:rsidRPr="000D5D96">
        <w:rPr>
          <w:rFonts w:ascii="Times New Roman" w:eastAsia="Arial" w:hAnsi="Times New Roman"/>
          <w:spacing w:val="1"/>
          <w:sz w:val="20"/>
          <w:szCs w:val="20"/>
        </w:rPr>
        <w:t>pen</w:t>
      </w:r>
      <w:r w:rsidRPr="000D5D96">
        <w:rPr>
          <w:rFonts w:ascii="Times New Roman" w:eastAsia="Arial" w:hAnsi="Times New Roman"/>
          <w:spacing w:val="-1"/>
          <w:sz w:val="20"/>
          <w:szCs w:val="20"/>
        </w:rPr>
        <w:t>g</w:t>
      </w:r>
      <w:r w:rsidRPr="000D5D96">
        <w:rPr>
          <w:rFonts w:ascii="Times New Roman" w:eastAsia="Arial" w:hAnsi="Times New Roman"/>
          <w:spacing w:val="1"/>
          <w:sz w:val="20"/>
          <w:szCs w:val="20"/>
        </w:rPr>
        <w:t>a</w:t>
      </w:r>
      <w:r w:rsidRPr="000D5D96">
        <w:rPr>
          <w:rFonts w:ascii="Times New Roman" w:eastAsia="Arial" w:hAnsi="Times New Roman"/>
          <w:sz w:val="20"/>
          <w:szCs w:val="20"/>
        </w:rPr>
        <w:t>r</w:t>
      </w:r>
      <w:r w:rsidRPr="000D5D96">
        <w:rPr>
          <w:rFonts w:ascii="Times New Roman" w:eastAsia="Arial" w:hAnsi="Times New Roman"/>
          <w:spacing w:val="-2"/>
          <w:sz w:val="20"/>
          <w:szCs w:val="20"/>
        </w:rPr>
        <w:t>u</w:t>
      </w:r>
      <w:r w:rsidRPr="000D5D96">
        <w:rPr>
          <w:rFonts w:ascii="Times New Roman" w:eastAsia="Arial" w:hAnsi="Times New Roman"/>
          <w:spacing w:val="1"/>
          <w:sz w:val="20"/>
          <w:szCs w:val="20"/>
        </w:rPr>
        <w:t>h</w:t>
      </w:r>
      <w:r w:rsidRPr="000D5D96">
        <w:rPr>
          <w:rFonts w:ascii="Times New Roman" w:eastAsia="Arial" w:hAnsi="Times New Roman"/>
          <w:sz w:val="20"/>
          <w:szCs w:val="20"/>
        </w:rPr>
        <w:t>i</w:t>
      </w:r>
      <w:r w:rsidRPr="000D5D96">
        <w:rPr>
          <w:rFonts w:ascii="Times New Roman" w:eastAsia="Arial" w:hAnsi="Times New Roman"/>
          <w:spacing w:val="-14"/>
          <w:sz w:val="20"/>
          <w:szCs w:val="20"/>
        </w:rPr>
        <w:t xml:space="preserve"> </w:t>
      </w:r>
      <w:r w:rsidRPr="000D5D96">
        <w:rPr>
          <w:rFonts w:ascii="Times New Roman" w:eastAsia="Arial" w:hAnsi="Times New Roman"/>
          <w:spacing w:val="1"/>
          <w:sz w:val="20"/>
          <w:szCs w:val="20"/>
        </w:rPr>
        <w:t>o</w:t>
      </w:r>
      <w:r w:rsidRPr="000D5D96">
        <w:rPr>
          <w:rFonts w:ascii="Times New Roman" w:eastAsia="Arial" w:hAnsi="Times New Roman"/>
          <w:sz w:val="20"/>
          <w:szCs w:val="20"/>
        </w:rPr>
        <w:t>ra</w:t>
      </w:r>
      <w:r w:rsidRPr="000D5D96">
        <w:rPr>
          <w:rFonts w:ascii="Times New Roman" w:eastAsia="Arial" w:hAnsi="Times New Roman"/>
          <w:spacing w:val="1"/>
          <w:sz w:val="20"/>
          <w:szCs w:val="20"/>
        </w:rPr>
        <w:t>n</w:t>
      </w:r>
      <w:r w:rsidRPr="000D5D96">
        <w:rPr>
          <w:rFonts w:ascii="Times New Roman" w:eastAsia="Arial" w:hAnsi="Times New Roman"/>
          <w:sz w:val="20"/>
          <w:szCs w:val="20"/>
        </w:rPr>
        <w:t>g</w:t>
      </w:r>
      <w:r w:rsidRPr="000D5D96">
        <w:rPr>
          <w:rFonts w:ascii="Times New Roman" w:eastAsia="Arial" w:hAnsi="Times New Roman"/>
          <w:spacing w:val="-15"/>
          <w:sz w:val="20"/>
          <w:szCs w:val="20"/>
        </w:rPr>
        <w:t xml:space="preserve"> </w:t>
      </w:r>
      <w:r w:rsidRPr="000D5D96">
        <w:rPr>
          <w:rFonts w:ascii="Times New Roman" w:eastAsia="Arial" w:hAnsi="Times New Roman"/>
          <w:sz w:val="20"/>
          <w:szCs w:val="20"/>
        </w:rPr>
        <w:t xml:space="preserve">lain. </w:t>
      </w:r>
      <w:r w:rsidRPr="000D5D96">
        <w:rPr>
          <w:rFonts w:ascii="Times New Roman" w:hAnsi="Times New Roman"/>
          <w:sz w:val="20"/>
          <w:szCs w:val="20"/>
        </w:rPr>
        <w:t>Penelitian ini bertujuan untuk mendeskripsikan</w:t>
      </w:r>
      <w:r w:rsidRPr="000D5D96">
        <w:rPr>
          <w:rFonts w:ascii="Times New Roman" w:hAnsi="Times New Roman"/>
          <w:sz w:val="20"/>
          <w:szCs w:val="20"/>
          <w:lang w:val="en-US"/>
        </w:rPr>
        <w:t xml:space="preserve"> </w:t>
      </w:r>
      <w:r w:rsidRPr="000D5D96">
        <w:rPr>
          <w:rFonts w:ascii="Times New Roman" w:hAnsi="Times New Roman"/>
          <w:sz w:val="20"/>
          <w:szCs w:val="20"/>
        </w:rPr>
        <w:t xml:space="preserve">keberpihakan media lewat tuturan pembawa acara Mata Najwa di Trans7 yang bertemakan UU </w:t>
      </w:r>
      <w:r w:rsidRPr="000D5D96">
        <w:rPr>
          <w:rFonts w:ascii="Times New Roman" w:hAnsi="Times New Roman"/>
          <w:i/>
          <w:iCs/>
          <w:sz w:val="20"/>
          <w:szCs w:val="20"/>
        </w:rPr>
        <w:t>Omnibus Low</w:t>
      </w:r>
      <w:r w:rsidRPr="000D5D96">
        <w:rPr>
          <w:rFonts w:ascii="Times New Roman" w:hAnsi="Times New Roman"/>
          <w:sz w:val="20"/>
          <w:szCs w:val="20"/>
        </w:rPr>
        <w:t>: Cipta Kerja tinjauan perspektif kalimat model Teun A Van Dijk. Penelitian ini merupakan penelitian kualitatif dan menggunakan metode deskriptif. Data berupa</w:t>
      </w:r>
      <w:r w:rsidRPr="000D5D96">
        <w:rPr>
          <w:rFonts w:ascii="Times New Roman" w:hAnsi="Times New Roman"/>
          <w:sz w:val="20"/>
          <w:szCs w:val="20"/>
          <w:lang w:val="en-US"/>
        </w:rPr>
        <w:t xml:space="preserve"> </w:t>
      </w:r>
      <w:r w:rsidRPr="000D5D96">
        <w:rPr>
          <w:rFonts w:ascii="Times New Roman" w:hAnsi="Times New Roman"/>
          <w:color w:val="000000"/>
          <w:sz w:val="20"/>
          <w:szCs w:val="20"/>
        </w:rPr>
        <w:t xml:space="preserve">tuturan pembawa acara dalam acara </w:t>
      </w:r>
      <w:r w:rsidRPr="000D5D96">
        <w:rPr>
          <w:rFonts w:ascii="Times New Roman" w:hAnsi="Times New Roman"/>
          <w:i/>
          <w:iCs/>
          <w:color w:val="000000"/>
          <w:sz w:val="20"/>
          <w:szCs w:val="20"/>
        </w:rPr>
        <w:t xml:space="preserve">Mata Najwa. </w:t>
      </w:r>
      <w:r w:rsidRPr="000D5D96">
        <w:rPr>
          <w:rFonts w:ascii="Times New Roman" w:hAnsi="Times New Roman"/>
          <w:sz w:val="20"/>
          <w:szCs w:val="20"/>
        </w:rPr>
        <w:t>Berdasarkan hasil penelitian dan pembahasan jumlah</w:t>
      </w:r>
      <w:r w:rsidRPr="000D5D96">
        <w:rPr>
          <w:rFonts w:ascii="Times New Roman" w:hAnsi="Times New Roman"/>
          <w:color w:val="000000"/>
          <w:sz w:val="20"/>
          <w:szCs w:val="20"/>
        </w:rPr>
        <w:t xml:space="preserve"> kalimat</w:t>
      </w:r>
      <w:r w:rsidRPr="000D5D96">
        <w:rPr>
          <w:rFonts w:ascii="Times New Roman" w:hAnsi="Times New Roman"/>
          <w:color w:val="000000"/>
          <w:sz w:val="20"/>
          <w:szCs w:val="20"/>
          <w:lang w:val="en-US"/>
        </w:rPr>
        <w:t xml:space="preserve"> yang </w:t>
      </w:r>
      <w:proofErr w:type="spellStart"/>
      <w:r w:rsidRPr="000D5D96">
        <w:rPr>
          <w:rFonts w:ascii="Times New Roman" w:hAnsi="Times New Roman"/>
          <w:color w:val="000000"/>
          <w:sz w:val="20"/>
          <w:szCs w:val="20"/>
          <w:lang w:val="en-US"/>
        </w:rPr>
        <w:t>ditemukan</w:t>
      </w:r>
      <w:proofErr w:type="spellEnd"/>
      <w:r w:rsidRPr="000D5D96">
        <w:rPr>
          <w:rFonts w:ascii="Times New Roman" w:hAnsi="Times New Roman"/>
          <w:color w:val="000000"/>
          <w:sz w:val="20"/>
          <w:szCs w:val="20"/>
          <w:lang w:val="en-US"/>
        </w:rPr>
        <w:t xml:space="preserve"> </w:t>
      </w:r>
      <w:proofErr w:type="spellStart"/>
      <w:r w:rsidRPr="000D5D96">
        <w:rPr>
          <w:rFonts w:ascii="Times New Roman" w:hAnsi="Times New Roman"/>
          <w:color w:val="000000"/>
          <w:sz w:val="20"/>
          <w:szCs w:val="20"/>
          <w:lang w:val="en-US"/>
        </w:rPr>
        <w:t>dalam</w:t>
      </w:r>
      <w:proofErr w:type="spellEnd"/>
      <w:r w:rsidRPr="000D5D96">
        <w:rPr>
          <w:rFonts w:ascii="Times New Roman" w:hAnsi="Times New Roman"/>
          <w:color w:val="000000"/>
          <w:sz w:val="20"/>
          <w:szCs w:val="20"/>
          <w:lang w:val="en-US"/>
        </w:rPr>
        <w:t xml:space="preserve"> dialog </w:t>
      </w:r>
      <w:proofErr w:type="spellStart"/>
      <w:r w:rsidRPr="000D5D96">
        <w:rPr>
          <w:rFonts w:ascii="Times New Roman" w:hAnsi="Times New Roman"/>
          <w:color w:val="000000"/>
          <w:sz w:val="20"/>
          <w:szCs w:val="20"/>
          <w:lang w:val="en-US"/>
        </w:rPr>
        <w:t>interaktif</w:t>
      </w:r>
      <w:proofErr w:type="spellEnd"/>
      <w:r w:rsidRPr="000D5D96">
        <w:rPr>
          <w:rFonts w:ascii="Times New Roman" w:hAnsi="Times New Roman"/>
          <w:color w:val="000000"/>
          <w:sz w:val="20"/>
          <w:szCs w:val="20"/>
        </w:rPr>
        <w:t xml:space="preserve"> “kubu” Pro/Setujuh </w:t>
      </w:r>
      <w:proofErr w:type="spellStart"/>
      <w:r w:rsidRPr="000D5D96">
        <w:rPr>
          <w:rFonts w:ascii="Times New Roman" w:hAnsi="Times New Roman"/>
          <w:color w:val="000000"/>
          <w:sz w:val="20"/>
          <w:szCs w:val="20"/>
          <w:lang w:val="en-US"/>
        </w:rPr>
        <w:t>berjumlah</w:t>
      </w:r>
      <w:proofErr w:type="spellEnd"/>
      <w:r w:rsidRPr="000D5D96">
        <w:rPr>
          <w:rFonts w:ascii="Times New Roman" w:hAnsi="Times New Roman"/>
          <w:color w:val="000000"/>
          <w:sz w:val="20"/>
          <w:szCs w:val="20"/>
        </w:rPr>
        <w:t xml:space="preserve"> 35 kalimat.</w:t>
      </w:r>
      <w:r w:rsidRPr="000D5D96">
        <w:rPr>
          <w:rFonts w:ascii="Times New Roman" w:hAnsi="Times New Roman"/>
          <w:color w:val="FF0000"/>
          <w:sz w:val="20"/>
          <w:szCs w:val="20"/>
        </w:rPr>
        <w:t xml:space="preserve"> </w:t>
      </w:r>
      <w:r w:rsidRPr="000D5D96">
        <w:rPr>
          <w:rFonts w:ascii="Times New Roman" w:hAnsi="Times New Roman"/>
          <w:sz w:val="20"/>
          <w:szCs w:val="20"/>
        </w:rPr>
        <w:t>Diantaranya kalimat aktif berpihak 6 (17,14%), aktif tidak berpihak 19 (54,28%), pasif berpihak 2 (5,71%), dan pasif tidak berpihak 8 (22,86%) kalimat. Berikutnya, “kubu” kontra/tidak setuju</w:t>
      </w:r>
      <w:r w:rsidRPr="000D5D96">
        <w:rPr>
          <w:rFonts w:ascii="Times New Roman" w:hAnsi="Times New Roman"/>
          <w:sz w:val="20"/>
          <w:szCs w:val="20"/>
          <w:lang w:val="en-US"/>
        </w:rPr>
        <w:t xml:space="preserve"> </w:t>
      </w:r>
      <w:proofErr w:type="spellStart"/>
      <w:r w:rsidRPr="000D5D96">
        <w:rPr>
          <w:rFonts w:ascii="Times New Roman" w:hAnsi="Times New Roman"/>
          <w:sz w:val="20"/>
          <w:szCs w:val="20"/>
          <w:lang w:val="en-US"/>
        </w:rPr>
        <w:t>berjumlah</w:t>
      </w:r>
      <w:proofErr w:type="spellEnd"/>
      <w:r w:rsidRPr="000D5D96">
        <w:rPr>
          <w:rFonts w:ascii="Times New Roman" w:hAnsi="Times New Roman"/>
          <w:sz w:val="20"/>
          <w:szCs w:val="20"/>
        </w:rPr>
        <w:t xml:space="preserve"> 41 kalimat. Diantaranya, aktif berpihak 7 (17,07%), aktif tidak berpihak 23 (56,09%), pasif berpihak 2 (4,87%), dan pasif tidak berpihak 9 (21,95%) kalimat.</w:t>
      </w:r>
      <w:r w:rsidRPr="000D5D96">
        <w:rPr>
          <w:rFonts w:ascii="Times New Roman" w:hAnsi="Times New Roman"/>
          <w:color w:val="FF0000"/>
          <w:sz w:val="20"/>
          <w:szCs w:val="20"/>
        </w:rPr>
        <w:t xml:space="preserve"> </w:t>
      </w:r>
      <w:r w:rsidRPr="000D5D96">
        <w:rPr>
          <w:rFonts w:ascii="Times New Roman" w:hAnsi="Times New Roman"/>
          <w:sz w:val="20"/>
          <w:szCs w:val="20"/>
        </w:rPr>
        <w:t>Berdasarkan penelitian ini terlihat jelas bahwa ideologi dan karakteristik media dalam program Mata Najwa di Tran7 bersifat tidak memihak, independen, dan terbuka.</w:t>
      </w:r>
    </w:p>
    <w:p w14:paraId="5F1202A8" w14:textId="6D99B444" w:rsidR="003B5759" w:rsidRPr="00242E2E" w:rsidRDefault="00242E2E" w:rsidP="00242E2E">
      <w:pPr>
        <w:pStyle w:val="ListParagraph1"/>
        <w:spacing w:after="0" w:line="240" w:lineRule="auto"/>
        <w:ind w:left="0"/>
        <w:jc w:val="both"/>
        <w:rPr>
          <w:rFonts w:ascii="Times New Roman" w:hAnsi="Times New Roman"/>
          <w:sz w:val="20"/>
          <w:szCs w:val="20"/>
        </w:rPr>
      </w:pPr>
      <w:r w:rsidRPr="000D5D96">
        <w:rPr>
          <w:rFonts w:ascii="Times New Roman" w:hAnsi="Times New Roman"/>
          <w:sz w:val="20"/>
          <w:szCs w:val="20"/>
        </w:rPr>
        <w:t>Kata Kunci: Keberpihakan, Media, Perspektif Kalimat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9567C" w14:paraId="247B55A4" w14:textId="77777777" w:rsidTr="0039567C">
        <w:trPr>
          <w:trHeight w:val="624"/>
        </w:trPr>
        <w:tc>
          <w:tcPr>
            <w:tcW w:w="9287" w:type="dxa"/>
          </w:tcPr>
          <w:p w14:paraId="50FCC5E4" w14:textId="77777777" w:rsidR="00CA52AE" w:rsidRPr="00CA52AE" w:rsidRDefault="00CA52AE" w:rsidP="0039567C">
            <w:pPr>
              <w:rPr>
                <w:rFonts w:ascii="Times New Roman" w:hAnsi="Times New Roman" w:cs="Times New Roman"/>
                <w:noProof/>
                <w:sz w:val="24"/>
                <w:szCs w:val="24"/>
                <w:lang w:val="en-US"/>
              </w:rPr>
            </w:pPr>
          </w:p>
          <w:p w14:paraId="0C409406" w14:textId="6894375D" w:rsidR="0039567C" w:rsidRPr="00242E2E" w:rsidRDefault="0039567C" w:rsidP="00242E2E">
            <w:pPr>
              <w:pStyle w:val="NoSpacing1"/>
              <w:jc w:val="both"/>
              <w:rPr>
                <w:rFonts w:ascii="Times New Roman" w:hAnsi="Times New Roman" w:cs="Times New Roman"/>
                <w:sz w:val="24"/>
                <w:szCs w:val="24"/>
                <w:lang w:val="id-ID"/>
              </w:rPr>
            </w:pPr>
            <w:r w:rsidRPr="0042013B">
              <w:rPr>
                <w:rFonts w:ascii="Times New Roman" w:hAnsi="Times New Roman" w:cs="Times New Roman"/>
                <w:b/>
                <w:i/>
                <w:noProof/>
                <w:sz w:val="24"/>
                <w:szCs w:val="24"/>
              </w:rPr>
              <w:t xml:space="preserve">How to Cite: </w:t>
            </w:r>
            <w:r w:rsidR="00242E2E">
              <w:rPr>
                <w:rFonts w:ascii="Times New Roman" w:hAnsi="Times New Roman" w:cs="Times New Roman"/>
                <w:noProof/>
                <w:sz w:val="24"/>
                <w:szCs w:val="24"/>
              </w:rPr>
              <w:t>Deri</w:t>
            </w:r>
            <w:r w:rsidR="008B5AB2">
              <w:rPr>
                <w:rFonts w:ascii="Times New Roman" w:hAnsi="Times New Roman" w:cs="Times New Roman"/>
                <w:noProof/>
                <w:sz w:val="24"/>
                <w:szCs w:val="24"/>
              </w:rPr>
              <w:t>,</w:t>
            </w:r>
            <w:r w:rsidR="005A266C">
              <w:rPr>
                <w:rFonts w:ascii="Times New Roman" w:hAnsi="Times New Roman" w:cs="Times New Roman"/>
                <w:noProof/>
                <w:sz w:val="24"/>
                <w:szCs w:val="24"/>
              </w:rPr>
              <w:t xml:space="preserve"> </w:t>
            </w:r>
            <w:r w:rsidR="00242E2E">
              <w:rPr>
                <w:rFonts w:ascii="Times New Roman" w:hAnsi="Times New Roman" w:cs="Times New Roman"/>
                <w:noProof/>
                <w:sz w:val="24"/>
                <w:szCs w:val="24"/>
              </w:rPr>
              <w:t>Wan</w:t>
            </w:r>
            <w:r w:rsidR="005A266C">
              <w:rPr>
                <w:rFonts w:ascii="Times New Roman" w:hAnsi="Times New Roman" w:cs="Times New Roman"/>
                <w:noProof/>
                <w:sz w:val="24"/>
                <w:szCs w:val="24"/>
              </w:rPr>
              <w:t xml:space="preserve"> </w:t>
            </w:r>
            <w:r w:rsidR="00242E2E">
              <w:rPr>
                <w:rFonts w:ascii="Times New Roman" w:hAnsi="Times New Roman" w:cs="Times New Roman"/>
                <w:noProof/>
                <w:sz w:val="24"/>
                <w:szCs w:val="24"/>
              </w:rPr>
              <w:t>Minto</w:t>
            </w:r>
            <w:r w:rsidR="005A266C">
              <w:rPr>
                <w:rFonts w:ascii="Times New Roman" w:hAnsi="Times New Roman" w:cs="Times New Roman"/>
                <w:noProof/>
                <w:sz w:val="24"/>
                <w:szCs w:val="24"/>
              </w:rPr>
              <w:t xml:space="preserve">., </w:t>
            </w:r>
            <w:r>
              <w:rPr>
                <w:rFonts w:ascii="Times New Roman" w:hAnsi="Times New Roman" w:cs="Times New Roman"/>
                <w:noProof/>
                <w:sz w:val="24"/>
                <w:szCs w:val="24"/>
              </w:rPr>
              <w:t>(201</w:t>
            </w:r>
            <w:r w:rsidR="008B5AB2">
              <w:rPr>
                <w:rFonts w:ascii="Times New Roman" w:hAnsi="Times New Roman" w:cs="Times New Roman"/>
                <w:noProof/>
                <w:sz w:val="24"/>
                <w:szCs w:val="24"/>
              </w:rPr>
              <w:t>7</w:t>
            </w:r>
            <w:r>
              <w:rPr>
                <w:rFonts w:ascii="Times New Roman" w:hAnsi="Times New Roman" w:cs="Times New Roman"/>
                <w:noProof/>
                <w:sz w:val="24"/>
                <w:szCs w:val="24"/>
              </w:rPr>
              <w:t xml:space="preserve">). </w:t>
            </w:r>
            <w:r w:rsidR="00242E2E" w:rsidRPr="00242E2E">
              <w:rPr>
                <w:rStyle w:val="notranslate"/>
                <w:rFonts w:ascii="Times New Roman" w:hAnsi="Times New Roman"/>
                <w:sz w:val="24"/>
                <w:szCs w:val="24"/>
                <w:lang w:val="id-ID"/>
              </w:rPr>
              <w:t xml:space="preserve">Keberpihakan Media </w:t>
            </w:r>
            <w:r w:rsidR="00242E2E">
              <w:rPr>
                <w:rStyle w:val="notranslate"/>
                <w:rFonts w:ascii="Times New Roman" w:hAnsi="Times New Roman"/>
                <w:sz w:val="24"/>
                <w:szCs w:val="24"/>
                <w:lang w:val="id-ID"/>
              </w:rPr>
              <w:t>d</w:t>
            </w:r>
            <w:r w:rsidR="00242E2E" w:rsidRPr="00242E2E">
              <w:rPr>
                <w:rStyle w:val="notranslate"/>
                <w:rFonts w:ascii="Times New Roman" w:hAnsi="Times New Roman"/>
                <w:sz w:val="24"/>
                <w:szCs w:val="24"/>
                <w:lang w:val="id-ID"/>
              </w:rPr>
              <w:t xml:space="preserve">alam </w:t>
            </w:r>
            <w:proofErr w:type="spellStart"/>
            <w:r w:rsidR="00242E2E" w:rsidRPr="00242E2E">
              <w:rPr>
                <w:rFonts w:ascii="Times New Roman" w:hAnsi="Times New Roman" w:cs="Times New Roman"/>
                <w:i/>
                <w:color w:val="000000"/>
                <w:sz w:val="24"/>
                <w:szCs w:val="24"/>
              </w:rPr>
              <w:t>Talkshow</w:t>
            </w:r>
            <w:proofErr w:type="spellEnd"/>
            <w:r w:rsidR="00242E2E" w:rsidRPr="00242E2E">
              <w:rPr>
                <w:rStyle w:val="notranslate"/>
                <w:rFonts w:ascii="Times New Roman" w:hAnsi="Times New Roman"/>
                <w:iCs/>
                <w:sz w:val="24"/>
                <w:szCs w:val="24"/>
                <w:lang w:val="id-ID"/>
              </w:rPr>
              <w:t xml:space="preserve"> </w:t>
            </w:r>
            <w:r w:rsidR="00242E2E" w:rsidRPr="00242E2E">
              <w:rPr>
                <w:rStyle w:val="notranslate"/>
                <w:rFonts w:ascii="Times New Roman" w:hAnsi="Times New Roman"/>
                <w:sz w:val="24"/>
                <w:szCs w:val="24"/>
                <w:lang w:val="id-ID"/>
              </w:rPr>
              <w:t>Mata Najwa Di Trans7 Perspektif Kalimat Model Teun A. Van Dijk</w:t>
            </w:r>
            <w:r>
              <w:rPr>
                <w:rFonts w:ascii="Times New Roman" w:hAnsi="Times New Roman" w:cs="Times New Roman"/>
                <w:bCs/>
                <w:szCs w:val="24"/>
              </w:rPr>
              <w:t xml:space="preserve">. </w:t>
            </w:r>
            <w:proofErr w:type="spellStart"/>
            <w:r w:rsidR="005A3492">
              <w:rPr>
                <w:rFonts w:ascii="Times New Roman" w:hAnsi="Times New Roman" w:cs="Times New Roman"/>
                <w:bCs/>
                <w:i/>
                <w:szCs w:val="24"/>
              </w:rPr>
              <w:t>Semanti</w:t>
            </w:r>
            <w:r w:rsidR="00E134F1">
              <w:rPr>
                <w:rFonts w:ascii="Times New Roman" w:hAnsi="Times New Roman" w:cs="Times New Roman"/>
                <w:bCs/>
                <w:i/>
                <w:szCs w:val="24"/>
              </w:rPr>
              <w:t>k</w:t>
            </w:r>
            <w:proofErr w:type="spellEnd"/>
            <w:r>
              <w:rPr>
                <w:rFonts w:ascii="Times New Roman" w:hAnsi="Times New Roman" w:cs="Times New Roman"/>
                <w:bCs/>
                <w:szCs w:val="24"/>
              </w:rPr>
              <w:t xml:space="preserve">, </w:t>
            </w:r>
            <w:r w:rsidR="005A266C">
              <w:rPr>
                <w:rFonts w:ascii="Times New Roman" w:hAnsi="Times New Roman" w:cs="Times New Roman"/>
                <w:bCs/>
                <w:szCs w:val="24"/>
              </w:rPr>
              <w:t>X</w:t>
            </w:r>
            <w:r>
              <w:rPr>
                <w:rFonts w:ascii="Times New Roman" w:hAnsi="Times New Roman" w:cs="Times New Roman"/>
                <w:bCs/>
                <w:szCs w:val="24"/>
              </w:rPr>
              <w:t xml:space="preserve"> (</w:t>
            </w:r>
            <w:r w:rsidR="005A266C">
              <w:rPr>
                <w:rFonts w:ascii="Times New Roman" w:hAnsi="Times New Roman" w:cs="Times New Roman"/>
                <w:bCs/>
                <w:szCs w:val="24"/>
              </w:rPr>
              <w:t>X</w:t>
            </w:r>
            <w:r>
              <w:rPr>
                <w:rFonts w:ascii="Times New Roman" w:hAnsi="Times New Roman" w:cs="Times New Roman"/>
                <w:bCs/>
                <w:szCs w:val="24"/>
              </w:rPr>
              <w:t xml:space="preserve">), </w:t>
            </w:r>
            <w:r w:rsidR="005A266C">
              <w:rPr>
                <w:rFonts w:ascii="Times New Roman" w:hAnsi="Times New Roman" w:cs="Times New Roman"/>
                <w:bCs/>
                <w:szCs w:val="24"/>
              </w:rPr>
              <w:t>XX</w:t>
            </w:r>
            <w:r>
              <w:rPr>
                <w:rFonts w:ascii="Times New Roman" w:hAnsi="Times New Roman" w:cs="Times New Roman"/>
                <w:bCs/>
                <w:szCs w:val="24"/>
              </w:rPr>
              <w:t>-</w:t>
            </w:r>
            <w:r w:rsidR="005A266C">
              <w:rPr>
                <w:rFonts w:ascii="Times New Roman" w:hAnsi="Times New Roman" w:cs="Times New Roman"/>
                <w:bCs/>
                <w:szCs w:val="24"/>
              </w:rPr>
              <w:t>XX</w:t>
            </w:r>
            <w:r>
              <w:rPr>
                <w:rFonts w:ascii="Times New Roman" w:hAnsi="Times New Roman" w:cs="Times New Roman"/>
                <w:bCs/>
                <w:szCs w:val="24"/>
              </w:rPr>
              <w:t>.</w:t>
            </w:r>
          </w:p>
        </w:tc>
      </w:tr>
    </w:tbl>
    <w:p w14:paraId="2A91358B" w14:textId="77777777" w:rsidR="005A266C" w:rsidRDefault="005A266C" w:rsidP="009E60AA">
      <w:pPr>
        <w:spacing w:after="0" w:line="240" w:lineRule="auto"/>
        <w:rPr>
          <w:rFonts w:ascii="Times New Roman" w:hAnsi="Times New Roman" w:cs="Times New Roman"/>
          <w:b/>
          <w:noProof/>
          <w:sz w:val="24"/>
          <w:szCs w:val="24"/>
          <w:lang w:val="en-US"/>
        </w:rPr>
      </w:pPr>
    </w:p>
    <w:p w14:paraId="7E6EB367" w14:textId="77777777" w:rsidR="00242E2E" w:rsidRDefault="00242E2E" w:rsidP="00242E2E">
      <w:pPr>
        <w:spacing w:after="0" w:line="240" w:lineRule="auto"/>
        <w:jc w:val="both"/>
        <w:rPr>
          <w:rFonts w:ascii="Times New Roman" w:hAnsi="Times New Roman"/>
          <w:b/>
          <w:bCs/>
          <w:iCs/>
          <w:sz w:val="24"/>
          <w:szCs w:val="24"/>
        </w:rPr>
      </w:pPr>
      <w:r w:rsidRPr="00763B3F">
        <w:rPr>
          <w:rFonts w:ascii="Times New Roman" w:hAnsi="Times New Roman"/>
          <w:b/>
          <w:bCs/>
          <w:iCs/>
          <w:sz w:val="24"/>
          <w:szCs w:val="24"/>
        </w:rPr>
        <w:t>PENDAHULUAN</w:t>
      </w:r>
    </w:p>
    <w:p w14:paraId="77E5853A" w14:textId="54D46612" w:rsidR="00242E2E" w:rsidRPr="00602F12" w:rsidRDefault="00242E2E" w:rsidP="00242E2E">
      <w:pPr>
        <w:spacing w:after="0" w:line="240" w:lineRule="auto"/>
        <w:ind w:firstLine="720"/>
        <w:jc w:val="both"/>
        <w:rPr>
          <w:rFonts w:ascii="Times New Roman" w:hAnsi="Times New Roman"/>
          <w:sz w:val="24"/>
          <w:szCs w:val="24"/>
        </w:rPr>
      </w:pPr>
      <w:bookmarkStart w:id="2" w:name="_Hlk83050124"/>
      <w:r w:rsidRPr="007C4E43">
        <w:rPr>
          <w:rFonts w:ascii="Times New Roman" w:hAnsi="Times New Roman"/>
          <w:sz w:val="24"/>
          <w:szCs w:val="24"/>
        </w:rPr>
        <w:t>Media prinsipnya</w:t>
      </w:r>
      <w:r w:rsidR="007C4E43" w:rsidRPr="007C4E43">
        <w:rPr>
          <w:rFonts w:ascii="Times New Roman" w:hAnsi="Times New Roman"/>
          <w:sz w:val="24"/>
          <w:szCs w:val="24"/>
        </w:rPr>
        <w:t xml:space="preserve"> memaknai</w:t>
      </w:r>
      <w:r w:rsidRPr="007C4E43">
        <w:rPr>
          <w:rFonts w:ascii="Times New Roman" w:hAnsi="Times New Roman"/>
          <w:sz w:val="24"/>
          <w:szCs w:val="24"/>
        </w:rPr>
        <w:t xml:space="preserve"> sumber berita memiliki kebebasan secara hirarki untuk menyampaikan realitas apa yang terjadi di masyarakat</w:t>
      </w:r>
      <w:r w:rsidRPr="00D52741">
        <w:rPr>
          <w:rFonts w:ascii="Times New Roman" w:eastAsia="Times New Roman" w:hAnsi="Times New Roman"/>
          <w:b/>
          <w:bCs/>
          <w:sz w:val="24"/>
          <w:szCs w:val="24"/>
        </w:rPr>
        <w:t xml:space="preserve"> </w:t>
      </w:r>
      <w:r w:rsidRPr="00D52741">
        <w:rPr>
          <w:rFonts w:ascii="Times New Roman" w:eastAsia="Times New Roman" w:hAnsi="Times New Roman"/>
          <w:b/>
          <w:bCs/>
          <w:sz w:val="24"/>
          <w:szCs w:val="24"/>
        </w:rPr>
        <w:fldChar w:fldCharType="begin" w:fldLock="1"/>
      </w:r>
      <w:r w:rsidR="00170682">
        <w:rPr>
          <w:rFonts w:ascii="Times New Roman" w:eastAsia="Times New Roman" w:hAnsi="Times New Roman"/>
          <w:b/>
          <w:bCs/>
          <w:sz w:val="24"/>
          <w:szCs w:val="24"/>
        </w:rPr>
        <w:instrText>ADDIN CSL_CITATION {"citationItems":[{"id":"ITEM-1","itemData":{"DOI":"10.20422/jpk.v21i1.492","ISSN":"Jurnal Penelitian Komunikasi Vol. 21 No. 1, Juli 2018: 73-86 ISSN: 1410-8291 | e-ISSN: 2460-0172 | h","abstract":"The 2014 election results were a major victory for the Indonesian Democratic Party (PDI) of the Struggle after being opposed for ten years. Jokowi's 2014 victory opened big opportunities for him and his party to return to power in the 2019 election. His victory cannot be separated from the news about himself in the media. Online media is in charge of constructing the reader's mind about the ideal leader character for Indonesia. This paper aims to provide an overview of media involvement, especially online media in winning presidential candidates and the discourse/issues they build to show the advantages and cover the shortcomings of their presidential candidates. This article uses a construction analysis approach to reality with text as its object. The results of this study indicate that online media owners play an active role in constructing the presidential choice. This is because of media interests, namely the interests of political practice, ideology, and business. In addition, online news presented to the reader contained subjectivity in order to form a strong character for the presidential candidate. At the same time, this news is used to dismiss the issue/discourse that harms the candidates.","author":[{"dropping-particle":"","family":"Permata Sari","given":"Intan","non-dropping-particle":"","parse-names":false,"suffix":""}],"container-title":"Jurnal Penelitian Komunikasi","id":"ITEM-1","issue":"1","issued":{"date-parts":[["2018"]]},"page":"73-86","title":"Keberpihakan Media dalam Pemilihan Presiden 2014","type":"article-journal","volume":"21"},"uris":["http://www.mendeley.com/documents/?uuid=64861e56-653d-4e4e-8218-1317521ef0bc"]}],"mendeley":{"formattedCitation":"(Permata Sari, 2018)","plainTextFormattedCitation":"(Permata Sari, 2018)","previouslyFormattedCitation":"(Permata Sari 2018)"},"properties":{"noteIndex":0},"schema":"https://github.com/citation-style-language/schema/raw/master/csl-citation.json"}</w:instrText>
      </w:r>
      <w:r w:rsidRPr="00D52741">
        <w:rPr>
          <w:rFonts w:ascii="Times New Roman" w:eastAsia="Times New Roman" w:hAnsi="Times New Roman"/>
          <w:b/>
          <w:bCs/>
          <w:sz w:val="24"/>
          <w:szCs w:val="24"/>
        </w:rPr>
        <w:fldChar w:fldCharType="separate"/>
      </w:r>
      <w:r w:rsidR="00170682" w:rsidRPr="00170682">
        <w:rPr>
          <w:rFonts w:ascii="Times New Roman" w:eastAsia="Times New Roman" w:hAnsi="Times New Roman"/>
          <w:bCs/>
          <w:noProof/>
          <w:sz w:val="24"/>
          <w:szCs w:val="24"/>
        </w:rPr>
        <w:t>(Permata Sari, 2018)</w:t>
      </w:r>
      <w:r w:rsidRPr="00D52741">
        <w:rPr>
          <w:rFonts w:ascii="Times New Roman" w:eastAsia="Times New Roman" w:hAnsi="Times New Roman"/>
          <w:b/>
          <w:bCs/>
          <w:sz w:val="24"/>
          <w:szCs w:val="24"/>
        </w:rPr>
        <w:fldChar w:fldCharType="end"/>
      </w:r>
      <w:r w:rsidRPr="00D52741">
        <w:rPr>
          <w:rFonts w:ascii="Times New Roman" w:eastAsia="Times New Roman" w:hAnsi="Times New Roman"/>
          <w:b/>
          <w:bCs/>
          <w:sz w:val="24"/>
          <w:szCs w:val="24"/>
        </w:rPr>
        <w:t xml:space="preserve">, </w:t>
      </w:r>
      <w:r w:rsidRPr="00D52741">
        <w:rPr>
          <w:rFonts w:ascii="Times New Roman" w:eastAsia="Times New Roman" w:hAnsi="Times New Roman"/>
          <w:b/>
          <w:bCs/>
          <w:sz w:val="24"/>
          <w:szCs w:val="24"/>
        </w:rPr>
        <w:fldChar w:fldCharType="begin" w:fldLock="1"/>
      </w:r>
      <w:r w:rsidR="00170682">
        <w:rPr>
          <w:rFonts w:ascii="Times New Roman" w:eastAsia="Times New Roman" w:hAnsi="Times New Roman"/>
          <w:b/>
          <w:bCs/>
          <w:sz w:val="24"/>
          <w:szCs w:val="24"/>
        </w:rPr>
        <w:instrText>ADDIN CSL_CITATION {"citationItems":[{"id":"ITEM-1","itemData":{"DOI":"10.1177/106591290205500304","ISSN":"10659129","abstract":"This article explores the linkages between television news and the decline of partisanship in Latin America, using survey data for eight countries. After discussing the erosion of traditional Latin American parties during the 1990s, I show that the literature has assumed different types of causal links between television and party dealignment (treatment vs. strategic effects, and cohort vs short-term effects). Based on comparative research on industrial and new democracies, I present two contrasting hypotheses (television news inhibits partisanship; exposure to television creates political awareness) and test the impact of short-term treatment effects using a multinomial logit model. The results suggest that television news encourages party identification in the short run. (through treatment effects), although the development of television may weaken Latin American parties in the long run (through strategic effects).","author":[{"dropping-particle":"","family":"Pérez-Liñán","given":"Aníbal","non-dropping-particle":"","parse-names":false,"suffix":""}],"container-title":"Political Research Quarterly","id":"ITEM-1","issue":"3","issued":{"date-parts":[["2002"]]},"page":"571-588","title":"Television news and political partisanship in Latin America","type":"article-journal","volume":"55"},"uris":["http://www.mendeley.com/documents/?uuid=042e0383-1cba-447c-9b70-af1b7384e0f5"]}],"mendeley":{"formattedCitation":"(Pérez-Liñán, 2002)","plainTextFormattedCitation":"(Pérez-Liñán, 2002)","previouslyFormattedCitation":"(Pérez-Liñán 2002)"},"properties":{"noteIndex":0},"schema":"https://github.com/citation-style-language/schema/raw/master/csl-citation.json"}</w:instrText>
      </w:r>
      <w:r w:rsidRPr="00D52741">
        <w:rPr>
          <w:rFonts w:ascii="Times New Roman" w:eastAsia="Times New Roman" w:hAnsi="Times New Roman"/>
          <w:b/>
          <w:bCs/>
          <w:sz w:val="24"/>
          <w:szCs w:val="24"/>
        </w:rPr>
        <w:fldChar w:fldCharType="separate"/>
      </w:r>
      <w:r w:rsidR="00170682" w:rsidRPr="00170682">
        <w:rPr>
          <w:rFonts w:ascii="Times New Roman" w:eastAsia="Times New Roman" w:hAnsi="Times New Roman"/>
          <w:bCs/>
          <w:noProof/>
          <w:sz w:val="24"/>
          <w:szCs w:val="24"/>
        </w:rPr>
        <w:t>(Pérez-Liñán, 2002)</w:t>
      </w:r>
      <w:r w:rsidRPr="00D52741">
        <w:rPr>
          <w:rFonts w:ascii="Times New Roman" w:eastAsia="Times New Roman" w:hAnsi="Times New Roman"/>
          <w:b/>
          <w:bCs/>
          <w:sz w:val="24"/>
          <w:szCs w:val="24"/>
        </w:rPr>
        <w:fldChar w:fldCharType="end"/>
      </w:r>
      <w:r>
        <w:rPr>
          <w:rFonts w:ascii="Times New Roman" w:eastAsia="Times New Roman" w:hAnsi="Times New Roman"/>
          <w:sz w:val="24"/>
          <w:szCs w:val="24"/>
        </w:rPr>
        <w:t xml:space="preserve"> dan </w:t>
      </w:r>
      <w:r>
        <w:rPr>
          <w:rFonts w:ascii="Times New Roman" w:eastAsia="Times New Roman" w:hAnsi="Times New Roman"/>
          <w:sz w:val="24"/>
          <w:szCs w:val="24"/>
        </w:rPr>
        <w:fldChar w:fldCharType="begin" w:fldLock="1"/>
      </w:r>
      <w:r w:rsidR="00170682">
        <w:rPr>
          <w:rFonts w:ascii="Times New Roman" w:eastAsia="Times New Roman" w:hAnsi="Times New Roman"/>
          <w:sz w:val="24"/>
          <w:szCs w:val="24"/>
        </w:rPr>
        <w:instrText>ADDIN CSL_CITATION {"citationItems":[{"id":"ITEM-1","itemData":{"ISBN":"9788420548470","ISSN":"15281132","PMID":"17767076","abstract":"Predicting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approach.","author":[{"dropping-particle":"","family":"Fay","given":"Daniel Lenox","non-dropping-particle":"","parse-names":false,"suffix":""},{"dropping-particle":"","family":"Akhavan","given":"Sam","non-dropping-particle":"","parse-names":false,"suffix":""},{"dropping-particle":"","family":"Goldberg","given":"Victor M.","non-dropping-particle":"","parse-names":false,"suffix":""}],"container-title":"Angewandte Chemie International Edition, 6(11), 951–952.","id":"ITEM-1","issue":"465","issued":{"date-parts":[["2016"]]},"page":"106-111","title":"Keberpihakan Media Massa Dalam Berita Pemilihan Gubernur Dki 2017 – 2022","type":"article-journal","volume":"3"},"uris":["http://www.mendeley.com/documents/?uuid=f595be32-d320-4fac-8115-5c04d3e62500"]}],"mendeley":{"formattedCitation":"(Fay et al., 2016)","plainTextFormattedCitation":"(Fay et al., 2016)","previouslyFormattedCitation":"(Fay, Akhavan, dan Goldberg 2016)"},"properties":{"noteIndex":0},"schema":"https://github.com/citation-style-language/schema/raw/master/csl-citation.json"}</w:instrText>
      </w:r>
      <w:r>
        <w:rPr>
          <w:rFonts w:ascii="Times New Roman" w:eastAsia="Times New Roman" w:hAnsi="Times New Roman"/>
          <w:sz w:val="24"/>
          <w:szCs w:val="24"/>
        </w:rPr>
        <w:fldChar w:fldCharType="separate"/>
      </w:r>
      <w:r w:rsidR="00170682" w:rsidRPr="00170682">
        <w:rPr>
          <w:rFonts w:ascii="Times New Roman" w:eastAsia="Times New Roman" w:hAnsi="Times New Roman"/>
          <w:noProof/>
          <w:sz w:val="24"/>
          <w:szCs w:val="24"/>
        </w:rPr>
        <w:t>(Fay et al., 2016)</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Pr>
          <w:rFonts w:ascii="Times New Roman" w:hAnsi="Times New Roman"/>
          <w:sz w:val="24"/>
          <w:szCs w:val="24"/>
        </w:rPr>
        <w:t>(</w:t>
      </w:r>
      <w:r>
        <w:rPr>
          <w:rFonts w:ascii="Times New Roman" w:eastAsia="Times New Roman" w:hAnsi="Times New Roman"/>
          <w:sz w:val="24"/>
          <w:szCs w:val="24"/>
        </w:rPr>
        <w:t xml:space="preserve">Bambang, 2006), </w:t>
      </w:r>
      <w:r>
        <w:rPr>
          <w:rFonts w:ascii="Times New Roman" w:eastAsia="Times New Roman" w:hAnsi="Times New Roman"/>
          <w:sz w:val="24"/>
          <w:szCs w:val="24"/>
        </w:rPr>
        <w:fldChar w:fldCharType="begin" w:fldLock="1"/>
      </w:r>
      <w:r w:rsidR="00170682">
        <w:rPr>
          <w:rFonts w:ascii="Times New Roman" w:eastAsia="Times New Roman" w:hAnsi="Times New Roman"/>
          <w:sz w:val="24"/>
          <w:szCs w:val="24"/>
        </w:rPr>
        <w:instrText>ADDIN CSL_CITATION {"citationItems":[{"id":"ITEM-1","itemData":{"ISSN":"19328036","abstract":"Since the military coup of September 19, 2006, Thailand has been characterized by deeply divided politics. This article examines the rise of partisan television channels closely associated with mass protest movements: ASTV, Asia Update, and Blue Sky. Leading figures of each protest movement became media celebrities in their own right: Thai politics became a form of reality TV, while popular entertainment became a mode of politics. As time went on, mediatized populism fueled use of social media such as Facebook, Twitter, and YouTube to promote partisan political stances. Each movement invoked its own competing notion of \"the people,\" offering highly selective and selfserving definitions of what constituted the public sphere and who was entitled to inhabit and, indeed, occupy this space. Partisan electronic media and new media have empowered citizens and deepened popular political engagement. But they have also stoked profound social division and discord, sometimes spilling over into violence. New media have helped generate dangerous forms of populism that undermine social cohesion and that demonize political adversaries.","author":[{"dropping-particle":"","family":"Mccargo","given":"Duncan","non-dropping-particle":"","parse-names":false,"suffix":""}],"container-title":"International Journal of Communication","id":"ITEM-1","issued":{"date-parts":[["2017"]]},"page":"4138-4157","title":"New media, new partisanship: Divided virtual politics in and beyond Thailand","type":"article-journal","volume":"11"},"uris":["http://www.mendeley.com/documents/?uuid=2654e1b4-d565-4015-be10-12a43c441744"]}],"mendeley":{"formattedCitation":"(Mccargo, 2017)","plainTextFormattedCitation":"(Mccargo, 2017)","previouslyFormattedCitation":"(Mccargo 2017)"},"properties":{"noteIndex":0},"schema":"https://github.com/citation-style-language/schema/raw/master/csl-citation.json"}</w:instrText>
      </w:r>
      <w:r>
        <w:rPr>
          <w:rFonts w:ascii="Times New Roman" w:eastAsia="Times New Roman" w:hAnsi="Times New Roman"/>
          <w:sz w:val="24"/>
          <w:szCs w:val="24"/>
        </w:rPr>
        <w:fldChar w:fldCharType="separate"/>
      </w:r>
      <w:r w:rsidR="00170682" w:rsidRPr="00170682">
        <w:rPr>
          <w:rFonts w:ascii="Times New Roman" w:eastAsia="Times New Roman" w:hAnsi="Times New Roman"/>
          <w:noProof/>
          <w:sz w:val="24"/>
          <w:szCs w:val="24"/>
        </w:rPr>
        <w:t>(Mccargo, 2017)</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dan </w:t>
      </w:r>
      <w:r>
        <w:rPr>
          <w:rFonts w:ascii="Times New Roman" w:hAnsi="Times New Roman"/>
          <w:sz w:val="24"/>
          <w:szCs w:val="24"/>
        </w:rPr>
        <w:fldChar w:fldCharType="begin" w:fldLock="1"/>
      </w:r>
      <w:r w:rsidR="00170682">
        <w:rPr>
          <w:rFonts w:ascii="Times New Roman" w:hAnsi="Times New Roman"/>
          <w:sz w:val="24"/>
          <w:szCs w:val="24"/>
        </w:rPr>
        <w:instrText>ADDIN CSL_CITATION {"citationItems":[{"id":"ITEM-1","itemData":{"abstract":"Instead of giving empathy to the victims, newspapers tended to wrongly illustrate the violence as such that they were likely placing women in disgrace. The media described the women as the object of sexual fantasy, harassment, and violence. The problem was how the media presented the violence in their news. There seemed no empathy to the victims of violence against women. Such paradigm brought the victims into a symbolic violence. A critical discrouse analysis was necessary to fi nd out textual aspects, production, consumption, and socio-cultural contexts of gender-based violence news on a newspaper, like what this study had performed to Suara Merdeka daily. Using a qualitative descriptive technique with critical perspective, this study analyzed the qualitative data according to Norman Fairclough’s Critical Discourse Analysis. Having explored texts presented on the news on Suara Merdeka daily, the study found a gender bias. This study suggested that most journalists in Suara Merdeka hardly found opportunities to attend gender-related workshops, so that the news output they produced did not cover both side of story. Instead, the news presented were likely having a mindset that all the readers were males. Suara Merdeka had unfairly informed the news of the violence against women, placing them as the object who suffered by implicitly showing the superiority of men over them. Such mischief could have had been avoided had Suara Merdeka already performed in-depth training and knowledge improvement to the journalists in such that they became aware of","author":[{"dropping-particle":"","family":"Setiawan","given":"Yulianto Budi","non-dropping-particle":"","parse-names":false,"suffix":""}],"container-title":"Jurnal Ilmiah Komunikasi: MAKNA","id":"ITEM-1","issue":"1","issued":{"date-parts":[["2011"]]},"page":"13-20","title":"Analisis Wacana Kritis Pemberitaan Kekerasan Berbasis Gender di Surat Kabar Harian Suara Merdeka","type":"article-journal","volume":"2"},"uris":["http://www.mendeley.com/documents/?uuid=f80e4ab8-3696-4ebf-8b99-683f99f295e7"]}],"mendeley":{"formattedCitation":"(Setiawan, 2011)","plainTextFormattedCitation":"(Setiawan, 2011)","previouslyFormattedCitation":"(Setiawan 2011)"},"properties":{"noteIndex":0},"schema":"https://github.com/citation-style-language/schema/raw/master/csl-citation.json"}</w:instrText>
      </w:r>
      <w:r>
        <w:rPr>
          <w:rFonts w:ascii="Times New Roman" w:hAnsi="Times New Roman"/>
          <w:sz w:val="24"/>
          <w:szCs w:val="24"/>
        </w:rPr>
        <w:fldChar w:fldCharType="separate"/>
      </w:r>
      <w:r w:rsidR="00170682" w:rsidRPr="00170682">
        <w:rPr>
          <w:rFonts w:ascii="Times New Roman" w:hAnsi="Times New Roman"/>
          <w:noProof/>
          <w:sz w:val="24"/>
          <w:szCs w:val="24"/>
        </w:rPr>
        <w:t>(Setiawan, 2011)</w:t>
      </w:r>
      <w:r>
        <w:rPr>
          <w:rFonts w:ascii="Times New Roman" w:hAnsi="Times New Roman"/>
          <w:sz w:val="24"/>
          <w:szCs w:val="24"/>
        </w:rPr>
        <w:fldChar w:fldCharType="end"/>
      </w:r>
      <w:r>
        <w:rPr>
          <w:rFonts w:ascii="Times New Roman" w:hAnsi="Times New Roman"/>
          <w:sz w:val="24"/>
          <w:szCs w:val="24"/>
        </w:rPr>
        <w:t xml:space="preserve"> </w:t>
      </w:r>
      <w:r w:rsidRPr="00CF2C79">
        <w:rPr>
          <w:rFonts w:ascii="Times New Roman" w:hAnsi="Times New Roman"/>
          <w:sz w:val="24"/>
          <w:szCs w:val="24"/>
        </w:rPr>
        <w:t>menyatakan dialog interaktif berkaitan dengan kritikan, dan saran. kritikan tersebut dapat dilihat dengan penggunaan kosa kata, bentuk kalimat, dan interaksi penutur.</w:t>
      </w:r>
      <w:r>
        <w:rPr>
          <w:rFonts w:ascii="Times New Roman" w:hAnsi="Times New Roman"/>
          <w:sz w:val="24"/>
          <w:szCs w:val="24"/>
        </w:rPr>
        <w:t xml:space="preserve"> </w:t>
      </w:r>
      <w:r w:rsidRPr="00CF2C79">
        <w:rPr>
          <w:rFonts w:ascii="Times New Roman" w:hAnsi="Times New Roman"/>
          <w:sz w:val="24"/>
          <w:szCs w:val="24"/>
        </w:rPr>
        <w:t>Mata Najwa</w:t>
      </w:r>
      <w:r>
        <w:rPr>
          <w:rFonts w:ascii="Times New Roman" w:hAnsi="Times New Roman"/>
          <w:sz w:val="24"/>
          <w:szCs w:val="24"/>
        </w:rPr>
        <w:t xml:space="preserve"> </w:t>
      </w:r>
      <w:r w:rsidRPr="00CF2C79">
        <w:rPr>
          <w:rFonts w:ascii="Times New Roman" w:hAnsi="Times New Roman"/>
          <w:sz w:val="24"/>
          <w:szCs w:val="24"/>
        </w:rPr>
        <w:t>program talkshow yang disiarkan secara langsung sekali seminggu, setiap hari Rabu</w:t>
      </w:r>
      <w:r>
        <w:rPr>
          <w:rFonts w:ascii="Times New Roman" w:hAnsi="Times New Roman"/>
          <w:sz w:val="24"/>
          <w:szCs w:val="24"/>
        </w:rPr>
        <w:t xml:space="preserve"> malam, </w:t>
      </w:r>
      <w:r>
        <w:rPr>
          <w:rFonts w:ascii="Times New Roman" w:hAnsi="Times New Roman"/>
          <w:sz w:val="24"/>
          <w:szCs w:val="24"/>
        </w:rPr>
        <w:lastRenderedPageBreak/>
        <w:t xml:space="preserve">pukul </w:t>
      </w:r>
      <w:r w:rsidRPr="00CF2C79">
        <w:rPr>
          <w:rFonts w:ascii="Times New Roman" w:hAnsi="Times New Roman"/>
          <w:sz w:val="24"/>
          <w:szCs w:val="24"/>
        </w:rPr>
        <w:t>20.00-21.30 W</w:t>
      </w:r>
      <w:r>
        <w:rPr>
          <w:rFonts w:ascii="Times New Roman" w:hAnsi="Times New Roman"/>
          <w:sz w:val="24"/>
          <w:szCs w:val="24"/>
        </w:rPr>
        <w:t>aku Indonesia Barat (WIB) di</w:t>
      </w:r>
      <w:r w:rsidRPr="00CF2C79">
        <w:rPr>
          <w:rFonts w:ascii="Times New Roman" w:hAnsi="Times New Roman"/>
          <w:sz w:val="24"/>
          <w:szCs w:val="24"/>
        </w:rPr>
        <w:t xml:space="preserve"> Trans7.</w:t>
      </w:r>
      <w:r>
        <w:rPr>
          <w:rFonts w:ascii="Times New Roman" w:hAnsi="Times New Roman"/>
          <w:sz w:val="24"/>
          <w:szCs w:val="24"/>
        </w:rPr>
        <w:t xml:space="preserve"> </w:t>
      </w:r>
      <w:r>
        <w:rPr>
          <w:rFonts w:ascii="Times New Roman" w:hAnsi="Times New Roman"/>
          <w:i/>
          <w:sz w:val="24"/>
          <w:szCs w:val="24"/>
        </w:rPr>
        <w:t>Talkshow Mata Najwa</w:t>
      </w:r>
      <w:r>
        <w:rPr>
          <w:rFonts w:ascii="Times New Roman" w:hAnsi="Times New Roman"/>
          <w:sz w:val="24"/>
          <w:szCs w:val="24"/>
        </w:rPr>
        <w:t xml:space="preserve"> dalam hal berkomunikasi dalam bentuk wawancara memiliki maksud tersembunyi yang tidak bisa dilihat dari segi tuturan semata. Jadi, wacana merupakan sesuatu yang memiliki tujuan untuk berdebat, menyanggah, membujuk, merayu, mempengaruhi, dan berpihak. </w:t>
      </w:r>
      <w:r w:rsidR="000A25EB">
        <w:rPr>
          <w:rFonts w:ascii="Times New Roman" w:hAnsi="Times New Roman"/>
          <w:sz w:val="24"/>
          <w:szCs w:val="24"/>
        </w:rPr>
        <w:t>Tujuan</w:t>
      </w:r>
      <w:r>
        <w:rPr>
          <w:rFonts w:ascii="Times New Roman" w:hAnsi="Times New Roman"/>
          <w:sz w:val="24"/>
          <w:szCs w:val="24"/>
        </w:rPr>
        <w:t xml:space="preserve"> penelitian ini adalah m</w:t>
      </w:r>
      <w:r w:rsidRPr="00574A91">
        <w:rPr>
          <w:rFonts w:ascii="Times New Roman" w:hAnsi="Times New Roman"/>
          <w:sz w:val="24"/>
          <w:szCs w:val="24"/>
        </w:rPr>
        <w:t>endeskripsikan</w:t>
      </w:r>
      <w:r>
        <w:rPr>
          <w:rFonts w:ascii="Times New Roman" w:hAnsi="Times New Roman"/>
          <w:sz w:val="24"/>
          <w:szCs w:val="24"/>
        </w:rPr>
        <w:t xml:space="preserve"> </w:t>
      </w:r>
      <w:r w:rsidRPr="00390594">
        <w:rPr>
          <w:rFonts w:ascii="Times New Roman" w:hAnsi="Times New Roman"/>
          <w:bCs/>
          <w:sz w:val="24"/>
          <w:szCs w:val="24"/>
        </w:rPr>
        <w:t xml:space="preserve">keberpihakan </w:t>
      </w:r>
      <w:r>
        <w:rPr>
          <w:rFonts w:ascii="Times New Roman" w:hAnsi="Times New Roman"/>
          <w:bCs/>
          <w:sz w:val="24"/>
          <w:szCs w:val="24"/>
        </w:rPr>
        <w:t>Najwa Sihab di acara</w:t>
      </w:r>
      <w:r w:rsidRPr="00390594">
        <w:rPr>
          <w:rFonts w:ascii="Times New Roman" w:hAnsi="Times New Roman"/>
          <w:bCs/>
          <w:sz w:val="24"/>
          <w:szCs w:val="24"/>
        </w:rPr>
        <w:t xml:space="preserve"> Mata Najwa </w:t>
      </w:r>
      <w:r>
        <w:rPr>
          <w:rFonts w:ascii="Times New Roman" w:hAnsi="Times New Roman"/>
          <w:bCs/>
          <w:sz w:val="24"/>
          <w:szCs w:val="24"/>
        </w:rPr>
        <w:t xml:space="preserve">pada stasiun televisi Trans7 bertemakan </w:t>
      </w:r>
      <w:r w:rsidRPr="00390594">
        <w:rPr>
          <w:rFonts w:ascii="Times New Roman" w:hAnsi="Times New Roman"/>
          <w:bCs/>
          <w:sz w:val="24"/>
          <w:szCs w:val="24"/>
        </w:rPr>
        <w:t>U</w:t>
      </w:r>
      <w:r>
        <w:rPr>
          <w:rFonts w:ascii="Times New Roman" w:hAnsi="Times New Roman"/>
          <w:bCs/>
          <w:sz w:val="24"/>
          <w:szCs w:val="24"/>
        </w:rPr>
        <w:t xml:space="preserve">ndang-undang </w:t>
      </w:r>
      <w:r w:rsidRPr="00CF2C79">
        <w:rPr>
          <w:rFonts w:ascii="Times New Roman" w:hAnsi="Times New Roman"/>
          <w:bCs/>
          <w:i/>
          <w:iCs/>
          <w:sz w:val="24"/>
          <w:szCs w:val="24"/>
        </w:rPr>
        <w:t>Omnibus Law</w:t>
      </w:r>
      <w:r>
        <w:rPr>
          <w:rFonts w:ascii="Times New Roman" w:hAnsi="Times New Roman"/>
          <w:bCs/>
          <w:i/>
          <w:iCs/>
          <w:sz w:val="24"/>
          <w:szCs w:val="24"/>
        </w:rPr>
        <w:t xml:space="preserve">: </w:t>
      </w:r>
      <w:r>
        <w:rPr>
          <w:rFonts w:ascii="Times New Roman" w:hAnsi="Times New Roman"/>
          <w:bCs/>
          <w:sz w:val="24"/>
          <w:szCs w:val="24"/>
        </w:rPr>
        <w:t>k</w:t>
      </w:r>
      <w:r w:rsidRPr="009D2A48">
        <w:rPr>
          <w:rFonts w:ascii="Times New Roman" w:hAnsi="Times New Roman"/>
          <w:bCs/>
          <w:sz w:val="24"/>
          <w:szCs w:val="24"/>
        </w:rPr>
        <w:t>etengakerjaan</w:t>
      </w:r>
      <w:r>
        <w:rPr>
          <w:rFonts w:ascii="Times New Roman" w:hAnsi="Times New Roman"/>
          <w:bCs/>
          <w:i/>
          <w:iCs/>
          <w:sz w:val="24"/>
          <w:szCs w:val="24"/>
        </w:rPr>
        <w:t xml:space="preserve"> (Cipta Kerja) </w:t>
      </w:r>
      <w:r w:rsidR="000A25EB">
        <w:rPr>
          <w:rFonts w:ascii="Times New Roman" w:hAnsi="Times New Roman"/>
          <w:bCs/>
          <w:sz w:val="24"/>
          <w:szCs w:val="24"/>
        </w:rPr>
        <w:t xml:space="preserve">dilihat dari sudut padang </w:t>
      </w:r>
      <w:r>
        <w:rPr>
          <w:rFonts w:ascii="Times New Roman" w:hAnsi="Times New Roman"/>
          <w:sz w:val="24"/>
          <w:szCs w:val="24"/>
        </w:rPr>
        <w:t>aspek</w:t>
      </w:r>
      <w:r w:rsidRPr="00826CAB">
        <w:rPr>
          <w:rFonts w:ascii="Times New Roman" w:hAnsi="Times New Roman"/>
          <w:sz w:val="24"/>
          <w:szCs w:val="24"/>
        </w:rPr>
        <w:t xml:space="preserve"> </w:t>
      </w:r>
      <w:r>
        <w:rPr>
          <w:rFonts w:ascii="Times New Roman" w:hAnsi="Times New Roman"/>
          <w:sz w:val="24"/>
          <w:szCs w:val="24"/>
        </w:rPr>
        <w:t>bentuk kalimat.</w:t>
      </w:r>
    </w:p>
    <w:p w14:paraId="3B350A5E" w14:textId="0AEB4644" w:rsidR="00242E2E" w:rsidRPr="004505B3" w:rsidRDefault="00242E2E" w:rsidP="00242E2E">
      <w:pPr>
        <w:pStyle w:val="NoSpacing1"/>
        <w:ind w:firstLine="720"/>
        <w:jc w:val="both"/>
        <w:rPr>
          <w:rFonts w:ascii="Times New Roman" w:hAnsi="Times New Roman" w:cs="Times New Roman"/>
          <w:color w:val="000000"/>
          <w:sz w:val="24"/>
          <w:szCs w:val="24"/>
          <w:lang w:val="id-ID"/>
        </w:rPr>
      </w:pPr>
      <w:proofErr w:type="spellStart"/>
      <w:r w:rsidRPr="0003021A">
        <w:rPr>
          <w:rFonts w:ascii="Times New Roman" w:hAnsi="Times New Roman" w:cs="Times New Roman"/>
          <w:color w:val="000000"/>
          <w:sz w:val="24"/>
          <w:szCs w:val="24"/>
        </w:rPr>
        <w:t>Wacana</w:t>
      </w:r>
      <w:proofErr w:type="spellEnd"/>
      <w:r w:rsidRPr="0003021A">
        <w:rPr>
          <w:rFonts w:ascii="Times New Roman" w:hAnsi="Times New Roman" w:cs="Times New Roman"/>
          <w:color w:val="000000"/>
          <w:sz w:val="24"/>
          <w:szCs w:val="24"/>
        </w:rPr>
        <w:t xml:space="preserve"> </w:t>
      </w:r>
      <w:r w:rsidRPr="0003021A">
        <w:rPr>
          <w:rFonts w:ascii="Times New Roman" w:hAnsi="Times New Roman" w:cs="Times New Roman"/>
          <w:color w:val="000000"/>
          <w:sz w:val="24"/>
          <w:szCs w:val="24"/>
          <w:lang w:val="id-ID"/>
        </w:rPr>
        <w:t xml:space="preserve">merupakan hubungan keterkaitan rentetan aspek kalimat </w:t>
      </w:r>
      <w:r w:rsidRPr="0003021A">
        <w:rPr>
          <w:rFonts w:ascii="Times New Roman" w:hAnsi="Times New Roman" w:cs="Times New Roman"/>
          <w:sz w:val="24"/>
          <w:szCs w:val="24"/>
          <w:lang w:val="id-ID"/>
        </w:rPr>
        <w:t>dengan konsep kesatuan dan kepaduan makna dari bahasa secara utuh dan keseluruhan</w:t>
      </w:r>
      <w:r>
        <w:rPr>
          <w:lang w:val="id-ID"/>
        </w:rPr>
        <w:t xml:space="preserve"> </w:t>
      </w:r>
      <w:r w:rsidRPr="004505B3">
        <w:rPr>
          <w:rFonts w:ascii="Times New Roman" w:hAnsi="Times New Roman" w:cs="Times New Roman"/>
          <w:color w:val="000000"/>
          <w:sz w:val="24"/>
          <w:szCs w:val="24"/>
        </w:rPr>
        <w:t>(</w:t>
      </w:r>
      <w:proofErr w:type="spellStart"/>
      <w:r w:rsidRPr="004505B3">
        <w:rPr>
          <w:rFonts w:ascii="Times New Roman" w:hAnsi="Times New Roman" w:cs="Times New Roman"/>
          <w:color w:val="000000"/>
          <w:sz w:val="24"/>
          <w:szCs w:val="24"/>
        </w:rPr>
        <w:t>Baryadi</w:t>
      </w:r>
      <w:proofErr w:type="spellEnd"/>
      <w:r>
        <w:rPr>
          <w:rFonts w:ascii="Times New Roman" w:hAnsi="Times New Roman" w:cs="Times New Roman"/>
          <w:color w:val="000000"/>
          <w:sz w:val="24"/>
          <w:szCs w:val="24"/>
          <w:lang w:val="id-ID"/>
        </w:rPr>
        <w:t xml:space="preserve">, </w:t>
      </w:r>
      <w:r w:rsidRPr="004505B3">
        <w:rPr>
          <w:rFonts w:ascii="Times New Roman" w:hAnsi="Times New Roman" w:cs="Times New Roman"/>
          <w:color w:val="000000"/>
          <w:sz w:val="24"/>
          <w:szCs w:val="24"/>
        </w:rPr>
        <w:t>2002)</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fldChar w:fldCharType="begin" w:fldLock="1"/>
      </w:r>
      <w:r w:rsidR="00170682">
        <w:rPr>
          <w:rFonts w:ascii="Times New Roman" w:hAnsi="Times New Roman" w:cs="Times New Roman"/>
          <w:color w:val="000000"/>
          <w:sz w:val="24"/>
          <w:szCs w:val="24"/>
          <w:lang w:val="id-ID"/>
        </w:rPr>
        <w:instrText>ADDIN CSL_CITATION {"citationItems":[{"id":"ITEM-1","itemData":{"DOI":"10.19105/ojbs.v12i1.1766","ISSN":"1907-624X","abstract":"Indonesia Lawyers Club is a television program by TV ONE aired every Tuesday at 19:30 to 22:00 p.m and discussed the issues being discussed by the Indonesian people at that time. Indonesia Lawyers Club is a program in a talk show format, presenting experts discussing law, politics, religion, crime. From this event, people see a problem not only from a single point of view but from different perspectives. This happens because this talk show presented many experts in their fields, both for the pro and on the counter. Experts argue their opinions according to the channel hosted by a host named Karni Ilyas. This research has a purpose to explain the fulfillment of the politeness principle of language in talk show Indonesia Lawyer Club viewed from Leech’s perspective. This research is descriptive qualitative one. Data collection techniques were used were Uninvolved Conversation Observation Technique (SBLC), recording technique, and note-taking. The data obtained was described using a descriptive development pattern. This study showed the results of the fulfillment of usage of language politeness principle which included 6 maxims, they were maxim of wisdom, maxim of acceptance, maxim of mercy, maxim of humility, maxim of suitability, and maxim of conclusion.","author":[{"dropping-particle":"","family":"Ariputra","given":"Aditya Mahendra","non-dropping-particle":"","parse-names":false,"suffix":""},{"dropping-particle":"","family":"Rohmadi","given":"Muhammad","non-dropping-particle":"","parse-names":false,"suffix":""},{"dropping-particle":"","family":"Sumarwati","given":"Sumarwati","non-dropping-particle":"","parse-names":false,"suffix":""}],"container-title":"OKARA: Jurnal Bahasa dan Sastra","id":"ITEM-1","issue":"1","issued":{"date-parts":[["2018"]]},"page":"115","title":"Language Politeness Principle in Indonesia Lawyers Club Talkshow on Tv One","type":"article-journal","volume":"12"},"uris":["http://www.mendeley.com/documents/?uuid=89a6bbaf-8b32-4fed-bb80-bed510bbb46c"]}],"mendeley":{"formattedCitation":"(Ariputra et al., 2018)","plainTextFormattedCitation":"(Ariputra et al., 2018)","previouslyFormattedCitation":"(Ariputra, Rohmadi, dan Sumarwati 2018)"},"properties":{"noteIndex":0},"schema":"https://github.com/citation-style-language/schema/raw/master/csl-citation.json"}</w:instrText>
      </w:r>
      <w:r>
        <w:rPr>
          <w:rFonts w:ascii="Times New Roman" w:hAnsi="Times New Roman" w:cs="Times New Roman"/>
          <w:color w:val="000000"/>
          <w:sz w:val="24"/>
          <w:szCs w:val="24"/>
          <w:lang w:val="id-ID"/>
        </w:rPr>
        <w:fldChar w:fldCharType="separate"/>
      </w:r>
      <w:r w:rsidR="00170682" w:rsidRPr="00170682">
        <w:rPr>
          <w:rFonts w:ascii="Times New Roman" w:hAnsi="Times New Roman" w:cs="Times New Roman"/>
          <w:noProof/>
          <w:color w:val="000000"/>
          <w:sz w:val="24"/>
          <w:szCs w:val="24"/>
          <w:lang w:val="id-ID"/>
        </w:rPr>
        <w:t>(Ariputra et al., 2018)</w:t>
      </w:r>
      <w:r>
        <w:rPr>
          <w:rFonts w:ascii="Times New Roman" w:hAnsi="Times New Roman" w:cs="Times New Roman"/>
          <w:color w:val="000000"/>
          <w:sz w:val="24"/>
          <w:szCs w:val="24"/>
          <w:lang w:val="id-ID"/>
        </w:rPr>
        <w:fldChar w:fldCharType="end"/>
      </w:r>
      <w:r w:rsidRPr="004505B3">
        <w:rPr>
          <w:rFonts w:ascii="Times New Roman" w:hAnsi="Times New Roman" w:cs="Times New Roman"/>
          <w:color w:val="000000"/>
          <w:sz w:val="24"/>
          <w:szCs w:val="24"/>
          <w:lang w:val="id-ID"/>
        </w:rPr>
        <w:t xml:space="preserve">.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Sobur</w:t>
      </w:r>
      <w:proofErr w:type="spellEnd"/>
      <w:r>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sidR="00170682">
        <w:rPr>
          <w:rFonts w:ascii="Times New Roman" w:eastAsia="Times New Roman" w:hAnsi="Times New Roman" w:cs="Times New Roman"/>
          <w:sz w:val="24"/>
          <w:szCs w:val="24"/>
          <w:lang w:val="id-ID"/>
        </w:rPr>
        <w:instrText>ADDIN CSL_CITATION {"citationItems":[{"id":"ITEM-1","itemData":{"author":[{"dropping-particle":"","family":"Rico","given":"Lado","non-dropping-particle":"","parse-names":false,"suffix":""}],"container-title":"Jurnal E-Komunikasi","id":"ITEM-1","issue":"2","issued":{"date-parts":[["2014"]]},"page":"2-13","title":"Analisis Wacana Kritis Program Mata","type":"article-journal","volume":"2"},"uris":["http://www.mendeley.com/documents/?uuid=0b25f94c-b99b-4689-a86d-bb1148704f1d"]}],"mendeley":{"formattedCitation":"(Rico, 2014)","plainTextFormattedCitation":"(Rico, 2014)","previouslyFormattedCitation":"(Rico 2014)"},"properties":{"noteIndex":0},"schema":"https://github.com/citation-style-language/schema/raw/master/csl-citation.json"}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00170682" w:rsidRPr="00170682">
        <w:rPr>
          <w:rFonts w:ascii="Times New Roman" w:eastAsia="Times New Roman" w:hAnsi="Times New Roman" w:cs="Times New Roman"/>
          <w:noProof/>
          <w:sz w:val="24"/>
          <w:szCs w:val="24"/>
          <w:lang w:val="id-ID"/>
        </w:rPr>
        <w:t>(Rico, 2014)</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dan </w:t>
      </w:r>
      <w:r>
        <w:rPr>
          <w:rFonts w:ascii="Times New Roman" w:eastAsia="Times New Roman" w:hAnsi="Times New Roman" w:cs="Times New Roman"/>
          <w:sz w:val="24"/>
          <w:szCs w:val="24"/>
          <w:lang w:val="id-ID"/>
        </w:rPr>
        <w:fldChar w:fldCharType="begin" w:fldLock="1"/>
      </w:r>
      <w:r w:rsidR="00170682">
        <w:rPr>
          <w:rFonts w:ascii="Times New Roman" w:eastAsia="Times New Roman" w:hAnsi="Times New Roman" w:cs="Times New Roman"/>
          <w:sz w:val="24"/>
          <w:szCs w:val="24"/>
          <w:lang w:val="id-ID"/>
        </w:rPr>
        <w:instrText>ADDIN CSL_CITATION {"citationItems":[{"id":"ITEM-1","itemData":{"abstract":"This article examines the relationship between the goaunment and the nrcdia, arguing that both the goaernment and the media workers can create a compact cooperation against terrarism. This can be used for combating the media strategy applied by the terrorist groups which tend to enjoy conflict with aiolence to spread their propaganda. Matrixing the changing faces of terrorism and the media's role in a conflict helps to facitilitate the goaernment in handling terrorism. Kata-kata kunci:","author":[{"dropping-particle":"","family":"Prajarto","given":"Nunung","non-dropping-particle":"","parse-names":false,"suffix":""}],"container-title":"Jurnal Ilmu Sosial dan Ilmu Politik","id":"ITEM-1","issue":"1","issued":{"date-parts":[["2004"]]},"page":"37-52","title":"Terorisme dan Media Massa: Debat Keterlibatan Media","type":"article-journal","volume":"8"},"uris":["http://www.mendeley.com/documents/?uuid=593b9405-5664-4ac7-83c1-eb2e7f637657"]}],"mendeley":{"formattedCitation":"(Prajarto, 2004)","plainTextFormattedCitation":"(Prajarto, 2004)","previouslyFormattedCitation":"(Prajarto 2004)"},"properties":{"noteIndex":0},"schema":"https://github.com/citation-style-language/schema/raw/master/csl-citation.json"}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00170682" w:rsidRPr="00170682">
        <w:rPr>
          <w:rFonts w:ascii="Times New Roman" w:eastAsia="Times New Roman" w:hAnsi="Times New Roman" w:cs="Times New Roman"/>
          <w:noProof/>
          <w:sz w:val="24"/>
          <w:szCs w:val="24"/>
          <w:lang w:val="id-ID"/>
        </w:rPr>
        <w:t>(Prajarto, 2004)</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rangkaian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tuturan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lang w:val="id-ID"/>
        </w:rPr>
        <w:t>menggambarkan serta mengungkapkan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lang w:val="id-ID"/>
        </w:rPr>
        <w:t>-hal</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kohesi dan koheren</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oleh </w:t>
      </w:r>
      <w:r>
        <w:rPr>
          <w:rFonts w:ascii="Times New Roman" w:eastAsia="Times New Roman" w:hAnsi="Times New Roman" w:cs="Times New Roman"/>
          <w:sz w:val="24"/>
          <w:szCs w:val="24"/>
          <w:lang w:val="id-ID"/>
        </w:rPr>
        <w:t>bentuk-bentuk</w:t>
      </w:r>
      <w:r>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segmental</w:t>
      </w:r>
      <w:r>
        <w:rPr>
          <w:rFonts w:ascii="Times New Roman" w:eastAsia="Times New Roman" w:hAnsi="Times New Roman" w:cs="Times New Roman"/>
          <w:sz w:val="24"/>
          <w:szCs w:val="24"/>
          <w:lang w:val="id-ID"/>
        </w:rPr>
        <w:t xml:space="preserve"> dalam sistem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segmental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Sejalan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Ermanto</w:t>
      </w:r>
      <w:proofErr w:type="spellEnd"/>
      <w:r>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mengemukakan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lingual yang </w:t>
      </w:r>
      <w:proofErr w:type="spellStart"/>
      <w:r>
        <w:rPr>
          <w:rFonts w:ascii="Times New Roman" w:eastAsia="Times New Roman" w:hAnsi="Times New Roman" w:cs="Times New Roman"/>
          <w:sz w:val="24"/>
          <w:szCs w:val="24"/>
        </w:rPr>
        <w:t>sempurna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
    <w:p w14:paraId="7CDB7B35" w14:textId="616BDD38" w:rsidR="00242E2E" w:rsidRPr="007C4E43" w:rsidRDefault="00242E2E" w:rsidP="00242E2E">
      <w:pPr>
        <w:pStyle w:val="NoSpacing1"/>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Brown dan </w:t>
      </w:r>
      <w:bookmarkStart w:id="3" w:name="_Hlk82721539"/>
      <w:r>
        <w:rPr>
          <w:rFonts w:ascii="Times New Roman" w:hAnsi="Times New Roman" w:cs="Times New Roman"/>
          <w:sz w:val="24"/>
          <w:szCs w:val="24"/>
        </w:rPr>
        <w:t>Yule</w:t>
      </w:r>
      <w:bookmarkEnd w:id="3"/>
      <w:r>
        <w:rPr>
          <w:rFonts w:ascii="Times New Roman" w:hAnsi="Times New Roman" w:cs="Times New Roman"/>
          <w:sz w:val="24"/>
          <w:szCs w:val="24"/>
        </w:rPr>
        <w:t xml:space="preserve"> (1996)</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70682">
        <w:rPr>
          <w:rFonts w:ascii="Times New Roman" w:hAnsi="Times New Roman" w:cs="Times New Roman"/>
          <w:sz w:val="24"/>
          <w:szCs w:val="24"/>
          <w:lang w:val="id-ID"/>
        </w:rPr>
        <w:instrText>ADDIN CSL_CITATION {"citationItems":[{"id":"ITEM-1","itemData":{"DOI":"10.22216/jk.v1i2.2138","ISSN":"2459-9530","abstract":"&lt;p&gt;&lt;em&gt;Media bias will always be an interesting topic to be examined. Media plays some important roles in society. One of its roles is building public opinions. In this case, media has been assumed to be biased as it might take some advantages from its position. This study aims at investigating The Jakarta Post’s bias towards the environmental preservation issues (an ecolinguistic study). The method used in this study is qualitative descriptive method by applying Van Dijk’s model of critical discourse analysis. This research model does not only analyze the aspect of text structure but also social cognition and social context. The object for this study is the news texts taken from The Jakarta Post Online. The result of the study showed that The Jakarta Post showed its bias towards environmental preservation issues by positioning itself as a pro’s side . In the text structure level, its bias can be identified with the way it chose the theme, topics, schemes and lexical choices which were in accordance with environmental ethics principles. In the social cognition level, its bias can be identified with the nature of the knowledge involved in showing its position in accordance with environmental preservation mission. In the social context level, its bias can be identified with the social values reflected from the news and certain group domination involved in the Jakarta Post’s news report which was in accordance with pro-environmental preservation. Generally, The Jakarta Post showed its progressive attitude or tendency to the change by intensely discussing environmental issues which implied the ideas of improving the way people should preserve their environment.&lt;/em&gt;&lt;/p&gt;&lt;p&gt; &lt;/p&gt;&lt;p&gt;&lt;em&gt;Keberpihakan media akan selalu menjadi bahan yang menarik untuk diteliti. Media memainkan peran penting dalam masyarakat. Salah satu peran media adalah membangun opini publik. Dalam hal ini, media telah diasumsikan memiliki keberpihakan karena media dapat mengambil keuntungan dari posisinya tersebut. Penelitian ini bertujuan untuk melihat keberpihakan The Jakarta Post terhadap isu pelestarian lingkungan hidup (sebuah kajian ekolinguistik). Metode yang digunakan dalam penelitian ini adalah metode deskriptif kualitatif dengan menggunakan analisis wacana kritis model Van Dijk. Model penelitian ini tidak hanya menganalisis aspek struktur teks, melainkan juga kognisi sosial dan konteks sosial. Objek penelitian ini adalah teks berita yang diambil dari media berita online The Jakarta …","author":[{"dropping-particle":"","family":"Zulmi","given":"Febrina","non-dropping-particle":"","parse-names":false,"suffix":""}],"container-title":"Jurnal KATA","id":"ITEM-1","issue":"2","issued":{"date-parts":[["2017"]]},"page":"101","title":"Keberpihakan Media Terhadap Isu Pelestarian Lingkungan Hidup","type":"article-journal","volume":"1"},"uris":["http://www.mendeley.com/documents/?uuid=b9fdd918-0a45-4107-ac25-e068f4e5ea67"]}],"mendeley":{"formattedCitation":"(Zulmi, 2017)","plainTextFormattedCitation":"(Zulmi, 2017)","previouslyFormattedCitation":"(Zulmi 2017)"},"properties":{"noteIndex":0},"schema":"https://github.com/citation-style-language/schema/raw/master/csl-citation.json"}</w:instrText>
      </w:r>
      <w:r>
        <w:rPr>
          <w:rFonts w:ascii="Times New Roman" w:hAnsi="Times New Roman" w:cs="Times New Roman"/>
          <w:sz w:val="24"/>
          <w:szCs w:val="24"/>
          <w:lang w:val="id-ID"/>
        </w:rPr>
        <w:fldChar w:fldCharType="separate"/>
      </w:r>
      <w:r w:rsidR="00170682" w:rsidRPr="00170682">
        <w:rPr>
          <w:rFonts w:ascii="Times New Roman" w:hAnsi="Times New Roman" w:cs="Times New Roman"/>
          <w:noProof/>
          <w:sz w:val="24"/>
          <w:szCs w:val="24"/>
          <w:lang w:val="id-ID"/>
        </w:rPr>
        <w:t>(Zulmi,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w:t>
      </w:r>
      <w:r>
        <w:rPr>
          <w:rFonts w:ascii="Times New Roman" w:hAnsi="Times New Roman" w:cs="Times New Roman"/>
          <w:sz w:val="24"/>
          <w:szCs w:val="24"/>
          <w:lang w:val="id-ID"/>
        </w:rPr>
        <w:fldChar w:fldCharType="begin" w:fldLock="1"/>
      </w:r>
      <w:r w:rsidR="00170682">
        <w:rPr>
          <w:rFonts w:ascii="Times New Roman" w:hAnsi="Times New Roman" w:cs="Times New Roman"/>
          <w:sz w:val="24"/>
          <w:szCs w:val="24"/>
          <w:lang w:val="id-ID"/>
        </w:rPr>
        <w:instrText>ADDIN CSL_CITATION {"citationItems":[{"id":"ITEM-1","itemData":{"DOI":"10.35706/jpi.v4i2.3235","abstract":"Penelitian ini bertujuan untuk memperoleh deskripsi terkait ideologi dalam unsur tematik pada talkshow Mata Najwa Trans7 edisi “Gara-Gara Tagar”. Unsur tematik ini dikaji untuk memperoleh gambaran keberpihakan acara ini pada kubu presiden tertentu. Metode penelitian yang digunakan adalah metode kualitatif dengan pendekatan deskriptif. Data didapatkan dari tayangan Youtube Mata Najwa. Terdapat tujuh segmen yang dikaji. Hasil dari penelitian ini adalah terdapatnya keberpihakan ideologi Mata Najwa terhadap kubu petahana. Kata Kunci: Ideologi, Mata Najwa, Talkshow, Tanda Pagar","author":[{"dropping-particle":"","family":"Widiastuti","given":"Revina Siska","non-dropping-particle":"","parse-names":false,"suffix":""},{"dropping-particle":"","family":"Nurhadi","given":"Jatmika","non-dropping-particle":"","parse-names":false,"suffix":""}],"container-title":"Jurnal Politikom Indonesiana","id":"ITEM-1","issue":"2","issued":{"date-parts":[["2019"]]},"page":"87-97","title":"Ideologi dalam Unsur Tematik Pada Talkshow Mata Najwa Trans 7 Episode “Gara-Gara Tagar”","type":"article-journal","volume":"4"},"uris":["http://www.mendeley.com/documents/?uuid=bbcfda28-6f60-48d9-a66b-2980be0a2eec"]}],"mendeley":{"formattedCitation":"(R. S. Widiastuti &amp; Nurhadi, 2019)","plainTextFormattedCitation":"(R. S. Widiastuti &amp; Nurhadi, 2019)","previouslyFormattedCitation":"(Widiastuti dan Nurhadi 2019)"},"properties":{"noteIndex":0},"schema":"https://github.com/citation-style-language/schema/raw/master/csl-citation.json"}</w:instrText>
      </w:r>
      <w:r>
        <w:rPr>
          <w:rFonts w:ascii="Times New Roman" w:hAnsi="Times New Roman" w:cs="Times New Roman"/>
          <w:sz w:val="24"/>
          <w:szCs w:val="24"/>
          <w:lang w:val="id-ID"/>
        </w:rPr>
        <w:fldChar w:fldCharType="separate"/>
      </w:r>
      <w:r w:rsidR="00170682" w:rsidRPr="00170682">
        <w:rPr>
          <w:rFonts w:ascii="Times New Roman" w:hAnsi="Times New Roman" w:cs="Times New Roman"/>
          <w:noProof/>
          <w:sz w:val="24"/>
          <w:szCs w:val="24"/>
          <w:lang w:val="id-ID"/>
        </w:rPr>
        <w:t>(R. S. Widiastuti &amp; Nurhadi,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mengungkapkan konsep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Bahasa</w:t>
      </w:r>
      <w:r>
        <w:rPr>
          <w:rFonts w:ascii="Times New Roman" w:hAnsi="Times New Roman" w:cs="Times New Roman"/>
          <w:sz w:val="24"/>
          <w:szCs w:val="24"/>
          <w:lang w:val="id-ID"/>
        </w:rPr>
        <w:t xml:space="preserve"> dan ujaran</w:t>
      </w:r>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fungsinya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7C4E43">
        <w:rPr>
          <w:rFonts w:ascii="Times New Roman" w:hAnsi="Times New Roman" w:cs="Times New Roman"/>
          <w:sz w:val="24"/>
          <w:szCs w:val="24"/>
        </w:rPr>
        <w:t>Badara</w:t>
      </w:r>
      <w:proofErr w:type="spellEnd"/>
      <w:r w:rsidRPr="007C4E43">
        <w:rPr>
          <w:rFonts w:ascii="Times New Roman" w:hAnsi="Times New Roman" w:cs="Times New Roman"/>
          <w:sz w:val="24"/>
          <w:szCs w:val="24"/>
        </w:rPr>
        <w:t xml:space="preserve"> (2012)</w:t>
      </w:r>
      <w:r w:rsidR="00351BD8" w:rsidRPr="007C4E43">
        <w:rPr>
          <w:rFonts w:ascii="Times New Roman" w:hAnsi="Times New Roman" w:cs="Times New Roman"/>
          <w:sz w:val="24"/>
          <w:szCs w:val="24"/>
          <w:lang w:val="id-ID"/>
        </w:rPr>
        <w:t xml:space="preserve">, </w:t>
      </w:r>
      <w:r w:rsidR="00351BD8" w:rsidRPr="007C4E43">
        <w:rPr>
          <w:rFonts w:ascii="Times New Roman" w:hAnsi="Times New Roman" w:cs="Times New Roman"/>
          <w:sz w:val="24"/>
          <w:szCs w:val="24"/>
          <w:lang w:val="id-ID"/>
        </w:rPr>
        <w:fldChar w:fldCharType="begin" w:fldLock="1"/>
      </w:r>
      <w:r w:rsidR="00170682" w:rsidRPr="007C4E43">
        <w:rPr>
          <w:rFonts w:ascii="Times New Roman" w:hAnsi="Times New Roman" w:cs="Times New Roman"/>
          <w:sz w:val="24"/>
          <w:szCs w:val="24"/>
          <w:lang w:val="id-ID"/>
        </w:rPr>
        <w:instrText>ADDIN CSL_CITATION {"citationItems":[{"id":"ITEM-1","itemData":{"DOI":"10.1177/1750481317691838","ISSN":"17504821","abstract":"The impeachment of Brazilian President Dilma Rousseff in 2016 was the result of a coup of the economically dominant conservative oligarchy against the leftist Partido dos Trabalhadores (PT, the Worker’s Party), in power since 2003. The right wing Brazilian media played a crucial role in this coup by manipulating public opinion as well as the politicians who voted against Dilma. In particular, the media of the powerful Globo Corporation, such as O Globo newspaper, and especially Globo’s Jornal Nacional, the pervasive TV news program, systematically demonized and delegitimized Dilma, as well as ex-President Lula and the PT, in their news reports and editorials by selectively associating them with pervasive corruption and attributing the serious economic recession to them. After a summary of this sociopolitical context, and a brief theoretical definition of manipulation, this article examines some of the manipulative strategies of O Globo’s editorials during March and April 2016.","author":[{"dropping-particle":"","family":"Dijk","given":"Teun A.","non-dropping-particle":"Van","parse-names":false,"suffix":""}],"container-title":"Discourse and Communication","id":"ITEM-1","issue":"2","issued":{"date-parts":[["2017"]]},"page":"199-229","title":"How globo media manipulated the impeachment of Brazilian president Dilma Rousseff","type":"article-journal","volume":"11"},"uris":["http://www.mendeley.com/documents/?uuid=a84e0eec-af3b-4823-8391-fdc16cb5ce63"]}],"mendeley":{"formattedCitation":"(Van Dijk, 2017)","plainTextFormattedCitation":"(Van Dijk, 2017)","previouslyFormattedCitation":"(Van Dijk 2017)"},"properties":{"noteIndex":0},"schema":"https://github.com/citation-style-language/schema/raw/master/csl-citation.json"}</w:instrText>
      </w:r>
      <w:r w:rsidR="00351BD8" w:rsidRPr="007C4E43">
        <w:rPr>
          <w:rFonts w:ascii="Times New Roman" w:hAnsi="Times New Roman" w:cs="Times New Roman"/>
          <w:sz w:val="24"/>
          <w:szCs w:val="24"/>
          <w:lang w:val="id-ID"/>
        </w:rPr>
        <w:fldChar w:fldCharType="separate"/>
      </w:r>
      <w:r w:rsidR="00170682" w:rsidRPr="007C4E43">
        <w:rPr>
          <w:rFonts w:ascii="Times New Roman" w:hAnsi="Times New Roman" w:cs="Times New Roman"/>
          <w:noProof/>
          <w:sz w:val="24"/>
          <w:szCs w:val="24"/>
          <w:lang w:val="id-ID"/>
        </w:rPr>
        <w:t>(Van Dijk, 2017)</w:t>
      </w:r>
      <w:r w:rsidR="00351BD8" w:rsidRPr="007C4E43">
        <w:rPr>
          <w:rFonts w:ascii="Times New Roman" w:hAnsi="Times New Roman" w:cs="Times New Roman"/>
          <w:sz w:val="24"/>
          <w:szCs w:val="24"/>
          <w:lang w:val="id-ID"/>
        </w:rPr>
        <w:fldChar w:fldCharType="end"/>
      </w:r>
      <w:r w:rsidR="00351BD8" w:rsidRPr="007C4E43">
        <w:rPr>
          <w:rFonts w:ascii="Times New Roman" w:hAnsi="Times New Roman" w:cs="Times New Roman"/>
          <w:sz w:val="24"/>
          <w:szCs w:val="24"/>
          <w:lang w:val="id-ID"/>
        </w:rPr>
        <w:t xml:space="preserve">, dan </w:t>
      </w:r>
      <w:r w:rsidR="00351BD8" w:rsidRPr="007C4E43">
        <w:rPr>
          <w:rFonts w:ascii="Times New Roman" w:hAnsi="Times New Roman" w:cs="Times New Roman"/>
          <w:sz w:val="24"/>
          <w:szCs w:val="24"/>
          <w:lang w:val="id-ID"/>
        </w:rPr>
        <w:fldChar w:fldCharType="begin" w:fldLock="1"/>
      </w:r>
      <w:r w:rsidR="00170682" w:rsidRPr="007C4E43">
        <w:rPr>
          <w:rFonts w:ascii="Times New Roman" w:hAnsi="Times New Roman" w:cs="Times New Roman"/>
          <w:sz w:val="24"/>
          <w:szCs w:val="24"/>
          <w:lang w:val="id-ID"/>
        </w:rPr>
        <w:instrText>ADDIN CSL_CITATION {"citationItems":[{"id":"ITEM-1","itemData":{"author":[{"dropping-particle":"","family":"Rakhmania","given":"Endang Setiawati dan","non-dropping-particle":"","parse-names":false,"suffix":""}],"id":"ITEM-1","issued":{"date-parts":[["2016"]]},"page":"213-218","title":"Framing analysis on the news of violations on ethical code by parliament chairman (case on tv talk show “metro tv - mata najwa” and “tv one – indon esian lawyer club”)","type":"article-journal","volume":"4"},"uris":["http://www.mendeley.com/documents/?uuid=55c1468c-63d3-4e04-8e93-16bb1664f932"]}],"mendeley":{"formattedCitation":"(Rakhmania, 2016)","plainTextFormattedCitation":"(Rakhmania, 2016)","previouslyFormattedCitation":"(Rakhmania 2016)"},"properties":{"noteIndex":0},"schema":"https://github.com/citation-style-language/schema/raw/master/csl-citation.json"}</w:instrText>
      </w:r>
      <w:r w:rsidR="00351BD8" w:rsidRPr="007C4E43">
        <w:rPr>
          <w:rFonts w:ascii="Times New Roman" w:hAnsi="Times New Roman" w:cs="Times New Roman"/>
          <w:sz w:val="24"/>
          <w:szCs w:val="24"/>
          <w:lang w:val="id-ID"/>
        </w:rPr>
        <w:fldChar w:fldCharType="separate"/>
      </w:r>
      <w:r w:rsidR="00170682" w:rsidRPr="007C4E43">
        <w:rPr>
          <w:rFonts w:ascii="Times New Roman" w:hAnsi="Times New Roman" w:cs="Times New Roman"/>
          <w:noProof/>
          <w:sz w:val="24"/>
          <w:szCs w:val="24"/>
          <w:lang w:val="id-ID"/>
        </w:rPr>
        <w:t>(Rakhmania, 2016)</w:t>
      </w:r>
      <w:r w:rsidR="00351BD8" w:rsidRPr="007C4E43">
        <w:rPr>
          <w:rFonts w:ascii="Times New Roman" w:hAnsi="Times New Roman" w:cs="Times New Roman"/>
          <w:sz w:val="24"/>
          <w:szCs w:val="24"/>
          <w:lang w:val="id-ID"/>
        </w:rPr>
        <w:fldChar w:fldCharType="end"/>
      </w:r>
      <w:r w:rsidR="00D52741" w:rsidRPr="007C4E43">
        <w:rPr>
          <w:rFonts w:ascii="Times New Roman" w:hAnsi="Times New Roman" w:cs="Times New Roman"/>
          <w:sz w:val="24"/>
          <w:szCs w:val="24"/>
          <w:lang w:val="id-ID"/>
        </w:rPr>
        <w:t xml:space="preserve"> </w:t>
      </w:r>
      <w:r w:rsidR="00351BD8" w:rsidRPr="007C4E43">
        <w:rPr>
          <w:rFonts w:ascii="Times New Roman" w:hAnsi="Times New Roman" w:cs="Times New Roman"/>
          <w:sz w:val="24"/>
          <w:szCs w:val="24"/>
          <w:lang w:val="id-ID"/>
        </w:rPr>
        <w:t>penjelasan</w:t>
      </w:r>
      <w:r w:rsidRPr="007C4E43">
        <w:rPr>
          <w:rFonts w:ascii="Times New Roman" w:hAnsi="Times New Roman" w:cs="Times New Roman"/>
          <w:sz w:val="24"/>
          <w:szCs w:val="24"/>
        </w:rPr>
        <w:t xml:space="preserve"> </w:t>
      </w:r>
      <w:proofErr w:type="spellStart"/>
      <w:r w:rsidRPr="007C4E43">
        <w:rPr>
          <w:rFonts w:ascii="Times New Roman" w:hAnsi="Times New Roman" w:cs="Times New Roman"/>
          <w:sz w:val="24"/>
          <w:szCs w:val="24"/>
        </w:rPr>
        <w:t>wacana</w:t>
      </w:r>
      <w:proofErr w:type="spellEnd"/>
      <w:r w:rsidRPr="007C4E43">
        <w:rPr>
          <w:rFonts w:ascii="Times New Roman" w:hAnsi="Times New Roman" w:cs="Times New Roman"/>
          <w:sz w:val="24"/>
          <w:szCs w:val="24"/>
        </w:rPr>
        <w:t xml:space="preserve"> </w:t>
      </w:r>
      <w:r w:rsidR="00351BD8" w:rsidRPr="007C4E43">
        <w:rPr>
          <w:rFonts w:ascii="Times New Roman" w:hAnsi="Times New Roman" w:cs="Times New Roman"/>
          <w:sz w:val="24"/>
          <w:szCs w:val="24"/>
          <w:lang w:val="id-ID"/>
        </w:rPr>
        <w:t>konsepnya tidak mencari turunan bahasa saja seperti mikro</w:t>
      </w:r>
      <w:r w:rsidRPr="007C4E43">
        <w:rPr>
          <w:rFonts w:ascii="Times New Roman" w:hAnsi="Times New Roman" w:cs="Times New Roman"/>
          <w:sz w:val="24"/>
          <w:szCs w:val="24"/>
        </w:rPr>
        <w:t xml:space="preserve"> </w:t>
      </w:r>
      <w:r w:rsidR="00351BD8" w:rsidRPr="007C4E43">
        <w:rPr>
          <w:rFonts w:ascii="Times New Roman" w:hAnsi="Times New Roman" w:cs="Times New Roman"/>
          <w:sz w:val="24"/>
          <w:szCs w:val="24"/>
          <w:lang w:val="id-ID"/>
        </w:rPr>
        <w:t>dan makro. N</w:t>
      </w:r>
      <w:r w:rsidRPr="007C4E43">
        <w:rPr>
          <w:rFonts w:ascii="Times New Roman" w:hAnsi="Times New Roman" w:cs="Times New Roman"/>
          <w:sz w:val="24"/>
          <w:szCs w:val="24"/>
          <w:lang w:val="id-ID"/>
        </w:rPr>
        <w:t>amun,</w:t>
      </w:r>
      <w:r w:rsidRPr="007C4E43">
        <w:rPr>
          <w:rFonts w:ascii="Times New Roman" w:hAnsi="Times New Roman" w:cs="Times New Roman"/>
          <w:sz w:val="24"/>
          <w:szCs w:val="24"/>
        </w:rPr>
        <w:t xml:space="preserve"> </w:t>
      </w:r>
      <w:proofErr w:type="spellStart"/>
      <w:r w:rsidRPr="007C4E43">
        <w:rPr>
          <w:rFonts w:ascii="Times New Roman" w:hAnsi="Times New Roman" w:cs="Times New Roman"/>
          <w:sz w:val="24"/>
          <w:szCs w:val="24"/>
        </w:rPr>
        <w:t>dituntut</w:t>
      </w:r>
      <w:proofErr w:type="spellEnd"/>
      <w:r w:rsidRPr="007C4E43">
        <w:rPr>
          <w:rFonts w:ascii="Times New Roman" w:hAnsi="Times New Roman" w:cs="Times New Roman"/>
          <w:sz w:val="24"/>
          <w:szCs w:val="24"/>
        </w:rPr>
        <w:t xml:space="preserve"> </w:t>
      </w:r>
      <w:r w:rsidRPr="007C4E43">
        <w:rPr>
          <w:rFonts w:ascii="Times New Roman" w:hAnsi="Times New Roman" w:cs="Times New Roman"/>
          <w:sz w:val="24"/>
          <w:szCs w:val="24"/>
          <w:lang w:val="id-ID"/>
        </w:rPr>
        <w:t xml:space="preserve">semacam </w:t>
      </w:r>
      <w:proofErr w:type="spellStart"/>
      <w:r w:rsidRPr="007C4E43">
        <w:rPr>
          <w:rFonts w:ascii="Times New Roman" w:hAnsi="Times New Roman" w:cs="Times New Roman"/>
          <w:sz w:val="24"/>
          <w:szCs w:val="24"/>
        </w:rPr>
        <w:t>keteraturan</w:t>
      </w:r>
      <w:proofErr w:type="spellEnd"/>
      <w:r w:rsidRPr="007C4E43">
        <w:rPr>
          <w:rFonts w:ascii="Times New Roman" w:hAnsi="Times New Roman" w:cs="Times New Roman"/>
          <w:sz w:val="24"/>
          <w:szCs w:val="24"/>
        </w:rPr>
        <w:t xml:space="preserve"> yang </w:t>
      </w:r>
      <w:r w:rsidRPr="007C4E43">
        <w:rPr>
          <w:rFonts w:ascii="Times New Roman" w:hAnsi="Times New Roman" w:cs="Times New Roman"/>
          <w:sz w:val="24"/>
          <w:szCs w:val="24"/>
          <w:lang w:val="id-ID"/>
        </w:rPr>
        <w:t>terkait</w:t>
      </w:r>
      <w:r w:rsidRPr="007C4E43">
        <w:rPr>
          <w:rFonts w:ascii="Times New Roman" w:hAnsi="Times New Roman" w:cs="Times New Roman"/>
          <w:sz w:val="24"/>
          <w:szCs w:val="24"/>
        </w:rPr>
        <w:t xml:space="preserve"> </w:t>
      </w:r>
      <w:proofErr w:type="spellStart"/>
      <w:r w:rsidRPr="007C4E43">
        <w:rPr>
          <w:rFonts w:ascii="Times New Roman" w:hAnsi="Times New Roman" w:cs="Times New Roman"/>
          <w:sz w:val="24"/>
          <w:szCs w:val="24"/>
        </w:rPr>
        <w:t>dengan</w:t>
      </w:r>
      <w:proofErr w:type="spellEnd"/>
      <w:r w:rsidRPr="007C4E43">
        <w:rPr>
          <w:rFonts w:ascii="Times New Roman" w:hAnsi="Times New Roman" w:cs="Times New Roman"/>
          <w:sz w:val="24"/>
          <w:szCs w:val="24"/>
        </w:rPr>
        <w:t xml:space="preserve"> </w:t>
      </w:r>
      <w:r w:rsidRPr="007C4E43">
        <w:rPr>
          <w:rFonts w:ascii="Times New Roman" w:hAnsi="Times New Roman" w:cs="Times New Roman"/>
          <w:sz w:val="24"/>
          <w:szCs w:val="24"/>
          <w:lang w:val="id-ID"/>
        </w:rPr>
        <w:t xml:space="preserve">diterimanya </w:t>
      </w:r>
      <w:r w:rsidR="00351BD8" w:rsidRPr="007C4E43">
        <w:rPr>
          <w:rFonts w:ascii="Times New Roman" w:hAnsi="Times New Roman" w:cs="Times New Roman"/>
          <w:sz w:val="24"/>
          <w:szCs w:val="24"/>
          <w:lang w:val="id-ID"/>
        </w:rPr>
        <w:t>wacana itu dalam kehidupan masyarakat luas, berterimanya menandakan wacana itu memiliki karakter</w:t>
      </w:r>
      <w:r w:rsidRPr="007C4E43">
        <w:rPr>
          <w:rFonts w:ascii="Times New Roman" w:hAnsi="Times New Roman" w:cs="Times New Roman"/>
          <w:sz w:val="24"/>
          <w:szCs w:val="24"/>
        </w:rPr>
        <w:t>.</w:t>
      </w:r>
      <w:r w:rsidRPr="007C4E4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Darma</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konsep</w:t>
      </w:r>
      <w:r>
        <w:rPr>
          <w:rFonts w:ascii="Times New Roman" w:hAnsi="Times New Roman" w:cs="Times New Roman"/>
          <w:sz w:val="24"/>
          <w:szCs w:val="24"/>
        </w:rPr>
        <w:t xml:space="preserve"> </w:t>
      </w:r>
      <w:r>
        <w:rPr>
          <w:rFonts w:ascii="Times New Roman" w:hAnsi="Times New Roman" w:cs="Times New Roman"/>
          <w:sz w:val="24"/>
          <w:szCs w:val="24"/>
          <w:lang w:val="id-ID"/>
        </w:rPr>
        <w:t>ilmu</w:t>
      </w:r>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tataran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bersifat </w:t>
      </w:r>
      <w:r>
        <w:rPr>
          <w:rFonts w:ascii="Times New Roman" w:hAnsi="Times New Roman" w:cs="Times New Roman"/>
          <w:sz w:val="24"/>
          <w:szCs w:val="24"/>
        </w:rPr>
        <w:t xml:space="preserve">formal yang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rangkaian </w:t>
      </w:r>
      <w:r>
        <w:rPr>
          <w:rFonts w:ascii="Times New Roman" w:hAnsi="Times New Roman" w:cs="Times New Roman"/>
          <w:sz w:val="24"/>
          <w:szCs w:val="24"/>
        </w:rPr>
        <w:t>k</w:t>
      </w:r>
      <w:r>
        <w:rPr>
          <w:rFonts w:ascii="Times New Roman" w:hAnsi="Times New Roman" w:cs="Times New Roman"/>
          <w:sz w:val="24"/>
          <w:szCs w:val="24"/>
          <w:lang w:val="id-ID"/>
        </w:rPr>
        <w:t xml:space="preserve">ata sampai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mengaitkan dengan unsur-unsur yang bersifat meguyarkan seperti psikologi dan ideologi. </w:t>
      </w:r>
      <w:proofErr w:type="spellStart"/>
      <w:r>
        <w:rPr>
          <w:rFonts w:ascii="Times New Roman" w:hAnsi="Times New Roman" w:cs="Times New Roman"/>
          <w:sz w:val="24"/>
          <w:szCs w:val="24"/>
        </w:rPr>
        <w:t>Kartomihardjo</w:t>
      </w:r>
      <w:proofErr w:type="spellEnd"/>
      <w:r>
        <w:rPr>
          <w:rFonts w:ascii="Times New Roman" w:hAnsi="Times New Roman" w:cs="Times New Roman"/>
          <w:sz w:val="24"/>
          <w:szCs w:val="24"/>
        </w:rPr>
        <w:t xml:space="preserve"> (1993)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konsep kekritisan dalam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pengetahuan linguistik</w:t>
      </w:r>
      <w:r>
        <w:rPr>
          <w:rFonts w:ascii="Times New Roman" w:hAnsi="Times New Roman" w:cs="Times New Roman"/>
          <w:sz w:val="24"/>
          <w:szCs w:val="24"/>
        </w:rPr>
        <w:t xml:space="preserve"> yang </w:t>
      </w:r>
      <w:r>
        <w:rPr>
          <w:rFonts w:ascii="Times New Roman" w:hAnsi="Times New Roman" w:cs="Times New Roman"/>
          <w:sz w:val="24"/>
          <w:szCs w:val="24"/>
          <w:lang w:val="id-ID"/>
        </w:rPr>
        <w:t>berguna</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w:t>
      </w:r>
      <w:r>
        <w:rPr>
          <w:rFonts w:ascii="Times New Roman" w:hAnsi="Times New Roman" w:cs="Times New Roman"/>
          <w:sz w:val="24"/>
          <w:szCs w:val="24"/>
          <w:lang w:val="id-ID"/>
        </w:rPr>
        <w:t xml:space="preserve"> konsepnya jauh</w:t>
      </w:r>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lang w:val="id-ID"/>
        </w:rPr>
        <w:t xml:space="preserve"> saja. </w:t>
      </w:r>
      <w:r w:rsidR="007166D1" w:rsidRPr="007C4E43">
        <w:rPr>
          <w:rFonts w:ascii="Times New Roman" w:hAnsi="Times New Roman" w:cs="Times New Roman"/>
          <w:sz w:val="24"/>
          <w:szCs w:val="24"/>
          <w:lang w:val="id-ID"/>
        </w:rPr>
        <w:t xml:space="preserve">Konsep yang ditawarkan oleh Badara, </w:t>
      </w:r>
      <w:r w:rsidR="007166D1" w:rsidRPr="007C4E43">
        <w:rPr>
          <w:rFonts w:ascii="Times New Roman" w:hAnsi="Times New Roman" w:cs="Times New Roman"/>
          <w:sz w:val="24"/>
          <w:szCs w:val="24"/>
        </w:rPr>
        <w:t>Brown dan Yule</w:t>
      </w:r>
      <w:r w:rsidR="007166D1" w:rsidRPr="007C4E43">
        <w:rPr>
          <w:rFonts w:ascii="Times New Roman" w:hAnsi="Times New Roman" w:cs="Times New Roman"/>
          <w:sz w:val="24"/>
          <w:szCs w:val="24"/>
          <w:lang w:val="id-ID"/>
        </w:rPr>
        <w:t xml:space="preserve">, dan </w:t>
      </w:r>
      <w:proofErr w:type="spellStart"/>
      <w:r w:rsidR="007166D1" w:rsidRPr="007C4E43">
        <w:rPr>
          <w:rFonts w:ascii="Times New Roman" w:hAnsi="Times New Roman" w:cs="Times New Roman"/>
          <w:sz w:val="24"/>
          <w:szCs w:val="24"/>
        </w:rPr>
        <w:t>Kartomihardjo</w:t>
      </w:r>
      <w:proofErr w:type="spellEnd"/>
      <w:r w:rsidR="007166D1" w:rsidRPr="007C4E43">
        <w:rPr>
          <w:rFonts w:ascii="Times New Roman" w:hAnsi="Times New Roman" w:cs="Times New Roman"/>
          <w:sz w:val="24"/>
          <w:szCs w:val="24"/>
          <w:lang w:val="id-ID"/>
        </w:rPr>
        <w:t xml:space="preserve"> sangat mempuni, namun penelitian ini mengarah ke konsep kepada pemaknaan bahasa yang dianalisis lewat kalimat dengan konsep A. Van. Dijk</w:t>
      </w:r>
      <w:r w:rsidR="00D52741" w:rsidRPr="007C4E43">
        <w:rPr>
          <w:rFonts w:ascii="Times New Roman" w:hAnsi="Times New Roman" w:cs="Times New Roman"/>
          <w:sz w:val="24"/>
          <w:szCs w:val="24"/>
          <w:lang w:val="id-ID"/>
        </w:rPr>
        <w:t xml:space="preserve">. </w:t>
      </w:r>
      <w:r w:rsidR="00D52741" w:rsidRPr="007C4E43">
        <w:rPr>
          <w:rFonts w:ascii="Times New Roman" w:hAnsi="Times New Roman" w:cs="Times New Roman"/>
          <w:sz w:val="24"/>
          <w:szCs w:val="24"/>
          <w:lang w:val="id-ID"/>
        </w:rPr>
        <w:fldChar w:fldCharType="begin" w:fldLock="1"/>
      </w:r>
      <w:r w:rsidR="00170682" w:rsidRPr="007C4E43">
        <w:rPr>
          <w:rFonts w:ascii="Times New Roman" w:hAnsi="Times New Roman" w:cs="Times New Roman"/>
          <w:sz w:val="24"/>
          <w:szCs w:val="24"/>
          <w:lang w:val="id-ID"/>
        </w:rPr>
        <w:instrText>ADDIN CSL_CITATION {"citationItems":[{"id":"ITEM-1","itemData":{"DOI":"10.1177/1750481317691838","ISSN":"17504821","abstract":"The impeachment of Brazilian President Dilma Rousseff in 2016 was the result of a coup of the economically dominant conservative oligarchy against the leftist Partido dos Trabalhadores (PT, the Worker’s Party), in power since 2003. The right wing Brazilian media played a crucial role in this coup by manipulating public opinion as well as the politicians who voted against Dilma. In particular, the media of the powerful Globo Corporation, such as O Globo newspaper, and especially Globo’s Jornal Nacional, the pervasive TV news program, systematically demonized and delegitimized Dilma, as well as ex-President Lula and the PT, in their news reports and editorials by selectively associating them with pervasive corruption and attributing the serious economic recession to them. After a summary of this sociopolitical context, and a brief theoretical definition of manipulation, this article examines some of the manipulative strategies of O Globo’s editorials during March and April 2016.","author":[{"dropping-particle":"","family":"Dijk","given":"Teun A.","non-dropping-particle":"Van","parse-names":false,"suffix":""}],"container-title":"Discourse and Communication","id":"ITEM-1","issue":"2","issued":{"date-parts":[["2017"]]},"page":"199-229","title":"How globo media manipulated the impeachment of Brazilian president Dilma Rousseff","type":"article-journal","volume":"11"},"uris":["http://www.mendeley.com/documents/?uuid=a84e0eec-af3b-4823-8391-fdc16cb5ce63"]}],"mendeley":{"formattedCitation":"(Van Dijk, 2017)","plainTextFormattedCitation":"(Van Dijk, 2017)","previouslyFormattedCitation":"(Van Dijk 2017)"},"properties":{"noteIndex":0},"schema":"https://github.com/citation-style-language/schema/raw/master/csl-citation.json"}</w:instrText>
      </w:r>
      <w:r w:rsidR="00D52741" w:rsidRPr="007C4E43">
        <w:rPr>
          <w:rFonts w:ascii="Times New Roman" w:hAnsi="Times New Roman" w:cs="Times New Roman"/>
          <w:sz w:val="24"/>
          <w:szCs w:val="24"/>
          <w:lang w:val="id-ID"/>
        </w:rPr>
        <w:fldChar w:fldCharType="separate"/>
      </w:r>
      <w:r w:rsidR="00170682" w:rsidRPr="007C4E43">
        <w:rPr>
          <w:rFonts w:ascii="Times New Roman" w:hAnsi="Times New Roman" w:cs="Times New Roman"/>
          <w:noProof/>
          <w:sz w:val="24"/>
          <w:szCs w:val="24"/>
          <w:lang w:val="id-ID"/>
        </w:rPr>
        <w:t>(Van Dijk, 2017)</w:t>
      </w:r>
      <w:r w:rsidR="00D52741" w:rsidRPr="007C4E43">
        <w:rPr>
          <w:rFonts w:ascii="Times New Roman" w:hAnsi="Times New Roman" w:cs="Times New Roman"/>
          <w:sz w:val="24"/>
          <w:szCs w:val="24"/>
          <w:lang w:val="id-ID"/>
        </w:rPr>
        <w:fldChar w:fldCharType="end"/>
      </w:r>
      <w:r w:rsidR="00D52741" w:rsidRPr="007C4E43">
        <w:rPr>
          <w:rFonts w:ascii="Times New Roman" w:hAnsi="Times New Roman" w:cs="Times New Roman"/>
          <w:sz w:val="24"/>
          <w:szCs w:val="24"/>
          <w:lang w:val="id-ID"/>
        </w:rPr>
        <w:t xml:space="preserve"> mengani konsep yang harus dikenai wacana yaitu media yang paling berpengaruh salah satunya media televisi yang membawa pengaruh </w:t>
      </w:r>
      <w:r w:rsidR="007C4E43" w:rsidRPr="007C4E43">
        <w:rPr>
          <w:rFonts w:ascii="Times New Roman" w:hAnsi="Times New Roman" w:cs="Times New Roman"/>
          <w:sz w:val="24"/>
          <w:szCs w:val="24"/>
          <w:lang w:val="id-ID"/>
        </w:rPr>
        <w:t xml:space="preserve">yang </w:t>
      </w:r>
      <w:r w:rsidR="00D52741" w:rsidRPr="007C4E43">
        <w:rPr>
          <w:rFonts w:ascii="Times New Roman" w:hAnsi="Times New Roman" w:cs="Times New Roman"/>
          <w:sz w:val="24"/>
          <w:szCs w:val="24"/>
          <w:lang w:val="id-ID"/>
        </w:rPr>
        <w:t>sangat luas bagi masyarakat dunia.</w:t>
      </w:r>
    </w:p>
    <w:p w14:paraId="0B128FE7" w14:textId="17EFB002" w:rsidR="00242E2E" w:rsidRDefault="00242E2E" w:rsidP="00242E2E">
      <w:pPr>
        <w:pStyle w:val="NoSpacing1"/>
        <w:jc w:val="both"/>
        <w:rPr>
          <w:rFonts w:ascii="Times New Roman" w:hAnsi="Times New Roman" w:cs="Times New Roman"/>
          <w:color w:val="000000"/>
          <w:sz w:val="24"/>
          <w:szCs w:val="24"/>
          <w:lang w:val="id-ID"/>
        </w:rPr>
      </w:pPr>
      <w:r>
        <w:rPr>
          <w:rFonts w:ascii="Times New Roman" w:hAnsi="Times New Roman" w:cs="Times New Roman"/>
          <w:b/>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kekritisan dalam wacana</w:t>
      </w:r>
      <w:r>
        <w:rPr>
          <w:rFonts w:ascii="Times New Roman" w:hAnsi="Times New Roman" w:cs="Times New Roman"/>
          <w:sz w:val="24"/>
          <w:szCs w:val="24"/>
        </w:rPr>
        <w:t xml:space="preserve"> (</w:t>
      </w:r>
      <w:r>
        <w:rPr>
          <w:rFonts w:ascii="Times New Roman" w:hAnsi="Times New Roman" w:cs="Times New Roman"/>
          <w:i/>
          <w:sz w:val="24"/>
          <w:szCs w:val="24"/>
        </w:rPr>
        <w:t xml:space="preserve">Critical </w:t>
      </w:r>
      <w:proofErr w:type="spellStart"/>
      <w:r>
        <w:rPr>
          <w:rFonts w:ascii="Times New Roman" w:hAnsi="Times New Roman" w:cs="Times New Roman"/>
          <w:i/>
          <w:sz w:val="24"/>
          <w:szCs w:val="24"/>
        </w:rPr>
        <w:t>Discurse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Analys</w:t>
      </w:r>
      <w:proofErr w:type="spellEnd"/>
      <w:r>
        <w:rPr>
          <w:rFonts w:ascii="Times New Roman" w:hAnsi="Times New Roman" w:cs="Times New Roman"/>
          <w:i/>
          <w:sz w:val="24"/>
          <w:szCs w:val="24"/>
        </w:rPr>
        <w:t>/CDA</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Bahasa</w:t>
      </w:r>
      <w:r>
        <w:rPr>
          <w:rFonts w:ascii="Times New Roman" w:hAnsi="Times New Roman" w:cs="Times New Roman"/>
          <w:sz w:val="24"/>
          <w:szCs w:val="24"/>
          <w:lang w:val="id-ID"/>
        </w:rPr>
        <w:t>/linguistik saja</w:t>
      </w:r>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Badara</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(2012:)</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Fairclogh</w:t>
      </w:r>
      <w:proofErr w:type="spellEnd"/>
      <w:r>
        <w:rPr>
          <w:rFonts w:ascii="Times New Roman" w:hAnsi="Times New Roman" w:cs="Times New Roman"/>
          <w:sz w:val="24"/>
          <w:szCs w:val="24"/>
        </w:rPr>
        <w:t xml:space="preserve"> (2003:6)</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70682">
        <w:rPr>
          <w:rFonts w:ascii="Times New Roman" w:hAnsi="Times New Roman" w:cs="Times New Roman"/>
          <w:sz w:val="24"/>
          <w:szCs w:val="24"/>
          <w:lang w:val="id-ID"/>
        </w:rPr>
        <w:instrText>ADDIN CSL_CITATION {"citationItems":[{"id":"ITEM-1","itemData":{"author":[{"dropping-particle":"","family":"Ariyani","given":"Ni Wayan Eka","non-dropping-particle":"","parse-names":false,"suffix":""}],"container-title":"Jurnal Membaca (Bahasa dan Sastra Indonesia)","id":"ITEM-1","issue":"2","issued":{"date-parts":[["2020"]]},"page":"133-144","title":"Pelanggaran Kesantunan Berbahasa dalam Dialog Interaktif Mata Najwa Trans 7 Episode Ragu-ragu Perpu","type":"article-journal","volume":"5"},"uris":["http://www.mendeley.com/documents/?uuid=fb86fca0-6ce7-49df-9ba6-4da32fcc4c1f"]}],"mendeley":{"formattedCitation":"(Ariyani, 2020)","plainTextFormattedCitation":"(Ariyani, 2020)","previouslyFormattedCitation":"(Ariyani 2020)"},"properties":{"noteIndex":0},"schema":"https://github.com/citation-style-language/schema/raw/master/csl-citation.json"}</w:instrText>
      </w:r>
      <w:r>
        <w:rPr>
          <w:rFonts w:ascii="Times New Roman" w:hAnsi="Times New Roman" w:cs="Times New Roman"/>
          <w:sz w:val="24"/>
          <w:szCs w:val="24"/>
          <w:lang w:val="id-ID"/>
        </w:rPr>
        <w:fldChar w:fldCharType="separate"/>
      </w:r>
      <w:r w:rsidR="00170682" w:rsidRPr="00170682">
        <w:rPr>
          <w:rFonts w:ascii="Times New Roman" w:hAnsi="Times New Roman" w:cs="Times New Roman"/>
          <w:noProof/>
          <w:sz w:val="24"/>
          <w:szCs w:val="24"/>
          <w:lang w:val="id-ID"/>
        </w:rPr>
        <w:t>(Ariyani,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khusunya konsep wacana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keinginan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ideologi</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Wodak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w:t>
      </w:r>
      <w:r>
        <w:rPr>
          <w:rFonts w:ascii="Times New Roman" w:hAnsi="Times New Roman" w:cs="Times New Roman"/>
          <w:sz w:val="24"/>
          <w:szCs w:val="24"/>
        </w:rPr>
        <w:t>kk (2009)</w:t>
      </w:r>
      <w:r>
        <w:rPr>
          <w:rFonts w:ascii="Times New Roman" w:hAnsi="Times New Roman" w:cs="Times New Roman"/>
          <w:sz w:val="24"/>
          <w:szCs w:val="24"/>
          <w:lang w:val="id-ID"/>
        </w:rPr>
        <w:t xml:space="preserve"> wacana biasanya berisifat gambaran yang simetris antara linguistik dengan tujuan yang mengedepankan kekuasan dan konsep ideologi. </w:t>
      </w:r>
      <w:proofErr w:type="spellStart"/>
      <w:r>
        <w:rPr>
          <w:rFonts w:ascii="Times New Roman" w:hAnsi="Times New Roman" w:cs="Times New Roman"/>
          <w:sz w:val="24"/>
          <w:szCs w:val="24"/>
        </w:rPr>
        <w:t>Aminudin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tan </w:t>
      </w:r>
      <w:proofErr w:type="spellStart"/>
      <w:r>
        <w:rPr>
          <w:rFonts w:ascii="Times New Roman" w:hAnsi="Times New Roman" w:cs="Times New Roman"/>
          <w:sz w:val="24"/>
          <w:szCs w:val="24"/>
        </w:rPr>
        <w:t>linguisti</w:t>
      </w:r>
      <w:proofErr w:type="spellEnd"/>
      <w:r>
        <w:rPr>
          <w:rFonts w:ascii="Times New Roman" w:hAnsi="Times New Roman" w:cs="Times New Roman"/>
          <w:sz w:val="24"/>
          <w:szCs w:val="24"/>
          <w:lang w:val="id-ID"/>
        </w:rPr>
        <w:t>k</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dilatarbelakangi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teks. Menurut </w:t>
      </w:r>
      <w:r>
        <w:rPr>
          <w:rFonts w:ascii="Times New Roman" w:hAnsi="Times New Roman" w:cs="Times New Roman"/>
          <w:sz w:val="24"/>
          <w:szCs w:val="24"/>
          <w:lang w:val="id-ID"/>
        </w:rPr>
        <w:fldChar w:fldCharType="begin" w:fldLock="1"/>
      </w:r>
      <w:r w:rsidR="00170682">
        <w:rPr>
          <w:rFonts w:ascii="Times New Roman" w:hAnsi="Times New Roman" w:cs="Times New Roman"/>
          <w:sz w:val="24"/>
          <w:szCs w:val="24"/>
          <w:lang w:val="id-ID"/>
        </w:rPr>
        <w:instrText>ADDIN CSL_CITATION {"citationItems":[{"id":"ITEM-1","itemData":{"abstract":"Widiastuti, H., Koagouw, F. V., &amp; Kalangi, J. S. (2018). TEKNIK WAWANCARA DALAM MENGGALI INFORMASI PADA PROGRAM TALK SHOW MATA NAJWA EPISODE TIGA TRANS 7. JURNAL ACTA DIURNA, 7(2).","author":[{"dropping-particle":"","family":"Widiastuti","given":"Heni","non-dropping-particle":"","parse-names":false,"suffix":""},{"dropping-particle":"","family":"Koagouw","given":"Ferry VIA","non-dropping-particle":"","parse-names":false,"suffix":""},{"dropping-particle":"","family":"Kalangi","given":"Johnny S","non-dropping-particle":"","parse-names":false,"suffix":""}],"container-title":"Jurnal Acta Diurna","id":"ITEM-1","issue":"2","issued":{"date-parts":[["2018"]]},"page":"1-5","title":"Teknik wawancara dalam menggali informasi pada program Talk Show Mata Najwa Episode Tiga Trans 7","type":"article-journal","volume":"7"},"uris":["http://www.mendeley.com/documents/?uuid=23b804d4-2911-487b-b2c6-e772f7fb08f8"]}],"mendeley":{"formattedCitation":"(H. Widiastuti et al., 2018)","plainTextFormattedCitation":"(H. Widiastuti et al., 2018)","previouslyFormattedCitation":"(Widiastuti, Koagouw, dan Kalangi 2018)"},"properties":{"noteIndex":0},"schema":"https://github.com/citation-style-language/schema/raw/master/csl-citation.json"}</w:instrText>
      </w:r>
      <w:r>
        <w:rPr>
          <w:rFonts w:ascii="Times New Roman" w:hAnsi="Times New Roman" w:cs="Times New Roman"/>
          <w:sz w:val="24"/>
          <w:szCs w:val="24"/>
          <w:lang w:val="id-ID"/>
        </w:rPr>
        <w:fldChar w:fldCharType="separate"/>
      </w:r>
      <w:r w:rsidR="00170682" w:rsidRPr="00170682">
        <w:rPr>
          <w:rFonts w:ascii="Times New Roman" w:hAnsi="Times New Roman" w:cs="Times New Roman"/>
          <w:noProof/>
          <w:sz w:val="24"/>
          <w:szCs w:val="24"/>
          <w:lang w:val="id-ID"/>
        </w:rPr>
        <w:t>(H. Widiastuti et al.,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Van Dijk (1994) menegaskan analisis wacana kritis digunakan untuk menganalisis wacana-wacana kritis, diantaranya gender, ras, politik, hegemoni, kelas sosial. Analisis wacana kritis merupakan tantangan terberat dalam disiplin ilmu. </w:t>
      </w:r>
      <w:proofErr w:type="spellStart"/>
      <w:r w:rsidRPr="00FA2AC0">
        <w:rPr>
          <w:rFonts w:ascii="Times New Roman" w:hAnsi="Times New Roman" w:cs="Times New Roman"/>
          <w:color w:val="000000"/>
          <w:sz w:val="24"/>
          <w:szCs w:val="24"/>
        </w:rPr>
        <w:t>Menurut</w:t>
      </w:r>
      <w:proofErr w:type="spellEnd"/>
      <w:r w:rsidRPr="00FA2AC0">
        <w:rPr>
          <w:rFonts w:ascii="Times New Roman" w:hAnsi="Times New Roman" w:cs="Times New Roman"/>
          <w:color w:val="000000"/>
          <w:sz w:val="24"/>
          <w:szCs w:val="24"/>
          <w:lang w:val="id-ID"/>
        </w:rPr>
        <w:t xml:space="preserve"> </w:t>
      </w:r>
      <w:r w:rsidRPr="00FA2AC0">
        <w:rPr>
          <w:rFonts w:ascii="Times New Roman" w:hAnsi="Times New Roman"/>
          <w:color w:val="000000"/>
          <w:sz w:val="24"/>
          <w:szCs w:val="24"/>
        </w:rPr>
        <w:fldChar w:fldCharType="begin" w:fldLock="1"/>
      </w:r>
      <w:r w:rsidR="00170682">
        <w:rPr>
          <w:rFonts w:ascii="Times New Roman" w:hAnsi="Times New Roman"/>
          <w:color w:val="000000"/>
          <w:sz w:val="24"/>
          <w:szCs w:val="24"/>
        </w:rPr>
        <w:instrText>ADDIN CSL_CITATION {"citationItems":[{"id":"ITEM-1","itemData":{"author":[{"dropping-particle":"","family":"Suroso","given":"","non-dropping-particle":"","parse-names":false,"suffix":""}],"container-title":"Disampaikan dalam Sarasehan Forum Bahasa Media Massa (FBMM), 15 Desember 2009","id":"ITEM-1","issue":"1","issued":{"date-parts":[["2009"]]},"page":"Melepaskan Diri dari Cengkeaman Bahasa Pers Orde B","title":"Pemanfaatan Analisis Wacana Kritis Dalam Bahasa Pers: Tinjauan Teoretis","type":"article-journal","volume":"1"},"uris":["http://www.mendeley.com/documents/?uuid=19f37364-222c-43a5-9209-751c42035688"]}],"mendeley":{"formattedCitation":"(Suroso, 2009)","manualFormatting":"(Suroso, 2009)","plainTextFormattedCitation":"(Suroso, 2009)","previouslyFormattedCitation":"(Suroso 2009)"},"properties":{"noteIndex":0},"schema":"https://github.com/citation-style-language/schema/raw/master/csl-citation.json"}</w:instrText>
      </w:r>
      <w:r w:rsidRPr="00FA2AC0">
        <w:rPr>
          <w:rFonts w:ascii="Times New Roman" w:hAnsi="Times New Roman"/>
          <w:color w:val="000000"/>
          <w:sz w:val="24"/>
          <w:szCs w:val="24"/>
        </w:rPr>
        <w:fldChar w:fldCharType="separate"/>
      </w:r>
      <w:r w:rsidRPr="00FA2AC0">
        <w:rPr>
          <w:rFonts w:ascii="Times New Roman" w:hAnsi="Times New Roman"/>
          <w:noProof/>
          <w:color w:val="000000"/>
          <w:sz w:val="24"/>
          <w:szCs w:val="24"/>
        </w:rPr>
        <w:t>(Suroso</w:t>
      </w:r>
      <w:r w:rsidRPr="00FA2AC0">
        <w:rPr>
          <w:rFonts w:ascii="Times New Roman" w:hAnsi="Times New Roman"/>
          <w:noProof/>
          <w:color w:val="000000"/>
          <w:sz w:val="24"/>
          <w:szCs w:val="24"/>
          <w:lang w:val="id-ID"/>
        </w:rPr>
        <w:t xml:space="preserve">, </w:t>
      </w:r>
      <w:r w:rsidRPr="00FA2AC0">
        <w:rPr>
          <w:rFonts w:ascii="Times New Roman" w:hAnsi="Times New Roman"/>
          <w:noProof/>
          <w:color w:val="000000"/>
          <w:sz w:val="24"/>
          <w:szCs w:val="24"/>
        </w:rPr>
        <w:t>2009)</w:t>
      </w:r>
      <w:r w:rsidRPr="00FA2AC0">
        <w:rPr>
          <w:rFonts w:ascii="Times New Roman" w:hAnsi="Times New Roman"/>
          <w:color w:val="000000"/>
          <w:sz w:val="24"/>
          <w:szCs w:val="24"/>
        </w:rPr>
        <w:fldChar w:fldCharType="end"/>
      </w:r>
      <w:r w:rsidRPr="00FA2AC0">
        <w:rPr>
          <w:rFonts w:ascii="Times New Roman" w:hAnsi="Times New Roman"/>
          <w:color w:val="000000"/>
          <w:sz w:val="24"/>
          <w:szCs w:val="24"/>
        </w:rPr>
        <w:t xml:space="preserve"> </w:t>
      </w:r>
      <w:proofErr w:type="spellStart"/>
      <w:r w:rsidRPr="00FA2AC0">
        <w:rPr>
          <w:rFonts w:ascii="Times New Roman" w:hAnsi="Times New Roman" w:cs="Times New Roman"/>
          <w:color w:val="000000"/>
          <w:sz w:val="24"/>
          <w:szCs w:val="24"/>
        </w:rPr>
        <w:t>wacana</w:t>
      </w:r>
      <w:proofErr w:type="spellEnd"/>
      <w:r w:rsidRPr="00FA2AC0">
        <w:rPr>
          <w:rFonts w:ascii="Times New Roman" w:hAnsi="Times New Roman" w:cs="Times New Roman"/>
          <w:color w:val="000000"/>
          <w:sz w:val="24"/>
          <w:szCs w:val="24"/>
        </w:rPr>
        <w:t xml:space="preserve"> </w:t>
      </w:r>
      <w:r w:rsidRPr="00FA2AC0">
        <w:rPr>
          <w:rFonts w:ascii="Times New Roman" w:hAnsi="Times New Roman" w:cs="Times New Roman"/>
          <w:color w:val="000000"/>
          <w:sz w:val="24"/>
          <w:szCs w:val="24"/>
          <w:lang w:val="id-ID"/>
        </w:rPr>
        <w:t xml:space="preserve">yang dideskripsikan </w:t>
      </w:r>
      <w:r w:rsidRPr="00FA2AC0">
        <w:rPr>
          <w:rFonts w:ascii="Times New Roman" w:hAnsi="Times New Roman" w:cs="Times New Roman"/>
          <w:color w:val="000000"/>
          <w:sz w:val="24"/>
          <w:szCs w:val="24"/>
        </w:rPr>
        <w:t xml:space="preserve">oleh Van Dijk </w:t>
      </w:r>
      <w:r w:rsidRPr="00FA2AC0">
        <w:rPr>
          <w:rFonts w:ascii="Times New Roman" w:hAnsi="Times New Roman" w:cs="Times New Roman"/>
          <w:color w:val="000000"/>
          <w:sz w:val="24"/>
          <w:szCs w:val="24"/>
          <w:lang w:val="id-ID"/>
        </w:rPr>
        <w:t xml:space="preserve">ada beberapa aspek </w:t>
      </w:r>
      <w:proofErr w:type="spellStart"/>
      <w:r w:rsidRPr="00FA2AC0">
        <w:rPr>
          <w:rFonts w:ascii="Times New Roman" w:hAnsi="Times New Roman" w:cs="Times New Roman"/>
          <w:color w:val="000000"/>
          <w:sz w:val="24"/>
          <w:szCs w:val="24"/>
        </w:rPr>
        <w:t>tiga</w:t>
      </w:r>
      <w:proofErr w:type="spellEnd"/>
      <w:r w:rsidRPr="00FA2AC0">
        <w:rPr>
          <w:rFonts w:ascii="Times New Roman" w:hAnsi="Times New Roman" w:cs="Times New Roman"/>
          <w:color w:val="000000"/>
          <w:sz w:val="24"/>
          <w:szCs w:val="24"/>
        </w:rPr>
        <w:t xml:space="preserve"> </w:t>
      </w:r>
      <w:r w:rsidRPr="00FA2AC0">
        <w:rPr>
          <w:rFonts w:ascii="Times New Roman" w:hAnsi="Times New Roman" w:cs="Times New Roman"/>
          <w:color w:val="000000"/>
          <w:sz w:val="24"/>
          <w:szCs w:val="24"/>
          <w:lang w:val="id-ID"/>
        </w:rPr>
        <w:t xml:space="preserve">yang sifatnya melekat dan tidak boleh di pisah diataranya </w:t>
      </w:r>
      <w:r w:rsidRPr="00FA2AC0">
        <w:rPr>
          <w:rFonts w:ascii="Times New Roman" w:hAnsi="Times New Roman" w:cs="Times New Roman"/>
          <w:color w:val="000000"/>
          <w:sz w:val="24"/>
          <w:szCs w:val="24"/>
        </w:rPr>
        <w:t xml:space="preserve"> </w:t>
      </w:r>
      <w:proofErr w:type="spellStart"/>
      <w:r w:rsidRPr="00FA2AC0">
        <w:rPr>
          <w:rFonts w:ascii="Times New Roman" w:hAnsi="Times New Roman" w:cs="Times New Roman"/>
          <w:color w:val="000000"/>
          <w:sz w:val="24"/>
          <w:szCs w:val="24"/>
        </w:rPr>
        <w:t>teks</w:t>
      </w:r>
      <w:proofErr w:type="spellEnd"/>
      <w:r w:rsidRPr="00FA2AC0">
        <w:rPr>
          <w:rFonts w:ascii="Times New Roman" w:hAnsi="Times New Roman" w:cs="Times New Roman"/>
          <w:color w:val="000000"/>
          <w:sz w:val="24"/>
          <w:szCs w:val="24"/>
        </w:rPr>
        <w:t xml:space="preserve">, </w:t>
      </w:r>
      <w:proofErr w:type="spellStart"/>
      <w:r w:rsidRPr="00FA2AC0">
        <w:rPr>
          <w:rFonts w:ascii="Times New Roman" w:hAnsi="Times New Roman" w:cs="Times New Roman"/>
          <w:color w:val="000000"/>
          <w:sz w:val="24"/>
          <w:szCs w:val="24"/>
        </w:rPr>
        <w:t>konteks</w:t>
      </w:r>
      <w:proofErr w:type="spellEnd"/>
      <w:r w:rsidRPr="00FA2AC0">
        <w:rPr>
          <w:rFonts w:ascii="Times New Roman" w:hAnsi="Times New Roman" w:cs="Times New Roman"/>
          <w:color w:val="000000"/>
          <w:sz w:val="24"/>
          <w:szCs w:val="24"/>
        </w:rPr>
        <w:t xml:space="preserve"> social</w:t>
      </w:r>
      <w:r w:rsidRPr="00FA2AC0">
        <w:rPr>
          <w:rFonts w:ascii="Times New Roman" w:hAnsi="Times New Roman" w:cs="Times New Roman"/>
          <w:color w:val="000000"/>
          <w:sz w:val="24"/>
          <w:szCs w:val="24"/>
          <w:lang w:val="id-ID"/>
        </w:rPr>
        <w:t xml:space="preserve">, </w:t>
      </w:r>
      <w:proofErr w:type="spellStart"/>
      <w:r w:rsidRPr="00590F1F">
        <w:rPr>
          <w:rFonts w:ascii="Times New Roman" w:hAnsi="Times New Roman" w:cs="Times New Roman"/>
          <w:color w:val="000000"/>
          <w:sz w:val="24"/>
          <w:szCs w:val="24"/>
        </w:rPr>
        <w:t>kognisi</w:t>
      </w:r>
      <w:proofErr w:type="spellEnd"/>
      <w:r w:rsidRPr="00590F1F">
        <w:rPr>
          <w:rFonts w:ascii="Times New Roman" w:hAnsi="Times New Roman" w:cs="Times New Roman"/>
          <w:color w:val="000000"/>
          <w:sz w:val="24"/>
          <w:szCs w:val="24"/>
        </w:rPr>
        <w:t xml:space="preserve"> </w:t>
      </w:r>
      <w:proofErr w:type="spellStart"/>
      <w:r w:rsidRPr="00590F1F">
        <w:rPr>
          <w:rFonts w:ascii="Times New Roman" w:hAnsi="Times New Roman" w:cs="Times New Roman"/>
          <w:color w:val="000000"/>
          <w:sz w:val="24"/>
          <w:szCs w:val="24"/>
        </w:rPr>
        <w:t>sosial</w:t>
      </w:r>
      <w:proofErr w:type="spellEnd"/>
      <w:r w:rsidRPr="00590F1F">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proofErr w:type="spellStart"/>
      <w:r w:rsidRPr="00590F1F">
        <w:rPr>
          <w:rFonts w:ascii="Times New Roman" w:hAnsi="Times New Roman" w:cs="Times New Roman"/>
          <w:color w:val="000000"/>
          <w:sz w:val="24"/>
          <w:szCs w:val="24"/>
        </w:rPr>
        <w:t>teks</w:t>
      </w:r>
      <w:proofErr w:type="spellEnd"/>
      <w:r>
        <w:rPr>
          <w:rFonts w:ascii="Times New Roman" w:hAnsi="Times New Roman" w:cs="Times New Roman"/>
          <w:color w:val="000000"/>
          <w:sz w:val="24"/>
          <w:szCs w:val="24"/>
          <w:lang w:val="id-ID"/>
        </w:rPr>
        <w:t xml:space="preserve">. </w:t>
      </w:r>
      <w:r w:rsidRPr="00FA2AC0">
        <w:rPr>
          <w:rFonts w:ascii="Times New Roman" w:hAnsi="Times New Roman" w:cs="Times New Roman"/>
          <w:color w:val="000000"/>
          <w:sz w:val="24"/>
          <w:szCs w:val="24"/>
          <w:lang w:val="id-ID"/>
        </w:rPr>
        <w:t xml:space="preserve">Dasar </w:t>
      </w:r>
      <w:proofErr w:type="spellStart"/>
      <w:r w:rsidRPr="00FA2AC0">
        <w:rPr>
          <w:rFonts w:ascii="Times New Roman" w:hAnsi="Times New Roman" w:cs="Times New Roman"/>
          <w:color w:val="000000"/>
          <w:sz w:val="24"/>
          <w:szCs w:val="24"/>
        </w:rPr>
        <w:t>analisis</w:t>
      </w:r>
      <w:proofErr w:type="spellEnd"/>
      <w:r w:rsidRPr="00FA2AC0">
        <w:rPr>
          <w:rFonts w:ascii="Times New Roman" w:hAnsi="Times New Roman" w:cs="Times New Roman"/>
          <w:color w:val="000000"/>
          <w:sz w:val="24"/>
          <w:szCs w:val="24"/>
        </w:rPr>
        <w:t xml:space="preserve"> </w:t>
      </w:r>
      <w:r w:rsidRPr="00FA2AC0">
        <w:rPr>
          <w:rFonts w:ascii="Times New Roman" w:hAnsi="Times New Roman" w:cs="Times New Roman"/>
          <w:color w:val="000000"/>
          <w:sz w:val="24"/>
          <w:szCs w:val="24"/>
          <w:lang w:val="id-ID"/>
        </w:rPr>
        <w:t>V</w:t>
      </w:r>
      <w:r w:rsidRPr="00FA2AC0">
        <w:rPr>
          <w:rFonts w:ascii="Times New Roman" w:hAnsi="Times New Roman" w:cs="Times New Roman"/>
          <w:color w:val="000000"/>
          <w:sz w:val="24"/>
          <w:szCs w:val="24"/>
        </w:rPr>
        <w:t xml:space="preserve">an Dijk </w:t>
      </w:r>
      <w:r w:rsidRPr="00FA2AC0">
        <w:rPr>
          <w:rFonts w:ascii="Times New Roman" w:hAnsi="Times New Roman" w:cs="Times New Roman"/>
          <w:color w:val="000000"/>
          <w:sz w:val="24"/>
          <w:szCs w:val="24"/>
          <w:lang w:val="id-ID"/>
        </w:rPr>
        <w:t>diagabung analisis wacana tersebut  menjadi 3 dimesi yang saling keterkaitan dan ketergantungan. A</w:t>
      </w:r>
      <w:proofErr w:type="spellStart"/>
      <w:r w:rsidRPr="00FA2AC0">
        <w:rPr>
          <w:rFonts w:ascii="Times New Roman" w:hAnsi="Times New Roman" w:cs="Times New Roman"/>
          <w:color w:val="000000"/>
          <w:sz w:val="24"/>
          <w:szCs w:val="24"/>
        </w:rPr>
        <w:t>nalisis</w:t>
      </w:r>
      <w:proofErr w:type="spellEnd"/>
      <w:r w:rsidRPr="00FA2AC0">
        <w:rPr>
          <w:rFonts w:ascii="Times New Roman" w:hAnsi="Times New Roman" w:cs="Times New Roman"/>
          <w:color w:val="000000"/>
          <w:sz w:val="24"/>
          <w:szCs w:val="24"/>
        </w:rPr>
        <w:t xml:space="preserve"> yang </w:t>
      </w:r>
      <w:r w:rsidRPr="00FA2AC0">
        <w:rPr>
          <w:rFonts w:ascii="Times New Roman" w:hAnsi="Times New Roman" w:cs="Times New Roman"/>
          <w:color w:val="000000"/>
          <w:sz w:val="24"/>
          <w:szCs w:val="24"/>
          <w:lang w:val="id-ID"/>
        </w:rPr>
        <w:t>di bentuk oleh V</w:t>
      </w:r>
      <w:r w:rsidRPr="00FA2AC0">
        <w:rPr>
          <w:rFonts w:ascii="Times New Roman" w:hAnsi="Times New Roman" w:cs="Times New Roman"/>
          <w:color w:val="000000"/>
          <w:sz w:val="24"/>
          <w:szCs w:val="24"/>
        </w:rPr>
        <w:t xml:space="preserve">an Dijk </w:t>
      </w:r>
      <w:r w:rsidRPr="00FA2AC0">
        <w:rPr>
          <w:rFonts w:ascii="Times New Roman" w:hAnsi="Times New Roman" w:cs="Times New Roman"/>
          <w:color w:val="000000"/>
          <w:sz w:val="24"/>
          <w:szCs w:val="24"/>
          <w:lang w:val="id-ID"/>
        </w:rPr>
        <w:t>merupakan</w:t>
      </w:r>
      <w:r w:rsidRPr="00FA2AC0">
        <w:rPr>
          <w:rFonts w:ascii="Times New Roman" w:hAnsi="Times New Roman" w:cs="Times New Roman"/>
          <w:color w:val="000000"/>
          <w:sz w:val="24"/>
          <w:szCs w:val="24"/>
        </w:rPr>
        <w:t xml:space="preserve"> </w:t>
      </w:r>
      <w:proofErr w:type="spellStart"/>
      <w:r w:rsidRPr="00FA2AC0">
        <w:rPr>
          <w:rFonts w:ascii="Times New Roman" w:hAnsi="Times New Roman" w:cs="Times New Roman"/>
          <w:color w:val="000000"/>
          <w:sz w:val="24"/>
          <w:szCs w:val="24"/>
        </w:rPr>
        <w:t>penggambungan</w:t>
      </w:r>
      <w:proofErr w:type="spellEnd"/>
      <w:r w:rsidRPr="00FA2AC0">
        <w:rPr>
          <w:rFonts w:ascii="Times New Roman" w:hAnsi="Times New Roman" w:cs="Times New Roman"/>
          <w:color w:val="000000"/>
          <w:sz w:val="24"/>
          <w:szCs w:val="24"/>
        </w:rPr>
        <w:t xml:space="preserve"> </w:t>
      </w:r>
      <w:proofErr w:type="spellStart"/>
      <w:r w:rsidRPr="00FA2AC0">
        <w:rPr>
          <w:rFonts w:ascii="Times New Roman" w:hAnsi="Times New Roman" w:cs="Times New Roman"/>
          <w:color w:val="000000"/>
          <w:sz w:val="24"/>
          <w:szCs w:val="24"/>
        </w:rPr>
        <w:t>tiga</w:t>
      </w:r>
      <w:proofErr w:type="spellEnd"/>
      <w:r w:rsidRPr="00FA2AC0">
        <w:rPr>
          <w:rFonts w:ascii="Times New Roman" w:hAnsi="Times New Roman" w:cs="Times New Roman"/>
          <w:color w:val="000000"/>
          <w:sz w:val="24"/>
          <w:szCs w:val="24"/>
        </w:rPr>
        <w:t xml:space="preserve"> </w:t>
      </w:r>
      <w:r w:rsidRPr="00FA2AC0">
        <w:rPr>
          <w:rFonts w:ascii="Times New Roman" w:hAnsi="Times New Roman" w:cs="Times New Roman"/>
          <w:color w:val="000000"/>
          <w:sz w:val="24"/>
          <w:szCs w:val="24"/>
          <w:lang w:val="id-ID"/>
        </w:rPr>
        <w:t>aspek (Eriyanto, 2001).</w:t>
      </w:r>
    </w:p>
    <w:p w14:paraId="613FEC4E" w14:textId="6C595349" w:rsidR="007A290C" w:rsidRDefault="007A290C" w:rsidP="00242E2E">
      <w:pPr>
        <w:pStyle w:val="NoSpacing1"/>
        <w:jc w:val="both"/>
        <w:rPr>
          <w:rFonts w:ascii="Times New Roman" w:hAnsi="Times New Roman" w:cs="Times New Roman"/>
          <w:color w:val="000000"/>
          <w:sz w:val="24"/>
          <w:szCs w:val="24"/>
          <w:lang w:val="id-ID"/>
        </w:rPr>
      </w:pPr>
    </w:p>
    <w:p w14:paraId="39DD0763" w14:textId="77777777" w:rsidR="007A290C" w:rsidRPr="00FA2AC0" w:rsidRDefault="007A290C" w:rsidP="00242E2E">
      <w:pPr>
        <w:pStyle w:val="NoSpacing1"/>
        <w:jc w:val="both"/>
        <w:rPr>
          <w:rFonts w:ascii="Times New Roman" w:hAnsi="Times New Roman" w:cs="Times New Roman"/>
          <w:color w:val="000000"/>
          <w:sz w:val="24"/>
          <w:szCs w:val="24"/>
          <w:lang w:val="id-ID"/>
        </w:rPr>
      </w:pPr>
    </w:p>
    <w:p w14:paraId="622736E8" w14:textId="57222FF9" w:rsidR="00242E2E" w:rsidRPr="007B1D5E" w:rsidRDefault="00242E2E" w:rsidP="00242E2E">
      <w:pPr>
        <w:pStyle w:val="NoSpacing1"/>
        <w:jc w:val="both"/>
        <w:rPr>
          <w:rFonts w:ascii="Times New Roman" w:hAnsi="Times New Roman" w:cs="Times New Roman"/>
          <w:color w:val="FF0000"/>
          <w:sz w:val="24"/>
          <w:szCs w:val="24"/>
        </w:rPr>
      </w:pPr>
      <w:r>
        <w:rPr>
          <w:noProof/>
        </w:rPr>
        <w:lastRenderedPageBreak/>
        <mc:AlternateContent>
          <mc:Choice Requires="wps">
            <w:drawing>
              <wp:anchor distT="0" distB="0" distL="114300" distR="114300" simplePos="0" relativeHeight="251653632" behindDoc="0" locked="0" layoutInCell="1" allowOverlap="1" wp14:anchorId="1549095D" wp14:editId="63151F35">
                <wp:simplePos x="0" y="0"/>
                <wp:positionH relativeFrom="column">
                  <wp:posOffset>981075</wp:posOffset>
                </wp:positionH>
                <wp:positionV relativeFrom="paragraph">
                  <wp:posOffset>80645</wp:posOffset>
                </wp:positionV>
                <wp:extent cx="2818130" cy="1228725"/>
                <wp:effectExtent l="57150" t="38100" r="58420" b="857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8130" cy="1228725"/>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64D2367" w14:textId="77777777" w:rsidR="00242E2E" w:rsidRDefault="00242E2E" w:rsidP="00242E2E">
                            <w:pPr>
                              <w:jc w:val="center"/>
                            </w:pPr>
                          </w:p>
                          <w:p w14:paraId="1505CD7F" w14:textId="77777777" w:rsidR="00A53AA5" w:rsidRDefault="00A53AA5" w:rsidP="00242E2E">
                            <w:pPr>
                              <w:jc w:val="center"/>
                              <w:rPr>
                                <w:rFonts w:ascii="Times New Roman" w:hAnsi="Times New Roman"/>
                                <w:sz w:val="24"/>
                                <w:szCs w:val="24"/>
                              </w:rPr>
                            </w:pPr>
                          </w:p>
                          <w:p w14:paraId="78013AA3" w14:textId="77777777" w:rsidR="00A53AA5" w:rsidRPr="00A53AA5" w:rsidRDefault="00A53AA5" w:rsidP="00A53AA5">
                            <w:pPr>
                              <w:spacing w:line="240" w:lineRule="auto"/>
                              <w:jc w:val="center"/>
                              <w:rPr>
                                <w:rFonts w:ascii="Times New Roman" w:hAnsi="Times New Roman"/>
                                <w:sz w:val="24"/>
                                <w:szCs w:val="24"/>
                              </w:rPr>
                            </w:pPr>
                          </w:p>
                          <w:p w14:paraId="5667A73D" w14:textId="71C04418" w:rsidR="00242E2E" w:rsidRPr="00A53AA5" w:rsidRDefault="00242E2E" w:rsidP="00A53AA5">
                            <w:pPr>
                              <w:spacing w:line="240" w:lineRule="auto"/>
                              <w:jc w:val="center"/>
                              <w:rPr>
                                <w:rFonts w:ascii="Times New Roman" w:hAnsi="Times New Roman"/>
                                <w:sz w:val="24"/>
                                <w:szCs w:val="24"/>
                              </w:rPr>
                            </w:pPr>
                            <w:r w:rsidRPr="00A53AA5">
                              <w:rPr>
                                <w:rFonts w:ascii="Times New Roman" w:hAnsi="Times New Roman"/>
                                <w:sz w:val="24"/>
                                <w:szCs w:val="24"/>
                              </w:rPr>
                              <w:t>Konteks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549095D" id="Rectangle 10" o:spid="_x0000_s1026" style="position:absolute;left:0;text-align:left;margin-left:77.25pt;margin-top:6.35pt;width:221.9pt;height:9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o+gIAALIGAAAOAAAAZHJzL2Uyb0RvYy54bWysVdtu2zAMfR+wfxD0vtpOk+aCOkXQrMOA&#10;bC2aDX1mZPmCyZImKXG6rx8l20maFQU27EWQDmnq8Iikr2/2tSA7bmylZEqTi5gSLpnKKlmk9Pu3&#10;uw8TSqwDmYFQkqf0mVt6M3//7rrRMz5QpRIZNwSDSDtrdEpL5/QsiiwreQ32Qmku0ZgrU4PDoymi&#10;zECD0WsRDeL4KmqUybRRjFuL6LI10nmIn+ecufs8t9wRkVLk5sJqwrrxazS/hllhQJcV62jAP7Co&#10;oZJ46SHUEhyQran+CFVXzCircnfBVB2pPK8YDzlgNkl8ls26BM1DLiiO1QeZ7P8Ly77uHgypMnw7&#10;lEdCjW/0iKqBLAQniKFAjbYz9FvrB+NTtHql2A+LhuiFxR9s57PPTe19MUGyD2o/H9Tme0cYgoNJ&#10;Mkku8VaGtmQwmIwHI39dBLP+c22s+8RVTfwmpQaJBZVht7Kude1dOvGzu0oIYpR7qlwZ9MPY7ctY&#10;/CZ4WaIVShgH2JpicysM2QFWyMfleHnZultwX1TWwkl8GcddrYhtfYJjCXa4q6RrvafDDsREuugh&#10;qcKe3j5Cp79gkAR3TBlmLxkccVtCxnvCPfwmhxD0bRKnl02nnnLg8EIdL0KPHzmMJx36CgWEiv45&#10;RCUJVltKR143DEQsA8GxIkNM72ogPGtIXvpVKv/MbQGIgPDQ690Lq63jZl1mDdmIrXkEjDUaJyMM&#10;nVW+jpJp3B5wEBxuBVHgBGPO0LPyeUWgQLTFQegSWtWv+io5y/hAJ5TBCdPQP23L+OZx+80ec/Lb&#10;jcqesS+xjr0MxGp2V2ELrMC6BzA4oRDEqevuccmFalKquh0lpTK/XsO9Pw4OtFLS4MRLqf25BcMp&#10;EZ8l9sM0GQ4xrAuH4Wg8wIM5tWxOLXJb3ypsmSSwC1vv70S/zY2qn3A4L/ytaALJ8O5O4fZw69pJ&#10;jOOd8cUiuOFY1OBWcq1Z37lSLbZO5VXo+KM63fzBwdi2VzvE/eQ9PQev469m/hsAAP//AwBQSwME&#10;FAAGAAgAAAAhAPI8FmfhAAAACgEAAA8AAABkcnMvZG93bnJldi54bWxMj8FOwzAMhu9IvENkJC6I&#10;JRQ6ttJ0moY47AIiTEjcssa0FY1TNdlW3h5zgpt/+dPvz+Vq8r044hi7QBpuZgoEUh1cR42G3dvT&#10;9QJETJac7QOhhm+MsKrOz0pbuHCiVzya1AguoVhYDW1KQyFlrFv0Ns7CgMS7zzB6mziOjXSjPXG5&#10;72Wm1Fx62xFfaO2AmxbrL3PwGtbLF9fVu3fzsemMUVdx+5wet1pfXkzrBxAJp/QHw68+q0PFTvtw&#10;IBdFzzm/yxnlIbsHwUC+XNyC2GvI1DwDWZXy/wvVDwAAAP//AwBQSwECLQAUAAYACAAAACEAtoM4&#10;kv4AAADhAQAAEwAAAAAAAAAAAAAAAAAAAAAAW0NvbnRlbnRfVHlwZXNdLnhtbFBLAQItABQABgAI&#10;AAAAIQA4/SH/1gAAAJQBAAALAAAAAAAAAAAAAAAAAC8BAABfcmVscy8ucmVsc1BLAQItABQABgAI&#10;AAAAIQBF92+o+gIAALIGAAAOAAAAAAAAAAAAAAAAAC4CAABkcnMvZTJvRG9jLnhtbFBLAQItABQA&#10;BgAIAAAAIQDyPBZn4QAAAAoBAAAPAAAAAAAAAAAAAAAAAFQFAABkcnMvZG93bnJldi54bWxQSwUG&#10;AAAAAAQABADzAAAAYgYAAAAA&#10;" fillcolor="#f18c55" stroked="f">
                <v:fill color2="#e56b17" rotate="t" colors="0 #f18c55;.5 #f67b28;1 #e56b17" focus="100%" type="gradient">
                  <o:fill v:ext="view" type="gradientUnscaled"/>
                </v:fill>
                <v:shadow on="t" color="black" opacity="41287f" offset="0,1.5pt"/>
                <v:textbox>
                  <w:txbxContent>
                    <w:p w14:paraId="764D2367" w14:textId="77777777" w:rsidR="00242E2E" w:rsidRDefault="00242E2E" w:rsidP="00242E2E">
                      <w:pPr>
                        <w:jc w:val="center"/>
                      </w:pPr>
                    </w:p>
                    <w:p w14:paraId="1505CD7F" w14:textId="77777777" w:rsidR="00A53AA5" w:rsidRDefault="00A53AA5" w:rsidP="00242E2E">
                      <w:pPr>
                        <w:jc w:val="center"/>
                        <w:rPr>
                          <w:rFonts w:ascii="Times New Roman" w:hAnsi="Times New Roman"/>
                          <w:sz w:val="24"/>
                          <w:szCs w:val="24"/>
                        </w:rPr>
                      </w:pPr>
                    </w:p>
                    <w:p w14:paraId="78013AA3" w14:textId="77777777" w:rsidR="00A53AA5" w:rsidRPr="00A53AA5" w:rsidRDefault="00A53AA5" w:rsidP="00A53AA5">
                      <w:pPr>
                        <w:spacing w:line="240" w:lineRule="auto"/>
                        <w:jc w:val="center"/>
                        <w:rPr>
                          <w:rFonts w:ascii="Times New Roman" w:hAnsi="Times New Roman"/>
                          <w:sz w:val="24"/>
                          <w:szCs w:val="24"/>
                        </w:rPr>
                      </w:pPr>
                    </w:p>
                    <w:p w14:paraId="5667A73D" w14:textId="71C04418" w:rsidR="00242E2E" w:rsidRPr="00A53AA5" w:rsidRDefault="00242E2E" w:rsidP="00A53AA5">
                      <w:pPr>
                        <w:spacing w:line="240" w:lineRule="auto"/>
                        <w:jc w:val="center"/>
                        <w:rPr>
                          <w:rFonts w:ascii="Times New Roman" w:hAnsi="Times New Roman"/>
                          <w:sz w:val="24"/>
                          <w:szCs w:val="24"/>
                        </w:rPr>
                      </w:pPr>
                      <w:r w:rsidRPr="00A53AA5">
                        <w:rPr>
                          <w:rFonts w:ascii="Times New Roman" w:hAnsi="Times New Roman"/>
                          <w:sz w:val="24"/>
                          <w:szCs w:val="24"/>
                        </w:rPr>
                        <w:t>Konteks</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2DF8E7F6" wp14:editId="22B2750F">
                <wp:simplePos x="0" y="0"/>
                <wp:positionH relativeFrom="column">
                  <wp:posOffset>1636395</wp:posOffset>
                </wp:positionH>
                <wp:positionV relativeFrom="paragraph">
                  <wp:posOffset>207645</wp:posOffset>
                </wp:positionV>
                <wp:extent cx="1743075" cy="2952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295275"/>
                        </a:xfrm>
                        <a:prstGeom prst="rect">
                          <a:avLst/>
                        </a:prstGeom>
                        <a:solidFill>
                          <a:srgbClr val="FFC000"/>
                        </a:solidFill>
                        <a:ln w="12700" cap="flat" cmpd="sng" algn="ctr">
                          <a:solidFill>
                            <a:srgbClr val="FFC000">
                              <a:shade val="50000"/>
                            </a:srgbClr>
                          </a:solidFill>
                          <a:prstDash val="solid"/>
                          <a:miter lim="800000"/>
                        </a:ln>
                        <a:effectLst/>
                      </wps:spPr>
                      <wps:txbx>
                        <w:txbxContent>
                          <w:p w14:paraId="2F79137F" w14:textId="77777777" w:rsidR="00242E2E" w:rsidRPr="004505B3" w:rsidRDefault="00242E2E" w:rsidP="00242E2E">
                            <w:pPr>
                              <w:jc w:val="center"/>
                              <w:rPr>
                                <w:rFonts w:ascii="Times New Roman" w:hAnsi="Times New Roman"/>
                                <w:color w:val="000000"/>
                                <w:sz w:val="24"/>
                                <w:szCs w:val="24"/>
                              </w:rPr>
                            </w:pPr>
                            <w:r w:rsidRPr="004505B3">
                              <w:rPr>
                                <w:rFonts w:ascii="Times New Roman" w:hAnsi="Times New Roman"/>
                                <w:color w:val="000000"/>
                                <w:sz w:val="24"/>
                                <w:szCs w:val="24"/>
                              </w:rPr>
                              <w:t>Teks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ect w14:anchorId="2DF8E7F6" id="Rectangle 9" o:spid="_x0000_s1027" style="position:absolute;left:0;text-align:left;margin-left:128.85pt;margin-top:16.35pt;width:137.25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8HdgIAAAMFAAAOAAAAZHJzL2Uyb0RvYy54bWysVN9vEzEMfkfif4jyzu5aWrpWu05VpyKk&#10;ik0MxLObS+4i8osk7XX89Ti5a9fBnhAvkR07n+3Pdm5uj1qRA/dBWlPR0VVJCTfM1tI0Ff32dfPu&#10;mpIQwdSgrOEVfeKB3i7fvrnp3IKPbWtVzT1BEBMWnatoG6NbFEVgLdcQrqzjBo3Ceg0RVd8UtYcO&#10;0bUqxmX5oeisr523jIeAt3e9kS4zvhCcxXshAo9EVRRzi/n0+dyls1jewKLx4FrJhjTgH7LQIA0G&#10;PUPdQQSy9/IvKC2Zt8GKeMWsLqwQkvFcA1YzKv+o5rEFx3MtSE5wZ5rC/4Nlnw8Pnsi6onNKDGhs&#10;0RckDUyjOJknejoXFuj16B58KjC4rWU/AhqKF5akhMHnKLxOvlgeOWaun85c82MkDC9Hs8n7cjal&#10;hKFtPJ+OUU6gsDi9dj7Ej9xqkoSKekwrUwyHbYi968klJ2aVrDdSqaz4ZrdWnhwA+77ZrMsytxrR&#10;w6WbMqTDVMYzNBMGOH9CQURRO2QkmIYSUA0ONos+x37xOrwSJAdvoeZ96CkGPkfu3XONL3BSFXcQ&#10;2v5JNvVzqWXE5VBSV/Q6AZ2QlElheB7vgYtn+pMUj7tjburo1MGdrZ+w0d72GxAc20gMu4UQH8Dj&#10;yCMBuMbxHg+hLLJiB4mS1vpfr90nf5xEtFLS4QohYz/34Dkl6pPBGZ2PJpO0c1mZTGdjVPylZXdp&#10;MXu9ttitEX4YjmUx+Ud1EoW3+jtu+ypFRRMYhrH73gzKOvarjf8F46tVdsM9cxC35tGxBJ6YM3a1&#10;j1bIPEWJr56dYaRx03KPhl8hrfKlnr2e/67lbwAAAP//AwBQSwMEFAAGAAgAAAAhAN/nmSXfAAAA&#10;CQEAAA8AAABkcnMvZG93bnJldi54bWxMj0FOwzAQRfdI3MEaJHbUiaMSGjKpEIgNXaAWDuDGbpLW&#10;Hkexm7q3x6xgNRrN05/363W0hs168oMjhHyRAdPUOjVQh/D99f7wBMwHSUoaRxrhqj2sm9ubWlbK&#10;XWir513oWAohX0mEPoSx4ty3vbbSL9yoKd0ObrIypHXquJrkJYVbw0WWPXIrB0ofejnq1163p93Z&#10;IsjTdSPetl0sTJ4X8aM9fm7mI+L9XXx5BhZ0DH8w/OondWiS096dSXlmEMSyLBOKUIg0E7AshAC2&#10;RyhXAnhT8/8Nmh8AAAD//wMAUEsBAi0AFAAGAAgAAAAhALaDOJL+AAAA4QEAABMAAAAAAAAAAAAA&#10;AAAAAAAAAFtDb250ZW50X1R5cGVzXS54bWxQSwECLQAUAAYACAAAACEAOP0h/9YAAACUAQAACwAA&#10;AAAAAAAAAAAAAAAvAQAAX3JlbHMvLnJlbHNQSwECLQAUAAYACAAAACEAe5J/B3YCAAADBQAADgAA&#10;AAAAAAAAAAAAAAAuAgAAZHJzL2Uyb0RvYy54bWxQSwECLQAUAAYACAAAACEA3+eZJd8AAAAJAQAA&#10;DwAAAAAAAAAAAAAAAADQBAAAZHJzL2Rvd25yZXYueG1sUEsFBgAAAAAEAAQA8wAAANwFAAAAAA==&#10;" fillcolor="#ffc000" strokecolor="#bc8c00" strokeweight="1pt">
                <v:path arrowok="t"/>
                <v:textbox>
                  <w:txbxContent>
                    <w:p w14:paraId="2F79137F" w14:textId="77777777" w:rsidR="00242E2E" w:rsidRPr="004505B3" w:rsidRDefault="00242E2E" w:rsidP="00242E2E">
                      <w:pPr>
                        <w:jc w:val="center"/>
                        <w:rPr>
                          <w:rFonts w:ascii="Times New Roman" w:hAnsi="Times New Roman"/>
                          <w:color w:val="000000"/>
                          <w:sz w:val="24"/>
                          <w:szCs w:val="24"/>
                        </w:rPr>
                      </w:pPr>
                      <w:r w:rsidRPr="004505B3">
                        <w:rPr>
                          <w:rFonts w:ascii="Times New Roman" w:hAnsi="Times New Roman"/>
                          <w:color w:val="000000"/>
                          <w:sz w:val="24"/>
                          <w:szCs w:val="24"/>
                        </w:rPr>
                        <w:t>Teks</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40E7A487" wp14:editId="39B4C8EE">
                <wp:simplePos x="0" y="0"/>
                <wp:positionH relativeFrom="column">
                  <wp:posOffset>1360170</wp:posOffset>
                </wp:positionH>
                <wp:positionV relativeFrom="paragraph">
                  <wp:posOffset>118110</wp:posOffset>
                </wp:positionV>
                <wp:extent cx="2181225" cy="7429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7429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5F0BFC2" w14:textId="77777777" w:rsidR="00242E2E" w:rsidRDefault="00242E2E" w:rsidP="00242E2E">
                            <w:pPr>
                              <w:jc w:val="center"/>
                            </w:pPr>
                          </w:p>
                          <w:p w14:paraId="7FF91C10" w14:textId="77777777" w:rsidR="00242E2E" w:rsidRDefault="00242E2E" w:rsidP="00242E2E">
                            <w:pPr>
                              <w:jc w:val="center"/>
                              <w:rPr>
                                <w:rFonts w:ascii="Times New Roman" w:hAnsi="Times New Roman"/>
                                <w:sz w:val="24"/>
                                <w:szCs w:val="24"/>
                              </w:rPr>
                            </w:pPr>
                            <w:r>
                              <w:rPr>
                                <w:rFonts w:ascii="Times New Roman" w:hAnsi="Times New Roman"/>
                                <w:sz w:val="24"/>
                                <w:szCs w:val="24"/>
                              </w:rPr>
                              <w:t>Kognisi Sosial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0E7A487" id="Rectangle 8" o:spid="_x0000_s1028" style="position:absolute;left:0;text-align:left;margin-left:107.1pt;margin-top:9.3pt;width:171.75pt;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Sd4QIAAI4GAAAOAAAAZHJzL2Uyb0RvYy54bWysVVtv0zAUfkfiP1h+Z2mydO2qpVPVaQip&#10;sImB9uw6TmLhG7Z7Gb9+x3bSdVAhgdaHyD43f+f29ep6LwXaMuu4VhXOz0YYMUV1zVVb4e/fbj9M&#10;MXKeqJoIrViFn5jD1/P37652ZsYK3WlRM4sgiHKznalw572ZZZmjHZPEnWnDFCgbbSXxcLVtVluy&#10;g+hSZMVodJHttK2N1ZQ5B9KbpMTzGL9pGPV3TeOYR6LCgM3Hr43fdfhm8ysyay0xHac9DPIfKCTh&#10;Ch49hLohnqCN5X+Ekpxa7XTjz6iWmW4aTlnMAbLJR79l89ARw2IuUBxnDmVybxeWftneW8TrCkOj&#10;FJHQoq9QNKJawdA0lGdn3AysHsy9DQk6s9L0hwNF9koTLq632TdWBltID+1jrZ8OtWZ7jygIi3ya&#10;F8UYIwq6SVlcjmMzMjIbvI11/iPTEoVDhS3AiiUm25Xz4X0yG0z6yte3XAhktX/kvovFg5FMbXHg&#10;E60cMhrqN4piZ9v1Uli0JTAeZTkplmWUi438rOskzvMR/NKgOOJf5KPxQe658sn6YtILAV0fPSJt&#10;3fHrwfMfEBy99BrB+QkEk0H4VwQxqbeAcHkCwjREDxU7AQFE7dAMwRWCSavwuAQHcEGOEsFgGAdv&#10;2MzY1FA8odCuwhfnMCiIEuCKRhAPR2nAwakWIyJaICHqbWquFvzgfKrTPcBjszBQN8R1qZkuqFLn&#10;JffAU4JLWJSENXkLFaCxyDT9WL5sQjj5/Xof96sYlmmt6yfYORjTkCdyht5yeHZFnL8nFtgHhMCo&#10;/g4+jdCQs+5PGHXa/jolD/ZACqDFaAdsBgX5uSGWYSQ+KRj3y7wsIayPl3I8KeBijzXrY43ayKWG&#10;jcgjungM9l4Mx8Zq+QjEuwivgoooCm+n0veXpU8sC9RN2WIRzYDyDPEr9WDosJhKLzZeNzwudKhX&#10;qk7PLkB6aXsSQQdWPb5Hq5e/kfkzAAAA//8DAFBLAwQUAAYACAAAACEAA0iv9d8AAAAKAQAADwAA&#10;AGRycy9kb3ducmV2LnhtbEyPQW6DMBBF95V6B2sqdVM1JjRARDBRVTWVuizhAA52DA0eI2wIvX2n&#10;q2Y585/+vCn2i+3ZrEffORSwXkXANDZOdWgE1MfD8xaYDxKV7B1qAT/aw768vytkrtwVv/RcBcOo&#10;BH0uBbQhDDnnvmm1lX7lBo2Und1oZaBxNFyN8krltudxFKXcyg7pQisH/dbq5lJNVsDnZN4T8z1v&#10;avVxxD6rLofsqRbi8WF53QELegn/MPzpkzqU5HRyEyrPegHxehMTSsE2BUZAkmQZsBMtXpIUeFnw&#10;2xfKXwAAAP//AwBQSwECLQAUAAYACAAAACEAtoM4kv4AAADhAQAAEwAAAAAAAAAAAAAAAAAAAAAA&#10;W0NvbnRlbnRfVHlwZXNdLnhtbFBLAQItABQABgAIAAAAIQA4/SH/1gAAAJQBAAALAAAAAAAAAAAA&#10;AAAAAC8BAABfcmVscy8ucmVsc1BLAQItABQABgAIAAAAIQClrvSd4QIAAI4GAAAOAAAAAAAAAAAA&#10;AAAAAC4CAABkcnMvZTJvRG9jLnhtbFBLAQItABQABgAIAAAAIQADSK/13wAAAAoBAAAPAAAAAAAA&#10;AAAAAAAAADsFAABkcnMvZG93bnJldi54bWxQSwUGAAAAAAQABADzAAAARwYAAAAA&#10;" fillcolor="#a8b7df" strokecolor="#4472c4" strokeweight=".5pt">
                <v:fill color2="#879ed7" rotate="t" colors="0 #a8b7df;.5 #9aabd9;1 #879ed7" focus="100%" type="gradient">
                  <o:fill v:ext="view" type="gradientUnscaled"/>
                </v:fill>
                <v:path arrowok="t"/>
                <v:textbox>
                  <w:txbxContent>
                    <w:p w14:paraId="05F0BFC2" w14:textId="77777777" w:rsidR="00242E2E" w:rsidRDefault="00242E2E" w:rsidP="00242E2E">
                      <w:pPr>
                        <w:jc w:val="center"/>
                      </w:pPr>
                    </w:p>
                    <w:p w14:paraId="7FF91C10" w14:textId="77777777" w:rsidR="00242E2E" w:rsidRDefault="00242E2E" w:rsidP="00242E2E">
                      <w:pPr>
                        <w:jc w:val="center"/>
                        <w:rPr>
                          <w:rFonts w:ascii="Times New Roman" w:hAnsi="Times New Roman"/>
                          <w:sz w:val="24"/>
                          <w:szCs w:val="24"/>
                        </w:rPr>
                      </w:pPr>
                      <w:r>
                        <w:rPr>
                          <w:rFonts w:ascii="Times New Roman" w:hAnsi="Times New Roman"/>
                          <w:sz w:val="24"/>
                          <w:szCs w:val="24"/>
                        </w:rPr>
                        <w:t>Kognisi Sosial</w:t>
                      </w:r>
                    </w:p>
                  </w:txbxContent>
                </v:textbox>
              </v:rect>
            </w:pict>
          </mc:Fallback>
        </mc:AlternateContent>
      </w:r>
    </w:p>
    <w:p w14:paraId="1DBE5E89" w14:textId="1BD607E1" w:rsidR="00242E2E" w:rsidRDefault="00242E2E" w:rsidP="00242E2E">
      <w:pPr>
        <w:spacing w:after="0" w:line="240" w:lineRule="auto"/>
        <w:jc w:val="both"/>
        <w:rPr>
          <w:rFonts w:ascii="Times New Roman" w:hAnsi="Times New Roman"/>
          <w:color w:val="FF0000"/>
          <w:sz w:val="24"/>
          <w:szCs w:val="24"/>
        </w:rPr>
      </w:pPr>
    </w:p>
    <w:p w14:paraId="670375D5" w14:textId="77777777" w:rsidR="007A290C" w:rsidRDefault="007A290C" w:rsidP="00242E2E">
      <w:pPr>
        <w:spacing w:after="0" w:line="240" w:lineRule="auto"/>
        <w:jc w:val="center"/>
        <w:rPr>
          <w:rFonts w:ascii="Times New Roman" w:hAnsi="Times New Roman"/>
          <w:bCs/>
          <w:sz w:val="24"/>
          <w:szCs w:val="24"/>
        </w:rPr>
      </w:pPr>
    </w:p>
    <w:p w14:paraId="5C55057E" w14:textId="77777777" w:rsidR="007A290C" w:rsidRDefault="007A290C" w:rsidP="00242E2E">
      <w:pPr>
        <w:spacing w:after="0" w:line="240" w:lineRule="auto"/>
        <w:jc w:val="center"/>
        <w:rPr>
          <w:rFonts w:ascii="Times New Roman" w:hAnsi="Times New Roman"/>
          <w:bCs/>
          <w:sz w:val="24"/>
          <w:szCs w:val="24"/>
        </w:rPr>
      </w:pPr>
    </w:p>
    <w:p w14:paraId="2D884A8C" w14:textId="77777777" w:rsidR="007A290C" w:rsidRDefault="007A290C" w:rsidP="00242E2E">
      <w:pPr>
        <w:spacing w:after="0" w:line="240" w:lineRule="auto"/>
        <w:jc w:val="center"/>
        <w:rPr>
          <w:rFonts w:ascii="Times New Roman" w:hAnsi="Times New Roman"/>
          <w:bCs/>
          <w:sz w:val="24"/>
          <w:szCs w:val="24"/>
        </w:rPr>
      </w:pPr>
    </w:p>
    <w:p w14:paraId="105FC4C6" w14:textId="77777777" w:rsidR="007A290C" w:rsidRDefault="007A290C" w:rsidP="00242E2E">
      <w:pPr>
        <w:spacing w:after="0" w:line="240" w:lineRule="auto"/>
        <w:jc w:val="center"/>
        <w:rPr>
          <w:rFonts w:ascii="Times New Roman" w:hAnsi="Times New Roman"/>
          <w:bCs/>
          <w:sz w:val="24"/>
          <w:szCs w:val="24"/>
        </w:rPr>
      </w:pPr>
    </w:p>
    <w:p w14:paraId="0CD0A1DB" w14:textId="77777777" w:rsidR="007A290C" w:rsidRDefault="007A290C" w:rsidP="00242E2E">
      <w:pPr>
        <w:spacing w:after="0" w:line="240" w:lineRule="auto"/>
        <w:jc w:val="center"/>
        <w:rPr>
          <w:rFonts w:ascii="Times New Roman" w:hAnsi="Times New Roman"/>
          <w:bCs/>
          <w:sz w:val="24"/>
          <w:szCs w:val="24"/>
        </w:rPr>
      </w:pPr>
    </w:p>
    <w:p w14:paraId="72965E37" w14:textId="77777777" w:rsidR="007A290C" w:rsidRDefault="007A290C" w:rsidP="00242E2E">
      <w:pPr>
        <w:spacing w:after="0" w:line="240" w:lineRule="auto"/>
        <w:jc w:val="center"/>
        <w:rPr>
          <w:rFonts w:ascii="Times New Roman" w:hAnsi="Times New Roman"/>
          <w:bCs/>
          <w:sz w:val="24"/>
          <w:szCs w:val="24"/>
        </w:rPr>
      </w:pPr>
    </w:p>
    <w:p w14:paraId="2B3D6C56" w14:textId="3ADE05EE" w:rsidR="00242E2E" w:rsidRPr="00295250" w:rsidRDefault="00242E2E" w:rsidP="00242E2E">
      <w:pPr>
        <w:spacing w:after="0" w:line="240" w:lineRule="auto"/>
        <w:jc w:val="center"/>
        <w:rPr>
          <w:rFonts w:ascii="Times New Roman" w:hAnsi="Times New Roman"/>
          <w:color w:val="000000"/>
          <w:sz w:val="24"/>
          <w:szCs w:val="24"/>
        </w:rPr>
      </w:pPr>
      <w:bookmarkStart w:id="4" w:name="_GoBack"/>
      <w:bookmarkEnd w:id="4"/>
      <w:r w:rsidRPr="004F541D">
        <w:rPr>
          <w:rFonts w:ascii="Times New Roman" w:hAnsi="Times New Roman"/>
          <w:bCs/>
          <w:sz w:val="24"/>
          <w:szCs w:val="24"/>
        </w:rPr>
        <w:t xml:space="preserve">Gambar </w:t>
      </w:r>
      <w:r>
        <w:rPr>
          <w:rFonts w:ascii="Times New Roman" w:hAnsi="Times New Roman"/>
          <w:bCs/>
          <w:sz w:val="24"/>
          <w:szCs w:val="24"/>
        </w:rPr>
        <w:t xml:space="preserve">1. </w:t>
      </w:r>
      <w:r w:rsidRPr="008B4D7C">
        <w:rPr>
          <w:rFonts w:ascii="Times New Roman" w:hAnsi="Times New Roman"/>
          <w:sz w:val="24"/>
          <w:szCs w:val="24"/>
        </w:rPr>
        <w:t>Peng</w:t>
      </w:r>
      <w:r>
        <w:rPr>
          <w:rFonts w:ascii="Times New Roman" w:hAnsi="Times New Roman"/>
          <w:sz w:val="24"/>
          <w:szCs w:val="24"/>
        </w:rPr>
        <w:t xml:space="preserve">gambungan 3 konsep </w:t>
      </w:r>
      <w:r>
        <w:rPr>
          <w:rFonts w:ascii="Times New Roman" w:hAnsi="Times New Roman"/>
          <w:color w:val="000000"/>
          <w:sz w:val="24"/>
          <w:szCs w:val="24"/>
        </w:rPr>
        <w:t>d</w:t>
      </w:r>
      <w:r w:rsidRPr="00295250">
        <w:rPr>
          <w:rFonts w:ascii="Times New Roman" w:hAnsi="Times New Roman"/>
          <w:color w:val="000000"/>
          <w:sz w:val="24"/>
          <w:szCs w:val="24"/>
        </w:rPr>
        <w:t>asar analisis Van Dijk</w:t>
      </w:r>
    </w:p>
    <w:p w14:paraId="6E71EC6A" w14:textId="77777777" w:rsidR="00242E2E" w:rsidRPr="00FA2AC0" w:rsidRDefault="00242E2E" w:rsidP="00242E2E">
      <w:pPr>
        <w:spacing w:after="0" w:line="240" w:lineRule="auto"/>
        <w:jc w:val="both"/>
        <w:rPr>
          <w:rFonts w:ascii="Times New Roman" w:hAnsi="Times New Roman"/>
          <w:bCs/>
          <w:color w:val="000000"/>
          <w:sz w:val="24"/>
          <w:szCs w:val="24"/>
        </w:rPr>
      </w:pPr>
      <w:r w:rsidRPr="00FA2AC0">
        <w:rPr>
          <w:rFonts w:ascii="Times New Roman" w:hAnsi="Times New Roman"/>
          <w:color w:val="000000"/>
        </w:rPr>
        <w:t xml:space="preserve">Dalman, </w:t>
      </w:r>
      <w:r w:rsidRPr="00FA2AC0">
        <w:rPr>
          <w:rFonts w:ascii="Times New Roman" w:hAnsi="Times New Roman"/>
          <w:color w:val="000000"/>
          <w:sz w:val="24"/>
          <w:szCs w:val="24"/>
        </w:rPr>
        <w:t xml:space="preserve">Y. A. (2009), di dalam aspek teks, diguanakan strategi yang diguanakan dalam forum tertentu daiantaranya yaitu. </w:t>
      </w:r>
      <w:r w:rsidRPr="00FA2AC0">
        <w:rPr>
          <w:rFonts w:ascii="Times New Roman" w:hAnsi="Times New Roman"/>
          <w:i/>
          <w:iCs/>
          <w:color w:val="000000"/>
          <w:sz w:val="24"/>
          <w:szCs w:val="24"/>
        </w:rPr>
        <w:t>Pertama,</w:t>
      </w:r>
      <w:r w:rsidRPr="00FA2AC0">
        <w:rPr>
          <w:rFonts w:ascii="Times New Roman" w:hAnsi="Times New Roman"/>
          <w:color w:val="000000"/>
          <w:sz w:val="24"/>
          <w:szCs w:val="24"/>
        </w:rPr>
        <w:t xml:space="preserve"> aspek makro yaitu makna umum teks yang diuunakan dalam menguatamakan tema dan teksnya dalam </w:t>
      </w:r>
      <w:r w:rsidRPr="00FA2AC0">
        <w:rPr>
          <w:rFonts w:ascii="Times New Roman" w:hAnsi="Times New Roman"/>
          <w:i/>
          <w:color w:val="000000"/>
          <w:sz w:val="24"/>
          <w:szCs w:val="24"/>
        </w:rPr>
        <w:t xml:space="preserve">talkshow. </w:t>
      </w:r>
      <w:r w:rsidRPr="00FA2AC0">
        <w:rPr>
          <w:rFonts w:ascii="Times New Roman" w:hAnsi="Times New Roman"/>
          <w:i/>
          <w:iCs/>
          <w:color w:val="000000"/>
          <w:sz w:val="24"/>
          <w:szCs w:val="24"/>
        </w:rPr>
        <w:t>Kedua</w:t>
      </w:r>
      <w:r w:rsidRPr="00FA2AC0">
        <w:rPr>
          <w:rFonts w:ascii="Times New Roman" w:hAnsi="Times New Roman"/>
          <w:color w:val="000000"/>
          <w:sz w:val="24"/>
          <w:szCs w:val="24"/>
        </w:rPr>
        <w:t xml:space="preserve"> superstruktur gambaran kerangka yang disusun dalam konteks wacana secara utuh artinya secara keseluruhan kohesi dan koherensi. </w:t>
      </w:r>
      <w:r w:rsidRPr="00FA2AC0">
        <w:rPr>
          <w:rFonts w:ascii="Times New Roman" w:hAnsi="Times New Roman"/>
          <w:i/>
          <w:iCs/>
          <w:color w:val="000000"/>
          <w:sz w:val="24"/>
          <w:szCs w:val="24"/>
        </w:rPr>
        <w:t>Ketiga,</w:t>
      </w:r>
      <w:r w:rsidRPr="00FA2AC0">
        <w:rPr>
          <w:rFonts w:ascii="Times New Roman" w:hAnsi="Times New Roman"/>
          <w:color w:val="000000"/>
          <w:sz w:val="24"/>
          <w:szCs w:val="24"/>
        </w:rPr>
        <w:t xml:space="preserve"> struktur mikro bentuk wacana yang konsepnya dapat di amati secara rinci dan aspeknya sangat kecil diantaranya kata seperti kata ganti, kalimat (secara utuh), </w:t>
      </w:r>
      <w:r w:rsidRPr="00B47CEF">
        <w:rPr>
          <w:rFonts w:ascii="Times New Roman" w:hAnsi="Times New Roman"/>
          <w:color w:val="000000"/>
          <w:sz w:val="24"/>
          <w:szCs w:val="24"/>
        </w:rPr>
        <w:t xml:space="preserve">paragraf, </w:t>
      </w:r>
      <w:r w:rsidRPr="00FA2AC0">
        <w:rPr>
          <w:rFonts w:ascii="Times New Roman" w:hAnsi="Times New Roman"/>
          <w:color w:val="000000"/>
          <w:sz w:val="24"/>
          <w:szCs w:val="24"/>
        </w:rPr>
        <w:t xml:space="preserve">, anak kalimat, </w:t>
      </w:r>
      <w:r w:rsidRPr="00B47CEF">
        <w:rPr>
          <w:rFonts w:ascii="Times New Roman" w:hAnsi="Times New Roman"/>
          <w:color w:val="000000"/>
          <w:sz w:val="24"/>
          <w:szCs w:val="24"/>
        </w:rPr>
        <w:t xml:space="preserve">preposisi </w:t>
      </w:r>
      <w:r w:rsidRPr="00FA2AC0">
        <w:rPr>
          <w:rFonts w:ascii="Times New Roman" w:hAnsi="Times New Roman"/>
          <w:color w:val="000000"/>
          <w:sz w:val="24"/>
          <w:szCs w:val="24"/>
        </w:rPr>
        <w:t>dan gambar.</w:t>
      </w:r>
    </w:p>
    <w:p w14:paraId="2387A229" w14:textId="1DD53E77" w:rsidR="00242E2E" w:rsidRPr="00763B3F" w:rsidRDefault="00242E2E" w:rsidP="00242E2E">
      <w:pPr>
        <w:spacing w:after="0" w:line="240" w:lineRule="auto"/>
        <w:jc w:val="both"/>
        <w:rPr>
          <w:rFonts w:ascii="Times New Roman" w:hAnsi="Times New Roman"/>
          <w:b/>
          <w:bCs/>
          <w:iCs/>
          <w:sz w:val="24"/>
          <w:szCs w:val="24"/>
        </w:rPr>
      </w:pPr>
      <w:r w:rsidRPr="00FA2AC0">
        <w:rPr>
          <w:rFonts w:ascii="Times New Roman" w:hAnsi="Times New Roman"/>
          <w:b/>
          <w:color w:val="000000"/>
          <w:sz w:val="24"/>
          <w:szCs w:val="24"/>
        </w:rPr>
        <w:tab/>
      </w:r>
      <w:r w:rsidRPr="00FA2AC0">
        <w:rPr>
          <w:rFonts w:ascii="Times New Roman" w:hAnsi="Times New Roman"/>
          <w:i/>
          <w:color w:val="000000"/>
          <w:sz w:val="24"/>
          <w:szCs w:val="24"/>
        </w:rPr>
        <w:t xml:space="preserve">Talkshow </w:t>
      </w:r>
      <w:r w:rsidRPr="00FA2AC0">
        <w:rPr>
          <w:rFonts w:ascii="Times New Roman" w:hAnsi="Times New Roman"/>
          <w:color w:val="000000"/>
          <w:sz w:val="24"/>
          <w:szCs w:val="24"/>
        </w:rPr>
        <w:t>merupakan acara berdiskusi di media masa seperti televisi atau radio yang berlangsung di suatu panel biasanya menghadirkan tokoh-tokoh berpengaruh dan dipandu oleh pembawa acara. Menurut Sugiono (2008:429)</w:t>
      </w:r>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sidR="00170682">
        <w:rPr>
          <w:rFonts w:ascii="Times New Roman" w:hAnsi="Times New Roman"/>
          <w:color w:val="000000"/>
          <w:sz w:val="24"/>
          <w:szCs w:val="24"/>
        </w:rPr>
        <w:instrText>ADDIN CSL_CITATION {"citationItems":[{"id":"ITEM-1","itemData":{"DOI":"10.1017/S0730938400014246","ISSN":"1471-5457","PMID":"23379314","abstract":"Despite large-scale investments and government mandates to expand biofuels development and infrastructure in the United States, little is known about how the public conceives of this alternative fuel technology. This study examines public opinion of biofuels by focusing on citizen knowledge and the motivated processing of media information. Specifically, we explore the direct effects of biofuels knowledge and the moderating effect of partisanship on the relationship between media use and benefit vs. risk perceptions in the following four domains: environmental impacts, economic consequences, ethical/social implications, and political ramifications. Our results suggest that more knowledgeable respondents see fewer benefits of biofuels relative to risks, and that Democrats and Republic ans are affected differently by media use when forming opinions about biofuels. Among Democrats, greater attention to political media content leads to a more favorable outlook toward the technology across several domains of interest, while among Republicans, an increase in attention to political content has the opposite effect. Possible reasons for these results, as well as implications of the findings at the intersection of politics and the life sciences, are discussed.","author":[{"dropping-particle":"","family":"Cacciatore","given":"Michael A.","non-dropping-particle":"","parse-names":false,"suffix":""},{"dropping-particle":"","family":"Binder","given":"Andrew R.","non-dropping-particle":"","parse-names":false,"suffix":""},{"dropping-particle":"","family":"Scheufele","given":"Dietram A.","non-dropping-particle":"","parse-names":false,"suffix":""},{"dropping-particle":"","family":"Shaw","given":"Bret R.","non-dropping-particle":"","parse-names":false,"suffix":""}],"container-title":"Politics and the Life Sciences","id":"ITEM-1","issue":"1-2","issued":{"date-parts":[["2012"]]},"page":"36-51","title":"Public attitudes toward biofuels","type":"article-journal","volume":"31"},"uris":["http://www.mendeley.com/documents/?uuid=dabf62a4-3f7a-43c1-bf12-e1a6e70c2349"]}],"mendeley":{"formattedCitation":"(Cacciatore et al., 2012)","plainTextFormattedCitation":"(Cacciatore et al., 2012)","previouslyFormattedCitation":"(Cacciatore et al. 2012)"},"properties":{"noteIndex":0},"schema":"https://github.com/citation-style-language/schema/raw/master/csl-citation.json"}</w:instrText>
      </w:r>
      <w:r>
        <w:rPr>
          <w:rFonts w:ascii="Times New Roman" w:hAnsi="Times New Roman"/>
          <w:color w:val="000000"/>
          <w:sz w:val="24"/>
          <w:szCs w:val="24"/>
        </w:rPr>
        <w:fldChar w:fldCharType="separate"/>
      </w:r>
      <w:r w:rsidR="00170682" w:rsidRPr="00170682">
        <w:rPr>
          <w:rFonts w:ascii="Times New Roman" w:hAnsi="Times New Roman"/>
          <w:noProof/>
          <w:color w:val="000000"/>
          <w:sz w:val="24"/>
          <w:szCs w:val="24"/>
        </w:rPr>
        <w:t>(Cacciatore et al., 2012)</w:t>
      </w:r>
      <w:r>
        <w:rPr>
          <w:rFonts w:ascii="Times New Roman" w:hAnsi="Times New Roman"/>
          <w:color w:val="000000"/>
          <w:sz w:val="24"/>
          <w:szCs w:val="24"/>
        </w:rPr>
        <w:fldChar w:fldCharType="end"/>
      </w:r>
      <w:r w:rsidRPr="00FA2AC0">
        <w:rPr>
          <w:rFonts w:ascii="Times New Roman" w:hAnsi="Times New Roman"/>
          <w:color w:val="000000"/>
          <w:sz w:val="24"/>
          <w:szCs w:val="24"/>
        </w:rPr>
        <w:t xml:space="preserve"> dan </w:t>
      </w:r>
      <w:r w:rsidRPr="00FA2AC0">
        <w:rPr>
          <w:rFonts w:ascii="Times New Roman" w:hAnsi="Times New Roman"/>
          <w:color w:val="000000"/>
          <w:sz w:val="24"/>
          <w:szCs w:val="24"/>
        </w:rPr>
        <w:fldChar w:fldCharType="begin" w:fldLock="1"/>
      </w:r>
      <w:r w:rsidR="00170682">
        <w:rPr>
          <w:rFonts w:ascii="Times New Roman" w:hAnsi="Times New Roman"/>
          <w:color w:val="000000"/>
          <w:sz w:val="24"/>
          <w:szCs w:val="24"/>
        </w:rPr>
        <w:instrText>ADDIN CSL_CITATION {"citationItems":[{"id":"ITEM-1","itemData":{"abstract":"Widiastuti, H., Koagouw, F. V., &amp; Kalangi, J. S. (2018). TEKNIK WAWANCARA DALAM MENGGALI INFORMASI PADA PROGRAM TALK SHOW MATA NAJWA EPISODE TIGA TRANS 7. JURNAL ACTA DIURNA, 7(2).","author":[{"dropping-particle":"","family":"Widiastuti","given":"Heni","non-dropping-particle":"","parse-names":false,"suffix":""},{"dropping-particle":"","family":"Koagouw","given":"Ferry VIA","non-dropping-particle":"","parse-names":false,"suffix":""},{"dropping-particle":"","family":"Kalangi","given":"Johnny S","non-dropping-particle":"","parse-names":false,"suffix":""}],"container-title":"Jurnal Acta Diurna","id":"ITEM-1","issue":"2","issued":{"date-parts":[["2018"]]},"page":"1-5","title":"Teknik wawancara dalam menggali informasi pada program Talk Show Mata Najwa Episode Tiga Trans 7","type":"article-journal","volume":"7"},"uris":["http://www.mendeley.com/documents/?uuid=23b804d4-2911-487b-b2c6-e772f7fb08f8"]}],"mendeley":{"formattedCitation":"(H. Widiastuti et al., 2018)","plainTextFormattedCitation":"(H. Widiastuti et al., 2018)","previouslyFormattedCitation":"(Widiastuti et al. 2018)"},"properties":{"noteIndex":0},"schema":"https://github.com/citation-style-language/schema/raw/master/csl-citation.json"}</w:instrText>
      </w:r>
      <w:r w:rsidRPr="00FA2AC0">
        <w:rPr>
          <w:rFonts w:ascii="Times New Roman" w:hAnsi="Times New Roman"/>
          <w:color w:val="000000"/>
          <w:sz w:val="24"/>
          <w:szCs w:val="24"/>
        </w:rPr>
        <w:fldChar w:fldCharType="separate"/>
      </w:r>
      <w:r w:rsidR="00170682" w:rsidRPr="00170682">
        <w:rPr>
          <w:rFonts w:ascii="Times New Roman" w:hAnsi="Times New Roman"/>
          <w:noProof/>
          <w:color w:val="000000"/>
          <w:sz w:val="24"/>
          <w:szCs w:val="24"/>
        </w:rPr>
        <w:t>(H. Widiastuti et al., 2018)</w:t>
      </w:r>
      <w:r w:rsidRPr="00FA2AC0">
        <w:rPr>
          <w:rFonts w:ascii="Times New Roman" w:hAnsi="Times New Roman"/>
          <w:color w:val="000000"/>
          <w:sz w:val="24"/>
          <w:szCs w:val="24"/>
        </w:rPr>
        <w:fldChar w:fldCharType="end"/>
      </w:r>
      <w:r w:rsidRPr="00FA2AC0">
        <w:rPr>
          <w:rFonts w:ascii="Times New Roman" w:hAnsi="Times New Roman"/>
          <w:color w:val="000000"/>
          <w:sz w:val="24"/>
          <w:szCs w:val="24"/>
        </w:rPr>
        <w:t xml:space="preserve"> </w:t>
      </w:r>
      <w:r w:rsidRPr="00FA2AC0">
        <w:rPr>
          <w:rFonts w:ascii="Times New Roman" w:hAnsi="Times New Roman"/>
          <w:i/>
          <w:color w:val="000000"/>
          <w:sz w:val="24"/>
          <w:szCs w:val="24"/>
        </w:rPr>
        <w:t xml:space="preserve">talkshow </w:t>
      </w:r>
      <w:r w:rsidRPr="00FA2AC0">
        <w:rPr>
          <w:rFonts w:ascii="Times New Roman" w:hAnsi="Times New Roman"/>
          <w:color w:val="000000"/>
          <w:sz w:val="24"/>
          <w:szCs w:val="24"/>
        </w:rPr>
        <w:t>atau pewara adalah acara diskusi dan bincang-bincang di media televisi atau radio yang dilakukan dalam suatu panel ada beberapa tokoh dan dipandu oleh pembawa acara. Menurut Facrudin (2008:12-13)</w:t>
      </w:r>
      <w:r w:rsidR="00170682">
        <w:rPr>
          <w:rFonts w:ascii="Times New Roman" w:hAnsi="Times New Roman"/>
          <w:color w:val="000000"/>
          <w:sz w:val="24"/>
          <w:szCs w:val="24"/>
        </w:rPr>
        <w:t xml:space="preserve">, </w:t>
      </w:r>
      <w:r w:rsidR="00170682">
        <w:rPr>
          <w:rFonts w:ascii="Times New Roman" w:hAnsi="Times New Roman"/>
          <w:color w:val="000000"/>
          <w:sz w:val="24"/>
          <w:szCs w:val="24"/>
        </w:rPr>
        <w:fldChar w:fldCharType="begin" w:fldLock="1"/>
      </w:r>
      <w:r w:rsidR="00170682">
        <w:rPr>
          <w:rFonts w:ascii="Times New Roman" w:hAnsi="Times New Roman"/>
          <w:color w:val="000000"/>
          <w:sz w:val="24"/>
          <w:szCs w:val="24"/>
        </w:rPr>
        <w:instrText>ADDIN CSL_CITATION {"citationItems":[{"id":"ITEM-1","itemData":{"DOI":"10.1177/106591290205500304","ISSN":"10659129","abstract":"This article explores the linkages between television news and the decline of partisanship in Latin America, using survey data for eight countries. After discussing the erosion of traditional Latin American parties during the 1990s, I show that the literature has assumed different types of causal links between television and party dealignment (treatment vs. strategic effects, and cohort vs short-term effects). Based on comparative research on industrial and new democracies, I present two contrasting hypotheses (television news inhibits partisanship; exposure to television creates political awareness) and test the impact of short-term treatment effects using a multinomial logit model. The results suggest that television news encourages party identification in the short run. (through treatment effects), although the development of television may weaken Latin American parties in the long run (through strategic effects).","author":[{"dropping-particle":"","family":"Pérez-Liñán","given":"Aníbal","non-dropping-particle":"","parse-names":false,"suffix":""}],"container-title":"Political Research Quarterly","id":"ITEM-1","issue":"3","issued":{"date-parts":[["2002"]]},"page":"571-588","title":"Television news and political partisanship in Latin America","type":"article-journal","volume":"55"},"uris":["http://www.mendeley.com/documents/?uuid=042e0383-1cba-447c-9b70-af1b7384e0f5"]}],"mendeley":{"formattedCitation":"(Pérez-Liñán, 2002)","plainTextFormattedCitation":"(Pérez-Liñán, 2002)","previouslyFormattedCitation":"(Pérez-Liñán 2002)"},"properties":{"noteIndex":0},"schema":"https://github.com/citation-style-language/schema/raw/master/csl-citation.json"}</w:instrText>
      </w:r>
      <w:r w:rsidR="00170682">
        <w:rPr>
          <w:rFonts w:ascii="Times New Roman" w:hAnsi="Times New Roman"/>
          <w:color w:val="000000"/>
          <w:sz w:val="24"/>
          <w:szCs w:val="24"/>
        </w:rPr>
        <w:fldChar w:fldCharType="separate"/>
      </w:r>
      <w:r w:rsidR="00170682" w:rsidRPr="00170682">
        <w:rPr>
          <w:rFonts w:ascii="Times New Roman" w:hAnsi="Times New Roman"/>
          <w:noProof/>
          <w:color w:val="000000"/>
          <w:sz w:val="24"/>
          <w:szCs w:val="24"/>
        </w:rPr>
        <w:t>(Pérez-Liñán, 2002)</w:t>
      </w:r>
      <w:r w:rsidR="00170682">
        <w:rPr>
          <w:rFonts w:ascii="Times New Roman" w:hAnsi="Times New Roman"/>
          <w:color w:val="000000"/>
          <w:sz w:val="24"/>
          <w:szCs w:val="24"/>
        </w:rPr>
        <w:fldChar w:fldCharType="end"/>
      </w:r>
      <w:r w:rsidRPr="00FA2AC0">
        <w:rPr>
          <w:rFonts w:ascii="Times New Roman" w:hAnsi="Times New Roman"/>
          <w:color w:val="000000"/>
          <w:sz w:val="24"/>
          <w:szCs w:val="24"/>
        </w:rPr>
        <w:t xml:space="preserve"> dan </w:t>
      </w:r>
      <w:r w:rsidRPr="00FA2AC0">
        <w:rPr>
          <w:rFonts w:ascii="Times New Roman" w:hAnsi="Times New Roman"/>
          <w:color w:val="000000"/>
          <w:sz w:val="24"/>
          <w:szCs w:val="24"/>
        </w:rPr>
        <w:fldChar w:fldCharType="begin" w:fldLock="1"/>
      </w:r>
      <w:r w:rsidR="00170682">
        <w:rPr>
          <w:rFonts w:ascii="Times New Roman" w:hAnsi="Times New Roman"/>
          <w:color w:val="000000"/>
          <w:sz w:val="24"/>
          <w:szCs w:val="24"/>
        </w:rPr>
        <w:instrText>ADDIN CSL_CITATION {"citationItems":[{"id":"ITEM-1","itemData":{"author":[{"dropping-particle":"","family":"Ariyani","given":"Ni Wayan Eka","non-dropping-particle":"","parse-names":false,"suffix":""}],"container-title":"Jurnal Membaca (Bahasa dan Sastra Indonesia)","id":"ITEM-1","issue":"2","issued":{"date-parts":[["2020"]]},"page":"133-144","title":"Pelanggaran Kesantunan Berbahasa dalam Dialog Interaktif Mata Najwa Trans 7 Episode Ragu-ragu Perpu","type":"article-journal","volume":"5"},"uris":["http://www.mendeley.com/documents/?uuid=fb86fca0-6ce7-49df-9ba6-4da32fcc4c1f"]}],"mendeley":{"formattedCitation":"(Ariyani, 2020)","plainTextFormattedCitation":"(Ariyani, 2020)","previouslyFormattedCitation":"(Ariyani 2020)"},"properties":{"noteIndex":0},"schema":"https://github.com/citation-style-language/schema/raw/master/csl-citation.json"}</w:instrText>
      </w:r>
      <w:r w:rsidRPr="00FA2AC0">
        <w:rPr>
          <w:rFonts w:ascii="Times New Roman" w:hAnsi="Times New Roman"/>
          <w:color w:val="000000"/>
          <w:sz w:val="24"/>
          <w:szCs w:val="24"/>
        </w:rPr>
        <w:fldChar w:fldCharType="separate"/>
      </w:r>
      <w:r w:rsidR="00170682" w:rsidRPr="00170682">
        <w:rPr>
          <w:rFonts w:ascii="Times New Roman" w:hAnsi="Times New Roman"/>
          <w:noProof/>
          <w:color w:val="000000"/>
          <w:sz w:val="24"/>
          <w:szCs w:val="24"/>
        </w:rPr>
        <w:t>(Ariyani, 2020)</w:t>
      </w:r>
      <w:r w:rsidRPr="00FA2AC0">
        <w:rPr>
          <w:rFonts w:ascii="Times New Roman" w:hAnsi="Times New Roman"/>
          <w:color w:val="000000"/>
          <w:sz w:val="24"/>
          <w:szCs w:val="24"/>
        </w:rPr>
        <w:fldChar w:fldCharType="end"/>
      </w:r>
      <w:r w:rsidRPr="00FA2AC0">
        <w:rPr>
          <w:rFonts w:ascii="Times New Roman" w:hAnsi="Times New Roman"/>
          <w:color w:val="000000"/>
          <w:sz w:val="24"/>
          <w:szCs w:val="24"/>
        </w:rPr>
        <w:t xml:space="preserve"> program </w:t>
      </w:r>
      <w:r w:rsidRPr="00FA2AC0">
        <w:rPr>
          <w:rFonts w:ascii="Times New Roman" w:hAnsi="Times New Roman"/>
          <w:i/>
          <w:color w:val="000000"/>
          <w:sz w:val="24"/>
          <w:szCs w:val="24"/>
        </w:rPr>
        <w:t>talkshow</w:t>
      </w:r>
      <w:r>
        <w:rPr>
          <w:rFonts w:ascii="Times New Roman" w:hAnsi="Times New Roman"/>
          <w:i/>
          <w:sz w:val="24"/>
          <w:szCs w:val="24"/>
        </w:rPr>
        <w:t xml:space="preserve"> </w:t>
      </w:r>
      <w:r>
        <w:rPr>
          <w:rFonts w:ascii="Times New Roman" w:hAnsi="Times New Roman"/>
          <w:sz w:val="24"/>
          <w:szCs w:val="24"/>
        </w:rPr>
        <w:t xml:space="preserve">memiliki dua jenis penayangan, yaitu </w:t>
      </w:r>
      <w:r>
        <w:rPr>
          <w:rFonts w:ascii="Times New Roman" w:hAnsi="Times New Roman"/>
          <w:i/>
          <w:sz w:val="24"/>
          <w:szCs w:val="24"/>
        </w:rPr>
        <w:t xml:space="preserve">talkshow news </w:t>
      </w:r>
      <w:r>
        <w:rPr>
          <w:rFonts w:ascii="Times New Roman" w:hAnsi="Times New Roman"/>
          <w:sz w:val="24"/>
          <w:szCs w:val="24"/>
        </w:rPr>
        <w:t xml:space="preserve">dan </w:t>
      </w:r>
      <w:r>
        <w:rPr>
          <w:rFonts w:ascii="Times New Roman" w:hAnsi="Times New Roman"/>
          <w:i/>
          <w:sz w:val="24"/>
          <w:szCs w:val="24"/>
        </w:rPr>
        <w:t xml:space="preserve">talkshow non news. Talkshow </w:t>
      </w:r>
      <w:r>
        <w:rPr>
          <w:rFonts w:ascii="Times New Roman" w:hAnsi="Times New Roman"/>
          <w:sz w:val="24"/>
          <w:szCs w:val="24"/>
        </w:rPr>
        <w:t>meruapakan dialog yang sifatnya memandu oleh seseorang pembawa acara, atau moderator dengan beberapa nasrasumber sesuai dengan kebutuhan redaksi atau televisi yang membahas isu hangat, faktual yang sedang berkembang atau berkaitan dengan isu terbaru di masyarakat.</w:t>
      </w:r>
    </w:p>
    <w:bookmarkEnd w:id="2"/>
    <w:p w14:paraId="2564B7EB" w14:textId="77777777" w:rsidR="00242E2E" w:rsidRDefault="00242E2E" w:rsidP="00242E2E">
      <w:pPr>
        <w:spacing w:after="0" w:line="240" w:lineRule="auto"/>
        <w:rPr>
          <w:rFonts w:ascii="Times New Roman" w:hAnsi="Times New Roman"/>
          <w:b/>
          <w:sz w:val="24"/>
          <w:szCs w:val="24"/>
          <w:lang w:val="en-US"/>
        </w:rPr>
      </w:pPr>
      <w:r w:rsidRPr="00763B3F">
        <w:rPr>
          <w:rFonts w:ascii="Times New Roman" w:hAnsi="Times New Roman"/>
          <w:b/>
          <w:sz w:val="24"/>
          <w:szCs w:val="24"/>
          <w:lang w:val="en-US"/>
        </w:rPr>
        <w:t xml:space="preserve">METODE </w:t>
      </w:r>
    </w:p>
    <w:p w14:paraId="23F06E9E" w14:textId="77777777" w:rsidR="00242E2E" w:rsidRPr="00AA2BFE" w:rsidRDefault="00242E2E" w:rsidP="00242E2E">
      <w:pPr>
        <w:pStyle w:val="NoSpacing1"/>
        <w:ind w:firstLine="720"/>
        <w:jc w:val="both"/>
        <w:rPr>
          <w:rFonts w:ascii="Times New Roman" w:hAnsi="Times New Roman" w:cs="Times New Roman"/>
          <w:sz w:val="24"/>
          <w:szCs w:val="24"/>
        </w:rPr>
      </w:pPr>
      <w:bookmarkStart w:id="5" w:name="_Hlk51510955"/>
      <w:bookmarkStart w:id="6" w:name="_Hlk83050239"/>
      <w:r>
        <w:rPr>
          <w:rFonts w:ascii="Times New Roman" w:hAnsi="Times New Roman" w:cs="Times New Roman"/>
          <w:sz w:val="24"/>
          <w:szCs w:val="24"/>
          <w:lang w:val="id-ID"/>
        </w:rPr>
        <w:t>Penelitian ini berjenis kualitatif dan menggunakan metode deskriptif. Format inventaris data yang telah disediakan.</w:t>
      </w:r>
      <w:bookmarkStart w:id="7" w:name="_Hlk51511538"/>
      <w:bookmarkStart w:id="8" w:name="_Hlk51511169"/>
      <w:bookmarkEnd w:id="5"/>
      <w:r>
        <w:rPr>
          <w:rFonts w:ascii="Times New Roman" w:hAnsi="Times New Roman" w:cs="Times New Roman"/>
          <w:i/>
          <w:iCs/>
          <w:sz w:val="24"/>
          <w:szCs w:val="24"/>
          <w:lang w:val="id-ID"/>
        </w:rPr>
        <w:t xml:space="preserve">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lang w:val="id-ID"/>
        </w:rPr>
        <w:t xml:space="preserve"> adalah </w:t>
      </w:r>
      <w:r w:rsidRPr="00FA31D2">
        <w:rPr>
          <w:rFonts w:ascii="Times New Roman" w:hAnsi="Times New Roman" w:cs="Times New Roman"/>
          <w:color w:val="000000"/>
          <w:sz w:val="24"/>
          <w:szCs w:val="24"/>
          <w:lang w:val="id-ID"/>
        </w:rPr>
        <w:t xml:space="preserve">tuturan-tuturan para pelibat wacana di dalam acara </w:t>
      </w:r>
      <w:r w:rsidRPr="00FA31D2">
        <w:rPr>
          <w:rFonts w:ascii="Times New Roman" w:hAnsi="Times New Roman" w:cs="Times New Roman"/>
          <w:i/>
          <w:iCs/>
          <w:color w:val="000000"/>
          <w:sz w:val="24"/>
          <w:szCs w:val="24"/>
          <w:lang w:val="id-ID"/>
        </w:rPr>
        <w:t>Mata Najwa</w:t>
      </w:r>
      <w:r w:rsidRPr="00FA31D2">
        <w:rPr>
          <w:rFonts w:ascii="Times New Roman" w:hAnsi="Times New Roman" w:cs="Times New Roman"/>
          <w:color w:val="000000"/>
          <w:sz w:val="24"/>
          <w:szCs w:val="24"/>
          <w:lang w:val="id-ID"/>
        </w:rPr>
        <w:t xml:space="preserve"> yang berjudul</w:t>
      </w:r>
      <w:r w:rsidRPr="00FA31D2">
        <w:rPr>
          <w:rFonts w:ascii="Times New Roman" w:hAnsi="Times New Roman" w:cs="Times New Roman"/>
          <w:i/>
          <w:iCs/>
          <w:color w:val="000000"/>
          <w:sz w:val="24"/>
          <w:szCs w:val="24"/>
          <w:lang w:val="id-ID"/>
        </w:rPr>
        <w:t xml:space="preserve"> </w:t>
      </w:r>
      <w:r w:rsidRPr="00390594">
        <w:rPr>
          <w:rFonts w:ascii="Times New Roman" w:hAnsi="Times New Roman" w:cs="Times New Roman"/>
          <w:bCs/>
          <w:sz w:val="24"/>
          <w:szCs w:val="24"/>
        </w:rPr>
        <w:t>U</w:t>
      </w:r>
      <w:r>
        <w:rPr>
          <w:rFonts w:ascii="Times New Roman" w:hAnsi="Times New Roman" w:cs="Times New Roman"/>
          <w:bCs/>
          <w:sz w:val="24"/>
          <w:szCs w:val="24"/>
          <w:lang w:val="id-ID"/>
        </w:rPr>
        <w:t>ndang-</w:t>
      </w:r>
      <w:r>
        <w:rPr>
          <w:rFonts w:ascii="Times New Roman" w:hAnsi="Times New Roman" w:cs="Times New Roman"/>
          <w:bCs/>
          <w:sz w:val="24"/>
          <w:szCs w:val="24"/>
        </w:rPr>
        <w:t>U</w:t>
      </w:r>
      <w:r>
        <w:rPr>
          <w:rFonts w:ascii="Times New Roman" w:hAnsi="Times New Roman" w:cs="Times New Roman"/>
          <w:bCs/>
          <w:sz w:val="24"/>
          <w:szCs w:val="24"/>
          <w:lang w:val="id-ID"/>
        </w:rPr>
        <w:t>ndang</w:t>
      </w:r>
      <w:r w:rsidRPr="00390594">
        <w:rPr>
          <w:rFonts w:ascii="Times New Roman" w:hAnsi="Times New Roman" w:cs="Times New Roman"/>
          <w:bCs/>
          <w:sz w:val="24"/>
          <w:szCs w:val="24"/>
        </w:rPr>
        <w:t xml:space="preserve"> </w:t>
      </w:r>
      <w:r w:rsidRPr="00CF2C79">
        <w:rPr>
          <w:rFonts w:ascii="Times New Roman" w:hAnsi="Times New Roman" w:cs="Times New Roman"/>
          <w:bCs/>
          <w:i/>
          <w:iCs/>
          <w:sz w:val="24"/>
          <w:szCs w:val="24"/>
        </w:rPr>
        <w:t>Omnibus Law</w:t>
      </w:r>
      <w:r>
        <w:rPr>
          <w:rFonts w:ascii="Times New Roman" w:hAnsi="Times New Roman" w:cs="Times New Roman"/>
          <w:bCs/>
          <w:i/>
          <w:iCs/>
          <w:sz w:val="24"/>
          <w:szCs w:val="24"/>
          <w:lang w:val="id-ID"/>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acara</w:t>
      </w:r>
      <w:r>
        <w:rPr>
          <w:rFonts w:ascii="Times New Roman" w:hAnsi="Times New Roman" w:cs="Times New Roman"/>
          <w:i/>
          <w:sz w:val="24"/>
          <w:szCs w:val="24"/>
        </w:rPr>
        <w:t xml:space="preserve"> Mata Najwa</w:t>
      </w:r>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Trans7 </w:t>
      </w:r>
      <w:r w:rsidRPr="00FA31D2">
        <w:rPr>
          <w:rFonts w:ascii="Times New Roman" w:hAnsi="Times New Roman" w:cs="Times New Roman"/>
          <w:color w:val="000000"/>
          <w:sz w:val="24"/>
          <w:szCs w:val="24"/>
          <w:lang w:val="id-ID"/>
        </w:rPr>
        <w:t>pada tanggal 8 Oktober 2020</w:t>
      </w:r>
      <w:r w:rsidRPr="00FA31D2">
        <w:rPr>
          <w:rFonts w:ascii="Times New Roman" w:hAnsi="Times New Roman" w:cs="Times New Roman"/>
          <w:i/>
          <w:iCs/>
          <w:color w:val="000000"/>
          <w:sz w:val="24"/>
          <w:szCs w:val="24"/>
          <w:lang w:val="id-ID"/>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video </w:t>
      </w:r>
      <w:r>
        <w:rPr>
          <w:rFonts w:ascii="Times New Roman" w:hAnsi="Times New Roman" w:cs="Times New Roman"/>
          <w:i/>
          <w:sz w:val="24"/>
          <w:szCs w:val="24"/>
        </w:rPr>
        <w:t>Mata Najwa</w:t>
      </w:r>
      <w:r>
        <w:rPr>
          <w:rFonts w:ascii="Times New Roman" w:hAnsi="Times New Roman" w:cs="Times New Roman"/>
          <w:sz w:val="24"/>
          <w:szCs w:val="24"/>
        </w:rPr>
        <w:t xml:space="preserve"> di </w:t>
      </w:r>
      <w:r>
        <w:rPr>
          <w:rFonts w:ascii="Times New Roman" w:hAnsi="Times New Roman" w:cs="Times New Roman"/>
          <w:sz w:val="24"/>
          <w:szCs w:val="24"/>
          <w:lang w:val="id-ID"/>
        </w:rPr>
        <w:t>Trans7 yang berjudul “</w:t>
      </w:r>
      <w:r>
        <w:rPr>
          <w:rFonts w:ascii="Times New Roman" w:hAnsi="Times New Roman" w:cs="Times New Roman"/>
          <w:i/>
          <w:iCs/>
          <w:sz w:val="24"/>
          <w:szCs w:val="24"/>
          <w:lang w:val="id-ID"/>
        </w:rPr>
        <w:t>Menduga-duga</w:t>
      </w:r>
      <w:r w:rsidRPr="006C55B3">
        <w:rPr>
          <w:rFonts w:ascii="Times New Roman" w:hAnsi="Times New Roman" w:cs="Times New Roman"/>
          <w:i/>
          <w:iCs/>
          <w:sz w:val="24"/>
          <w:szCs w:val="24"/>
          <w:lang w:val="id-ID"/>
        </w:rPr>
        <w:t xml:space="preserve"> Cipta Kerja: Kejar Tayang U</w:t>
      </w:r>
      <w:r>
        <w:rPr>
          <w:rFonts w:ascii="Times New Roman" w:hAnsi="Times New Roman" w:cs="Times New Roman"/>
          <w:i/>
          <w:iCs/>
          <w:sz w:val="24"/>
          <w:szCs w:val="24"/>
          <w:lang w:val="id-ID"/>
        </w:rPr>
        <w:t>ndang-</w:t>
      </w:r>
      <w:r w:rsidRPr="006C55B3">
        <w:rPr>
          <w:rFonts w:ascii="Times New Roman" w:hAnsi="Times New Roman" w:cs="Times New Roman"/>
          <w:i/>
          <w:iCs/>
          <w:sz w:val="24"/>
          <w:szCs w:val="24"/>
          <w:lang w:val="id-ID"/>
        </w:rPr>
        <w:t>U</w:t>
      </w:r>
      <w:r>
        <w:rPr>
          <w:rFonts w:ascii="Times New Roman" w:hAnsi="Times New Roman" w:cs="Times New Roman"/>
          <w:i/>
          <w:iCs/>
          <w:sz w:val="24"/>
          <w:szCs w:val="24"/>
          <w:lang w:val="id-ID"/>
        </w:rPr>
        <w:t>ndang</w:t>
      </w:r>
      <w:r w:rsidRPr="006C55B3">
        <w:rPr>
          <w:rFonts w:ascii="Times New Roman" w:hAnsi="Times New Roman" w:cs="Times New Roman"/>
          <w:i/>
          <w:iCs/>
          <w:sz w:val="24"/>
          <w:szCs w:val="24"/>
          <w:lang w:val="id-ID"/>
        </w:rPr>
        <w:t xml:space="preserve"> Cipta Kerja</w:t>
      </w:r>
      <w:r>
        <w:rPr>
          <w:rFonts w:ascii="Times New Roman" w:hAnsi="Times New Roman" w:cs="Times New Roman"/>
          <w:sz w:val="24"/>
          <w:szCs w:val="24"/>
          <w:lang w:val="id-ID"/>
        </w:rPr>
        <w:t>”</w:t>
      </w:r>
      <w:r w:rsidRPr="00FA31D2">
        <w:rPr>
          <w:rFonts w:ascii="Times New Roman" w:hAnsi="Times New Roman" w:cs="Times New Roman"/>
          <w:i/>
          <w:iCs/>
          <w:color w:val="000000"/>
          <w:sz w:val="24"/>
          <w:szCs w:val="24"/>
          <w:lang w:val="id-ID"/>
        </w:rPr>
        <w:t xml:space="preserve"> </w:t>
      </w:r>
      <w:r w:rsidRPr="00FA31D2">
        <w:rPr>
          <w:rFonts w:ascii="Times New Roman" w:hAnsi="Times New Roman" w:cs="Times New Roman"/>
          <w:color w:val="000000"/>
          <w:sz w:val="24"/>
          <w:szCs w:val="24"/>
          <w:lang w:val="id-ID"/>
        </w:rPr>
        <w:t xml:space="preserve">yang diunduh dari situs </w:t>
      </w:r>
      <w:r w:rsidRPr="00FA31D2">
        <w:rPr>
          <w:rFonts w:ascii="Times New Roman" w:hAnsi="Times New Roman" w:cs="Times New Roman"/>
          <w:i/>
          <w:iCs/>
          <w:color w:val="000000"/>
          <w:sz w:val="24"/>
          <w:szCs w:val="24"/>
          <w:lang w:val="id-ID"/>
        </w:rPr>
        <w:t>Youtube</w:t>
      </w:r>
      <w:r w:rsidRPr="00FA31D2">
        <w:rPr>
          <w:rFonts w:ascii="Times New Roman" w:hAnsi="Times New Roman" w:cs="Times New Roman"/>
          <w:color w:val="000000"/>
          <w:sz w:val="24"/>
          <w:szCs w:val="24"/>
          <w:lang w:val="id-ID"/>
        </w:rPr>
        <w:t xml:space="preserve"> dan ditranskripkan dalam tulisan. Hal ini sejalan dengan pendapat </w:t>
      </w:r>
      <w:r>
        <w:rPr>
          <w:rFonts w:ascii="Times New Roman" w:hAnsi="Times New Roman" w:cs="Times New Roman"/>
          <w:color w:val="000000"/>
          <w:sz w:val="24"/>
          <w:szCs w:val="24"/>
          <w:lang w:val="id-ID"/>
        </w:rPr>
        <w:t>(</w:t>
      </w:r>
      <w:r w:rsidRPr="00FA31D2">
        <w:rPr>
          <w:rFonts w:ascii="Times New Roman" w:hAnsi="Times New Roman" w:cs="Times New Roman"/>
          <w:color w:val="000000"/>
          <w:sz w:val="24"/>
          <w:szCs w:val="24"/>
          <w:lang w:val="id-ID"/>
        </w:rPr>
        <w:t>Moleong</w:t>
      </w:r>
      <w:r>
        <w:rPr>
          <w:rFonts w:ascii="Times New Roman" w:hAnsi="Times New Roman" w:cs="Times New Roman"/>
          <w:color w:val="000000"/>
          <w:sz w:val="24"/>
          <w:szCs w:val="24"/>
          <w:lang w:val="id-ID"/>
        </w:rPr>
        <w:t xml:space="preserve">, </w:t>
      </w:r>
      <w:r w:rsidRPr="00FA31D2">
        <w:rPr>
          <w:rFonts w:ascii="Times New Roman" w:hAnsi="Times New Roman" w:cs="Times New Roman"/>
          <w:color w:val="000000"/>
          <w:sz w:val="24"/>
          <w:szCs w:val="24"/>
          <w:lang w:val="id-ID"/>
        </w:rPr>
        <w:t>2010) yakni salah satu sumber data utama adalah kata-kata</w:t>
      </w:r>
      <w:r>
        <w:rPr>
          <w:rFonts w:ascii="Times New Roman" w:hAnsi="Times New Roman" w:cs="Times New Roman"/>
          <w:color w:val="000000"/>
          <w:sz w:val="24"/>
          <w:szCs w:val="24"/>
          <w:lang w:val="id-ID"/>
        </w:rPr>
        <w:t xml:space="preserve"> dan beberapa aspek</w:t>
      </w:r>
      <w:r w:rsidRPr="00FA31D2">
        <w:rPr>
          <w:rFonts w:ascii="Times New Roman" w:hAnsi="Times New Roman" w:cs="Times New Roman"/>
          <w:color w:val="000000"/>
          <w:sz w:val="24"/>
          <w:szCs w:val="24"/>
          <w:lang w:val="id-ID"/>
        </w:rPr>
        <w:t xml:space="preserve"> tindakan yang diamati yang dicatat melalui catatan tertulis</w:t>
      </w:r>
      <w:r>
        <w:rPr>
          <w:rFonts w:ascii="Times New Roman" w:hAnsi="Times New Roman" w:cs="Times New Roman"/>
          <w:color w:val="000000"/>
          <w:sz w:val="24"/>
          <w:szCs w:val="24"/>
          <w:lang w:val="id-ID"/>
        </w:rPr>
        <w:t xml:space="preserve"> (bahasa)</w:t>
      </w:r>
      <w:r w:rsidRPr="00FA31D2">
        <w:rPr>
          <w:rFonts w:ascii="Times New Roman" w:hAnsi="Times New Roman" w:cs="Times New Roman"/>
          <w:color w:val="000000"/>
          <w:sz w:val="24"/>
          <w:szCs w:val="24"/>
          <w:lang w:val="id-ID"/>
        </w:rPr>
        <w:t xml:space="preserve"> atau melalui perekaman video/audio tapes, pengambilan foto atau film. </w:t>
      </w:r>
      <w:bookmarkEnd w:id="7"/>
    </w:p>
    <w:p w14:paraId="59D0585F" w14:textId="77777777" w:rsidR="00242E2E" w:rsidRPr="002024F7" w:rsidRDefault="00242E2E" w:rsidP="00242E2E">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Pengumpulan data menggunakan metode simak. </w:t>
      </w:r>
      <w:r w:rsidRPr="00A30199">
        <w:rPr>
          <w:rFonts w:ascii="Times New Roman" w:hAnsi="Times New Roman"/>
        </w:rPr>
        <w:t>Sudaryanto</w:t>
      </w:r>
      <w:r>
        <w:rPr>
          <w:rFonts w:ascii="Times New Roman" w:hAnsi="Times New Roman"/>
        </w:rPr>
        <w:t xml:space="preserve"> </w:t>
      </w:r>
      <w:r w:rsidRPr="00A30199">
        <w:rPr>
          <w:rFonts w:ascii="Times New Roman" w:hAnsi="Times New Roman"/>
        </w:rPr>
        <w:t>(1993</w:t>
      </w:r>
      <w:r>
        <w:rPr>
          <w:rFonts w:ascii="Times New Roman" w:hAnsi="Times New Roman"/>
        </w:rPr>
        <w:t xml:space="preserve">:78) </w:t>
      </w:r>
      <w:r>
        <w:rPr>
          <w:rFonts w:ascii="Times New Roman" w:hAnsi="Times New Roman"/>
          <w:sz w:val="24"/>
          <w:szCs w:val="24"/>
        </w:rPr>
        <w:t xml:space="preserve">metode yang dilakukan dengan penyimakan, yang disejajarkan dengan metode observasi. Teknik pengumpulan data dalam penelitian dilakukan dengan cara. </w:t>
      </w:r>
      <w:r>
        <w:rPr>
          <w:rFonts w:ascii="Times New Roman" w:hAnsi="Times New Roman"/>
          <w:i/>
          <w:iCs/>
          <w:sz w:val="24"/>
          <w:szCs w:val="24"/>
        </w:rPr>
        <w:t>Pertama</w:t>
      </w:r>
      <w:r>
        <w:rPr>
          <w:rFonts w:ascii="Times New Roman" w:hAnsi="Times New Roman"/>
          <w:sz w:val="24"/>
          <w:szCs w:val="24"/>
        </w:rPr>
        <w:t xml:space="preserve">, mengunduh video Mata Najwa melalui </w:t>
      </w:r>
      <w:r>
        <w:rPr>
          <w:rFonts w:ascii="Times New Roman" w:hAnsi="Times New Roman"/>
          <w:i/>
          <w:iCs/>
          <w:sz w:val="24"/>
          <w:szCs w:val="24"/>
        </w:rPr>
        <w:t xml:space="preserve">youtube </w:t>
      </w:r>
      <w:r>
        <w:rPr>
          <w:rFonts w:ascii="Times New Roman" w:hAnsi="Times New Roman"/>
          <w:sz w:val="24"/>
          <w:szCs w:val="24"/>
        </w:rPr>
        <w:t>yang berjudul “</w:t>
      </w:r>
      <w:r w:rsidRPr="006C55B3">
        <w:rPr>
          <w:rFonts w:ascii="Times New Roman" w:hAnsi="Times New Roman"/>
          <w:i/>
          <w:iCs/>
          <w:sz w:val="24"/>
          <w:szCs w:val="24"/>
        </w:rPr>
        <w:t>Mereka-reka Cipta Kerja: Di Balik Kejar Tayang UU Cipta Kerja</w:t>
      </w:r>
      <w:r>
        <w:rPr>
          <w:rFonts w:ascii="Times New Roman" w:hAnsi="Times New Roman"/>
          <w:sz w:val="24"/>
          <w:szCs w:val="24"/>
        </w:rPr>
        <w:t>”</w:t>
      </w:r>
      <w:r w:rsidRPr="00FA31D2">
        <w:rPr>
          <w:rFonts w:ascii="Times New Roman" w:hAnsi="Times New Roman"/>
          <w:i/>
          <w:iCs/>
          <w:color w:val="000000"/>
          <w:sz w:val="24"/>
          <w:szCs w:val="24"/>
        </w:rPr>
        <w:t xml:space="preserve"> Kedua, </w:t>
      </w:r>
      <w:r>
        <w:rPr>
          <w:rFonts w:ascii="Times New Roman" w:hAnsi="Times New Roman"/>
          <w:sz w:val="24"/>
          <w:szCs w:val="24"/>
        </w:rPr>
        <w:t xml:space="preserve">video ditranskripsi ke dalam bentuk tulisan. </w:t>
      </w:r>
      <w:r>
        <w:rPr>
          <w:rFonts w:ascii="Times New Roman" w:hAnsi="Times New Roman"/>
          <w:i/>
          <w:iCs/>
          <w:sz w:val="24"/>
          <w:szCs w:val="24"/>
        </w:rPr>
        <w:t xml:space="preserve">Ketiga, </w:t>
      </w:r>
      <w:r>
        <w:rPr>
          <w:rFonts w:ascii="Times New Roman" w:hAnsi="Times New Roman"/>
          <w:sz w:val="24"/>
          <w:szCs w:val="24"/>
        </w:rPr>
        <w:t>data yang sudah ditranskrip dibaca secara jelas.</w:t>
      </w:r>
      <w:r>
        <w:rPr>
          <w:rFonts w:ascii="Times New Roman" w:hAnsi="Times New Roman"/>
          <w:i/>
          <w:iCs/>
          <w:sz w:val="24"/>
          <w:szCs w:val="24"/>
        </w:rPr>
        <w:t xml:space="preserve"> Keempat</w:t>
      </w:r>
      <w:r>
        <w:rPr>
          <w:rFonts w:ascii="Times New Roman" w:hAnsi="Times New Roman"/>
          <w:sz w:val="24"/>
          <w:szCs w:val="24"/>
        </w:rPr>
        <w:t>, menandai data berdasarkan struktur mikro yaitu penggunaan kata ganti dan bentuk kalimat. K</w:t>
      </w:r>
      <w:r>
        <w:rPr>
          <w:rFonts w:ascii="Times New Roman" w:hAnsi="Times New Roman"/>
          <w:i/>
          <w:iCs/>
          <w:sz w:val="24"/>
          <w:szCs w:val="24"/>
        </w:rPr>
        <w:t>elima</w:t>
      </w:r>
      <w:r>
        <w:rPr>
          <w:rFonts w:ascii="Times New Roman" w:hAnsi="Times New Roman"/>
          <w:sz w:val="24"/>
          <w:szCs w:val="24"/>
        </w:rPr>
        <w:t>, melakukan pencatatan data dengan menggunakan format  pencatatan data.</w:t>
      </w:r>
    </w:p>
    <w:bookmarkEnd w:id="8"/>
    <w:p w14:paraId="28DB1E76" w14:textId="77777777" w:rsidR="00242E2E" w:rsidRPr="00FA31D2" w:rsidRDefault="00242E2E" w:rsidP="00242E2E">
      <w:pPr>
        <w:spacing w:after="0" w:line="240" w:lineRule="auto"/>
        <w:ind w:firstLine="720"/>
        <w:jc w:val="both"/>
        <w:rPr>
          <w:rFonts w:ascii="Times New Roman" w:eastAsia="Times New Roman" w:hAnsi="Times New Roman"/>
          <w:color w:val="000000"/>
          <w:sz w:val="24"/>
          <w:szCs w:val="24"/>
        </w:rPr>
      </w:pPr>
      <w:r>
        <w:rPr>
          <w:rFonts w:ascii="Times New Roman" w:hAnsi="Times New Roman"/>
          <w:sz w:val="24"/>
          <w:szCs w:val="24"/>
        </w:rPr>
        <w:t>Penelitian sifatnya mengguankan kualitatif. Analisis ini berpedoman pendapat yang dikemukakan (Miles dan Huberman, 1992)</w:t>
      </w:r>
      <w:r w:rsidRPr="00FA31D2">
        <w:rPr>
          <w:rFonts w:ascii="Times New Roman" w:eastAsia="Times New Roman" w:hAnsi="Times New Roman"/>
          <w:color w:val="000000"/>
          <w:sz w:val="24"/>
          <w:szCs w:val="24"/>
        </w:rPr>
        <w:t xml:space="preserve"> penganalisisan data</w:t>
      </w:r>
      <w:r>
        <w:rPr>
          <w:rFonts w:ascii="Times New Roman" w:eastAsia="Times New Roman" w:hAnsi="Times New Roman"/>
          <w:color w:val="000000"/>
          <w:sz w:val="24"/>
          <w:szCs w:val="24"/>
        </w:rPr>
        <w:t xml:space="preserve"> a</w:t>
      </w:r>
      <w:r w:rsidRPr="00FA31D2">
        <w:rPr>
          <w:rFonts w:ascii="Times New Roman" w:eastAsia="Times New Roman" w:hAnsi="Times New Roman"/>
          <w:color w:val="000000"/>
          <w:sz w:val="24"/>
          <w:szCs w:val="24"/>
        </w:rPr>
        <w:t xml:space="preserve">dengan </w:t>
      </w:r>
      <w:r>
        <w:rPr>
          <w:rFonts w:ascii="Times New Roman" w:eastAsia="Times New Roman" w:hAnsi="Times New Roman"/>
          <w:color w:val="000000"/>
          <w:sz w:val="24"/>
          <w:szCs w:val="24"/>
        </w:rPr>
        <w:t xml:space="preserve">spek </w:t>
      </w:r>
      <w:r w:rsidRPr="00FA31D2">
        <w:rPr>
          <w:rFonts w:ascii="Times New Roman" w:eastAsia="Times New Roman" w:hAnsi="Times New Roman"/>
          <w:color w:val="000000"/>
          <w:sz w:val="24"/>
          <w:szCs w:val="24"/>
        </w:rPr>
        <w:t xml:space="preserve">menganalisis data setiap </w:t>
      </w:r>
      <w:r>
        <w:rPr>
          <w:rFonts w:ascii="Times New Roman" w:eastAsia="Times New Roman" w:hAnsi="Times New Roman"/>
          <w:color w:val="000000"/>
          <w:sz w:val="24"/>
          <w:szCs w:val="24"/>
        </w:rPr>
        <w:t>komponen</w:t>
      </w:r>
      <w:r w:rsidRPr="00FA31D2">
        <w:rPr>
          <w:rFonts w:ascii="Times New Roman" w:eastAsia="Times New Roman" w:hAnsi="Times New Roman"/>
          <w:color w:val="000000"/>
          <w:sz w:val="24"/>
          <w:szCs w:val="24"/>
        </w:rPr>
        <w:t xml:space="preserve"> untuk menjawab </w:t>
      </w:r>
      <w:r>
        <w:rPr>
          <w:rFonts w:ascii="Times New Roman" w:eastAsia="Times New Roman" w:hAnsi="Times New Roman"/>
          <w:color w:val="000000"/>
          <w:sz w:val="24"/>
          <w:szCs w:val="24"/>
        </w:rPr>
        <w:t xml:space="preserve">beberapa butir </w:t>
      </w:r>
      <w:r w:rsidRPr="00FA31D2">
        <w:rPr>
          <w:rFonts w:ascii="Times New Roman" w:eastAsia="Times New Roman" w:hAnsi="Times New Roman"/>
          <w:color w:val="000000"/>
          <w:sz w:val="24"/>
          <w:szCs w:val="24"/>
        </w:rPr>
        <w:t>pertanyaan penelitian yang sudah dirumuskan</w:t>
      </w:r>
      <w:r>
        <w:rPr>
          <w:rFonts w:ascii="Times New Roman" w:eastAsia="Times New Roman" w:hAnsi="Times New Roman"/>
          <w:color w:val="000000"/>
          <w:sz w:val="24"/>
          <w:szCs w:val="24"/>
        </w:rPr>
        <w:t xml:space="preserve"> dalam rumusan masalah</w:t>
      </w:r>
      <w:r w:rsidRPr="00FA31D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FA31D2">
        <w:rPr>
          <w:rFonts w:ascii="Times New Roman" w:eastAsia="Times New Roman" w:hAnsi="Times New Roman"/>
          <w:color w:val="000000"/>
          <w:sz w:val="24"/>
          <w:szCs w:val="24"/>
        </w:rPr>
        <w:t>Tahap-tahap prosedurnya sebagai berikut.</w:t>
      </w:r>
    </w:p>
    <w:p w14:paraId="792C688F" w14:textId="77777777" w:rsidR="00242E2E" w:rsidRPr="00FA31D2" w:rsidRDefault="00242E2E" w:rsidP="00242E2E">
      <w:pPr>
        <w:numPr>
          <w:ilvl w:val="0"/>
          <w:numId w:val="28"/>
        </w:numPr>
        <w:spacing w:after="0" w:line="240" w:lineRule="auto"/>
        <w:jc w:val="both"/>
        <w:rPr>
          <w:rFonts w:ascii="Times New Roman" w:eastAsia="Times New Roman" w:hAnsi="Times New Roman"/>
          <w:color w:val="000000"/>
          <w:sz w:val="24"/>
          <w:szCs w:val="24"/>
        </w:rPr>
      </w:pPr>
      <w:r w:rsidRPr="00FA31D2">
        <w:rPr>
          <w:rFonts w:ascii="Times New Roman" w:eastAsia="Times New Roman" w:hAnsi="Times New Roman"/>
          <w:color w:val="000000"/>
          <w:sz w:val="24"/>
          <w:szCs w:val="24"/>
        </w:rPr>
        <w:lastRenderedPageBreak/>
        <w:t xml:space="preserve">Mengidentifikasi data, yang dimaksud yaitu mengeindentifikasi data yang telah dikumpulkan dari </w:t>
      </w:r>
      <w:r w:rsidRPr="00FA31D2">
        <w:rPr>
          <w:rFonts w:ascii="Times New Roman" w:eastAsia="Times New Roman" w:hAnsi="Times New Roman"/>
          <w:i/>
          <w:iCs/>
          <w:color w:val="000000"/>
          <w:sz w:val="24"/>
          <w:szCs w:val="24"/>
        </w:rPr>
        <w:t>youtobe</w:t>
      </w:r>
      <w:r w:rsidRPr="00FA31D2">
        <w:rPr>
          <w:rFonts w:ascii="Times New Roman" w:eastAsia="Times New Roman" w:hAnsi="Times New Roman"/>
          <w:color w:val="000000"/>
          <w:sz w:val="24"/>
          <w:szCs w:val="24"/>
        </w:rPr>
        <w:t xml:space="preserve"> video </w:t>
      </w:r>
      <w:r w:rsidRPr="00FA31D2">
        <w:rPr>
          <w:rFonts w:ascii="Times New Roman" w:eastAsia="Times New Roman" w:hAnsi="Times New Roman"/>
          <w:i/>
          <w:iCs/>
          <w:color w:val="000000"/>
          <w:sz w:val="24"/>
          <w:szCs w:val="24"/>
        </w:rPr>
        <w:t xml:space="preserve">Mata Najwa </w:t>
      </w:r>
      <w:r w:rsidRPr="00FA31D2">
        <w:rPr>
          <w:rFonts w:ascii="Times New Roman" w:eastAsia="Times New Roman" w:hAnsi="Times New Roman"/>
          <w:color w:val="000000"/>
          <w:sz w:val="24"/>
          <w:szCs w:val="24"/>
        </w:rPr>
        <w:t xml:space="preserve">tentang </w:t>
      </w:r>
      <w:r w:rsidRPr="00390594">
        <w:rPr>
          <w:rFonts w:ascii="Times New Roman" w:hAnsi="Times New Roman"/>
          <w:bCs/>
          <w:sz w:val="24"/>
          <w:szCs w:val="24"/>
        </w:rPr>
        <w:t>U</w:t>
      </w:r>
      <w:r>
        <w:rPr>
          <w:rFonts w:ascii="Times New Roman" w:hAnsi="Times New Roman"/>
          <w:bCs/>
          <w:sz w:val="24"/>
          <w:szCs w:val="24"/>
        </w:rPr>
        <w:t>U</w:t>
      </w:r>
      <w:r w:rsidRPr="00390594">
        <w:rPr>
          <w:rFonts w:ascii="Times New Roman" w:hAnsi="Times New Roman"/>
          <w:bCs/>
          <w:sz w:val="24"/>
          <w:szCs w:val="24"/>
        </w:rPr>
        <w:t xml:space="preserve"> </w:t>
      </w:r>
      <w:r w:rsidRPr="00CF2C79">
        <w:rPr>
          <w:rFonts w:ascii="Times New Roman" w:hAnsi="Times New Roman"/>
          <w:bCs/>
          <w:i/>
          <w:iCs/>
          <w:sz w:val="24"/>
          <w:szCs w:val="24"/>
        </w:rPr>
        <w:t xml:space="preserve">Omnibus Law </w:t>
      </w:r>
      <w:r w:rsidRPr="00390594">
        <w:rPr>
          <w:rFonts w:ascii="Times New Roman" w:hAnsi="Times New Roman"/>
          <w:bCs/>
          <w:sz w:val="24"/>
          <w:szCs w:val="24"/>
        </w:rPr>
        <w:t xml:space="preserve"> Cipta Kerja</w:t>
      </w:r>
      <w:r>
        <w:rPr>
          <w:rFonts w:ascii="Times New Roman" w:hAnsi="Times New Roman"/>
          <w:sz w:val="24"/>
          <w:szCs w:val="24"/>
        </w:rPr>
        <w:t xml:space="preserve"> dalam acara</w:t>
      </w:r>
      <w:r>
        <w:rPr>
          <w:rFonts w:ascii="Times New Roman" w:hAnsi="Times New Roman"/>
          <w:i/>
          <w:sz w:val="24"/>
          <w:szCs w:val="24"/>
        </w:rPr>
        <w:t xml:space="preserve"> Mata Najwa</w:t>
      </w:r>
      <w:r>
        <w:rPr>
          <w:rFonts w:ascii="Times New Roman" w:hAnsi="Times New Roman"/>
          <w:sz w:val="24"/>
          <w:szCs w:val="24"/>
        </w:rPr>
        <w:t xml:space="preserve"> di Trans7  </w:t>
      </w:r>
      <w:r w:rsidRPr="00FA31D2">
        <w:rPr>
          <w:rFonts w:ascii="Times New Roman" w:hAnsi="Times New Roman"/>
          <w:color w:val="000000"/>
          <w:sz w:val="24"/>
          <w:szCs w:val="24"/>
        </w:rPr>
        <w:t>pada tanggal 8 Oktober 2020</w:t>
      </w:r>
      <w:r w:rsidRPr="00FA31D2">
        <w:rPr>
          <w:rFonts w:ascii="Times New Roman" w:hAnsi="Times New Roman"/>
          <w:i/>
          <w:iCs/>
          <w:color w:val="000000"/>
          <w:sz w:val="24"/>
          <w:szCs w:val="24"/>
        </w:rPr>
        <w:t xml:space="preserve"> </w:t>
      </w:r>
      <w:r>
        <w:rPr>
          <w:rFonts w:ascii="Times New Roman" w:hAnsi="Times New Roman"/>
          <w:sz w:val="24"/>
          <w:szCs w:val="24"/>
        </w:rPr>
        <w:t>yang berjudul “</w:t>
      </w:r>
      <w:r w:rsidRPr="006C55B3">
        <w:rPr>
          <w:rFonts w:ascii="Times New Roman" w:hAnsi="Times New Roman"/>
          <w:i/>
          <w:iCs/>
          <w:sz w:val="24"/>
          <w:szCs w:val="24"/>
        </w:rPr>
        <w:t>Mereka-reka Cipta Kerja: Di Balik Kejar Tayang UU Cipta Kerja</w:t>
      </w:r>
      <w:r>
        <w:rPr>
          <w:rFonts w:ascii="Times New Roman" w:hAnsi="Times New Roman"/>
          <w:sz w:val="24"/>
          <w:szCs w:val="24"/>
        </w:rPr>
        <w:t>”</w:t>
      </w:r>
    </w:p>
    <w:p w14:paraId="37B43208" w14:textId="77777777" w:rsidR="00242E2E" w:rsidRPr="00FA31D2" w:rsidRDefault="00242E2E" w:rsidP="00242E2E">
      <w:pPr>
        <w:numPr>
          <w:ilvl w:val="0"/>
          <w:numId w:val="28"/>
        </w:numPr>
        <w:spacing w:after="0" w:line="240" w:lineRule="auto"/>
        <w:jc w:val="both"/>
        <w:rPr>
          <w:rFonts w:ascii="Times New Roman" w:eastAsia="Times New Roman" w:hAnsi="Times New Roman"/>
          <w:color w:val="000000"/>
          <w:sz w:val="24"/>
          <w:szCs w:val="24"/>
        </w:rPr>
      </w:pPr>
      <w:r w:rsidRPr="00FA31D2">
        <w:rPr>
          <w:rFonts w:ascii="Times New Roman" w:eastAsia="Times New Roman" w:hAnsi="Times New Roman"/>
          <w:color w:val="000000"/>
          <w:sz w:val="24"/>
          <w:szCs w:val="24"/>
        </w:rPr>
        <w:t>Mengelompokkan data sesuai dengan tujuan penelitian.</w:t>
      </w:r>
    </w:p>
    <w:p w14:paraId="16F02EF5" w14:textId="77777777" w:rsidR="00242E2E" w:rsidRPr="00FA31D2" w:rsidRDefault="00242E2E" w:rsidP="00242E2E">
      <w:pPr>
        <w:pStyle w:val="ListParagraph"/>
        <w:numPr>
          <w:ilvl w:val="0"/>
          <w:numId w:val="28"/>
        </w:numPr>
        <w:spacing w:after="0" w:line="240" w:lineRule="auto"/>
        <w:jc w:val="both"/>
        <w:rPr>
          <w:rFonts w:ascii="Times New Roman" w:eastAsia="Times New Roman" w:hAnsi="Times New Roman" w:cs="Times New Roman"/>
          <w:color w:val="000000"/>
          <w:sz w:val="24"/>
          <w:szCs w:val="24"/>
        </w:rPr>
      </w:pPr>
      <w:r w:rsidRPr="00FA31D2">
        <w:rPr>
          <w:rFonts w:ascii="Times New Roman" w:eastAsia="Times New Roman" w:hAnsi="Times New Roman" w:cs="Times New Roman"/>
          <w:color w:val="000000"/>
          <w:sz w:val="24"/>
          <w:szCs w:val="24"/>
        </w:rPr>
        <w:t xml:space="preserve">Menginterpetasikan data, menginterpertasi data yang dimaksud yaitu mengartikan atau menafsirkan data yang sudah ada dalam bentuk kajian wacana kritis pada tentang </w:t>
      </w:r>
      <w:r w:rsidRPr="000E68C8">
        <w:rPr>
          <w:rFonts w:ascii="Times New Roman" w:hAnsi="Times New Roman" w:cs="Times New Roman"/>
          <w:bCs/>
          <w:sz w:val="24"/>
          <w:szCs w:val="24"/>
        </w:rPr>
        <w:t xml:space="preserve">UU </w:t>
      </w:r>
      <w:r w:rsidRPr="00CF2C79">
        <w:rPr>
          <w:rFonts w:ascii="Times New Roman" w:hAnsi="Times New Roman" w:cs="Times New Roman"/>
          <w:bCs/>
          <w:i/>
          <w:iCs/>
          <w:sz w:val="24"/>
          <w:szCs w:val="24"/>
        </w:rPr>
        <w:t xml:space="preserve">Omnibus Law </w:t>
      </w:r>
      <w:r w:rsidRPr="000E68C8">
        <w:rPr>
          <w:rFonts w:ascii="Times New Roman" w:hAnsi="Times New Roman" w:cs="Times New Roman"/>
          <w:bCs/>
          <w:sz w:val="24"/>
          <w:szCs w:val="24"/>
        </w:rPr>
        <w:t xml:space="preserve"> Cipta Kerja</w:t>
      </w:r>
      <w:r w:rsidRPr="000E68C8">
        <w:rPr>
          <w:rFonts w:ascii="Times New Roman" w:hAnsi="Times New Roman" w:cs="Times New Roman"/>
          <w:sz w:val="24"/>
          <w:szCs w:val="24"/>
        </w:rPr>
        <w:t xml:space="preserve"> dalam acara</w:t>
      </w:r>
      <w:r w:rsidRPr="000E68C8">
        <w:rPr>
          <w:rFonts w:ascii="Times New Roman" w:hAnsi="Times New Roman" w:cs="Times New Roman"/>
          <w:i/>
          <w:sz w:val="24"/>
          <w:szCs w:val="24"/>
        </w:rPr>
        <w:t xml:space="preserve"> Mata Najwa</w:t>
      </w:r>
      <w:r w:rsidRPr="000E68C8">
        <w:rPr>
          <w:rFonts w:ascii="Times New Roman" w:hAnsi="Times New Roman" w:cs="Times New Roman"/>
          <w:sz w:val="24"/>
          <w:szCs w:val="24"/>
        </w:rPr>
        <w:t xml:space="preserve"> di </w:t>
      </w:r>
      <w:r>
        <w:rPr>
          <w:rFonts w:ascii="Times New Roman" w:hAnsi="Times New Roman" w:cs="Times New Roman"/>
          <w:sz w:val="24"/>
          <w:szCs w:val="24"/>
        </w:rPr>
        <w:t xml:space="preserve">Trans7 </w:t>
      </w:r>
      <w:r w:rsidRPr="000E68C8">
        <w:rPr>
          <w:rFonts w:ascii="Times New Roman" w:hAnsi="Times New Roman" w:cs="Times New Roman"/>
          <w:sz w:val="24"/>
          <w:szCs w:val="24"/>
        </w:rPr>
        <w:t xml:space="preserve"> yang berjudul “</w:t>
      </w:r>
      <w:r w:rsidRPr="000E68C8">
        <w:rPr>
          <w:rFonts w:ascii="Times New Roman" w:hAnsi="Times New Roman" w:cs="Times New Roman"/>
          <w:i/>
          <w:iCs/>
          <w:sz w:val="24"/>
          <w:szCs w:val="24"/>
        </w:rPr>
        <w:t>Mereka-reka Cipta Kerja: Di Balik Kejar Tayang UU Cipta Kerja</w:t>
      </w:r>
      <w:r w:rsidRPr="000E68C8">
        <w:rPr>
          <w:rFonts w:ascii="Times New Roman" w:hAnsi="Times New Roman" w:cs="Times New Roman"/>
          <w:sz w:val="24"/>
          <w:szCs w:val="24"/>
        </w:rPr>
        <w:t>”</w:t>
      </w:r>
      <w:r>
        <w:rPr>
          <w:rFonts w:ascii="Times New Roman" w:hAnsi="Times New Roman" w:cs="Times New Roman"/>
          <w:sz w:val="24"/>
          <w:szCs w:val="24"/>
        </w:rPr>
        <w:t>.</w:t>
      </w:r>
    </w:p>
    <w:p w14:paraId="17461C83" w14:textId="6B0FE100" w:rsidR="00242E2E" w:rsidRPr="008F28C4" w:rsidRDefault="00242E2E" w:rsidP="00242E2E">
      <w:pPr>
        <w:spacing w:line="240" w:lineRule="auto"/>
        <w:jc w:val="both"/>
        <w:rPr>
          <w:rFonts w:ascii="Times New Roman" w:eastAsia="Times New Roman" w:hAnsi="Times New Roman"/>
          <w:color w:val="000000"/>
          <w:sz w:val="24"/>
          <w:szCs w:val="24"/>
        </w:rPr>
      </w:pPr>
      <w:r w:rsidRPr="00FA31D2">
        <w:rPr>
          <w:rFonts w:ascii="Times New Roman" w:eastAsia="Times New Roman" w:hAnsi="Times New Roman"/>
          <w:color w:val="000000"/>
          <w:sz w:val="24"/>
          <w:szCs w:val="24"/>
        </w:rPr>
        <w:t xml:space="preserve"> 4. Menyimpulkan hasil penenelitian.</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D52741">
        <w:rPr>
          <w:rFonts w:ascii="Times New Roman" w:eastAsia="Times New Roman" w:hAnsi="Times New Roman"/>
          <w:color w:val="000000"/>
          <w:sz w:val="24"/>
          <w:szCs w:val="24"/>
        </w:rPr>
        <w:tab/>
      </w:r>
      <w:r>
        <w:rPr>
          <w:rFonts w:ascii="Times New Roman" w:hAnsi="Times New Roman"/>
          <w:sz w:val="24"/>
          <w:szCs w:val="24"/>
        </w:rPr>
        <w:t>Untuk menjamin keabsahan data penelitian diperlukan suatu teknik pengabsahan data yang paling sesuai dengan data dalam penelitian ini. Menurut (Moleong, 2010) teknik ketekunan dan pengamatan mencari dan menganalisis  data secara konsisiten, terarah dan interpretasi dengan berbagai cara. Proses analisis yang konstan menjadikan data valid dan terukur. Ketekunan ini dilakukan dengan perekaman dan pengamatan (memperhatikan dengan teliti) secara berulang-ulang sehingga diperoleh data yang benar-benar sah dan bisa dipertanggungjawabkan secera keilmuan.</w:t>
      </w:r>
    </w:p>
    <w:bookmarkEnd w:id="6"/>
    <w:p w14:paraId="77C08735" w14:textId="7CF8F9E2" w:rsidR="00242E2E" w:rsidRDefault="00242E2E" w:rsidP="00242E2E">
      <w:pPr>
        <w:spacing w:after="0" w:line="240" w:lineRule="auto"/>
        <w:rPr>
          <w:rFonts w:ascii="Times New Roman" w:hAnsi="Times New Roman"/>
          <w:b/>
          <w:sz w:val="24"/>
          <w:szCs w:val="24"/>
          <w:lang w:val="en-US"/>
        </w:rPr>
      </w:pPr>
      <w:r w:rsidRPr="00763B3F">
        <w:rPr>
          <w:rFonts w:ascii="Times New Roman" w:hAnsi="Times New Roman"/>
          <w:b/>
          <w:sz w:val="24"/>
          <w:szCs w:val="24"/>
          <w:lang w:val="en-US"/>
        </w:rPr>
        <w:t>HASIL DAN PEMBAHASAN</w:t>
      </w:r>
      <w:bookmarkStart w:id="9" w:name="_Hlk83063040"/>
    </w:p>
    <w:p w14:paraId="76975E51" w14:textId="4D0A97AA" w:rsidR="007C4E43" w:rsidRPr="00AF0008" w:rsidRDefault="007C4E43" w:rsidP="00242E2E">
      <w:pPr>
        <w:spacing w:after="0" w:line="240" w:lineRule="auto"/>
        <w:rPr>
          <w:rFonts w:ascii="Times New Roman" w:hAnsi="Times New Roman"/>
          <w:b/>
          <w:sz w:val="24"/>
          <w:szCs w:val="24"/>
        </w:rPr>
      </w:pPr>
      <w:r w:rsidRPr="00AF0008">
        <w:rPr>
          <w:rFonts w:ascii="Times New Roman" w:hAnsi="Times New Roman"/>
          <w:b/>
          <w:sz w:val="24"/>
          <w:szCs w:val="24"/>
        </w:rPr>
        <w:t>1. Hasil Penelitian</w:t>
      </w:r>
    </w:p>
    <w:p w14:paraId="2A692F7F" w14:textId="4B314D44" w:rsidR="007C4E43" w:rsidRPr="007C4E43" w:rsidRDefault="007C4E43" w:rsidP="00A66508">
      <w:pPr>
        <w:spacing w:after="0" w:line="240" w:lineRule="auto"/>
        <w:jc w:val="both"/>
        <w:rPr>
          <w:rFonts w:ascii="Times New Roman" w:hAnsi="Times New Roman"/>
          <w:bCs/>
          <w:sz w:val="24"/>
          <w:szCs w:val="24"/>
        </w:rPr>
      </w:pPr>
      <w:r>
        <w:rPr>
          <w:rFonts w:ascii="Times New Roman" w:hAnsi="Times New Roman"/>
          <w:b/>
          <w:sz w:val="24"/>
          <w:szCs w:val="24"/>
        </w:rPr>
        <w:tab/>
      </w:r>
      <w:r w:rsidRPr="007C4E43">
        <w:rPr>
          <w:rFonts w:ascii="Times New Roman" w:hAnsi="Times New Roman"/>
          <w:bCs/>
          <w:sz w:val="24"/>
          <w:szCs w:val="24"/>
        </w:rPr>
        <w:t>Berdasarkan data-data yang diperoleh</w:t>
      </w:r>
      <w:r w:rsidR="00A66508">
        <w:rPr>
          <w:rFonts w:ascii="Times New Roman" w:hAnsi="Times New Roman"/>
          <w:bCs/>
          <w:sz w:val="24"/>
          <w:szCs w:val="24"/>
        </w:rPr>
        <w:t xml:space="preserve">, mengenai keberpihakan dilihat dari segi bentuk kalimat dalam dialog Interaktif dalam acara </w:t>
      </w:r>
      <w:r w:rsidR="00A66508" w:rsidRPr="007C4E43">
        <w:rPr>
          <w:rFonts w:ascii="Times New Roman" w:hAnsi="Times New Roman"/>
          <w:bCs/>
          <w:i/>
          <w:iCs/>
          <w:sz w:val="24"/>
          <w:szCs w:val="24"/>
        </w:rPr>
        <w:t>Telkshow Mata Najwa</w:t>
      </w:r>
      <w:r w:rsidR="00A66508">
        <w:rPr>
          <w:rFonts w:ascii="Times New Roman" w:hAnsi="Times New Roman"/>
          <w:bCs/>
          <w:sz w:val="24"/>
          <w:szCs w:val="24"/>
        </w:rPr>
        <w:t xml:space="preserve"> </w:t>
      </w:r>
      <w:r w:rsidR="00A66508" w:rsidRPr="007C4E43">
        <w:rPr>
          <w:rFonts w:ascii="Times New Roman" w:hAnsi="Times New Roman"/>
          <w:bCs/>
          <w:sz w:val="24"/>
          <w:szCs w:val="24"/>
        </w:rPr>
        <w:t xml:space="preserve"> </w:t>
      </w:r>
      <w:r w:rsidRPr="007C4E43">
        <w:rPr>
          <w:rFonts w:ascii="Times New Roman" w:hAnsi="Times New Roman"/>
          <w:bCs/>
          <w:sz w:val="24"/>
          <w:szCs w:val="24"/>
        </w:rPr>
        <w:t>maka hasil penelitian yang diperoleh dalam penelitian ini sebagai berikut.</w:t>
      </w:r>
    </w:p>
    <w:p w14:paraId="300FF03F" w14:textId="77777777" w:rsidR="00242E2E" w:rsidRPr="00AC616E" w:rsidRDefault="00242E2E" w:rsidP="00242E2E">
      <w:pPr>
        <w:pStyle w:val="ListParagraph"/>
        <w:numPr>
          <w:ilvl w:val="4"/>
          <w:numId w:val="31"/>
        </w:numPr>
        <w:spacing w:after="160" w:line="240" w:lineRule="auto"/>
        <w:ind w:left="284" w:hanging="284"/>
        <w:jc w:val="both"/>
        <w:rPr>
          <w:rFonts w:ascii="Times New Roman" w:hAnsi="Times New Roman"/>
          <w:sz w:val="24"/>
          <w:szCs w:val="24"/>
        </w:rPr>
      </w:pPr>
      <w:bookmarkStart w:id="10" w:name="_Hlk82364588"/>
      <w:r>
        <w:rPr>
          <w:rFonts w:ascii="Times New Roman" w:hAnsi="Times New Roman"/>
          <w:sz w:val="24"/>
          <w:szCs w:val="24"/>
        </w:rPr>
        <w:t xml:space="preserve">Bentuk Kalimat </w:t>
      </w:r>
      <w:r w:rsidRPr="004D6131">
        <w:rPr>
          <w:rFonts w:ascii="Times New Roman" w:hAnsi="Times New Roman"/>
          <w:sz w:val="24"/>
          <w:szCs w:val="24"/>
        </w:rPr>
        <w:t>Pro/Setujuh (Terlibat Langsung Perwakilan Pemerintah</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C616E">
        <w:rPr>
          <w:rFonts w:ascii="Times New Roman" w:hAnsi="Times New Roman"/>
          <w:bCs/>
          <w:sz w:val="24"/>
          <w:szCs w:val="24"/>
        </w:rPr>
        <w:t xml:space="preserve">Tabel </w:t>
      </w:r>
      <w:r>
        <w:rPr>
          <w:rFonts w:ascii="Times New Roman" w:hAnsi="Times New Roman"/>
          <w:bCs/>
          <w:sz w:val="24"/>
          <w:szCs w:val="24"/>
        </w:rPr>
        <w:t>1</w:t>
      </w:r>
      <w:r w:rsidRPr="00AC616E">
        <w:rPr>
          <w:rFonts w:ascii="Times New Roman" w:hAnsi="Times New Roman"/>
          <w:bCs/>
          <w:sz w:val="24"/>
          <w:szCs w:val="24"/>
        </w:rPr>
        <w:t xml:space="preserve">. </w:t>
      </w:r>
      <w:r w:rsidRPr="00AC616E">
        <w:rPr>
          <w:rFonts w:ascii="Times New Roman" w:hAnsi="Times New Roman"/>
          <w:sz w:val="24"/>
          <w:szCs w:val="24"/>
        </w:rPr>
        <w:t>Pro/Setujuh (Terlibat Langsung Perwakilan Pemerintah)</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559"/>
        <w:gridCol w:w="1418"/>
        <w:gridCol w:w="1134"/>
        <w:gridCol w:w="1701"/>
      </w:tblGrid>
      <w:tr w:rsidR="00242E2E" w:rsidRPr="009A6C07" w14:paraId="67AD06E6" w14:textId="77777777" w:rsidTr="00310FFE">
        <w:tc>
          <w:tcPr>
            <w:tcW w:w="2523" w:type="dxa"/>
            <w:shd w:val="clear" w:color="auto" w:fill="auto"/>
          </w:tcPr>
          <w:p w14:paraId="6E805B41"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 xml:space="preserve">Tema: </w:t>
            </w:r>
            <w:r w:rsidRPr="00877B39">
              <w:rPr>
                <w:rFonts w:ascii="Times New Roman" w:hAnsi="Times New Roman" w:cs="Arial"/>
                <w:i/>
                <w:color w:val="000000"/>
                <w:sz w:val="24"/>
                <w:szCs w:val="24"/>
              </w:rPr>
              <w:t>Mereka-reka Cipta Kerja</w:t>
            </w:r>
          </w:p>
        </w:tc>
        <w:tc>
          <w:tcPr>
            <w:tcW w:w="1559" w:type="dxa"/>
            <w:shd w:val="clear" w:color="auto" w:fill="auto"/>
          </w:tcPr>
          <w:p w14:paraId="4D39B98F"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Kalimat Aktif</w:t>
            </w:r>
          </w:p>
        </w:tc>
        <w:tc>
          <w:tcPr>
            <w:tcW w:w="1418" w:type="dxa"/>
            <w:shd w:val="clear" w:color="auto" w:fill="auto"/>
          </w:tcPr>
          <w:p w14:paraId="3A9080FC"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Kalimat Pasif</w:t>
            </w:r>
          </w:p>
        </w:tc>
        <w:tc>
          <w:tcPr>
            <w:tcW w:w="1134" w:type="dxa"/>
            <w:shd w:val="clear" w:color="auto" w:fill="auto"/>
          </w:tcPr>
          <w:p w14:paraId="54B11BD0"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Berpihak</w:t>
            </w:r>
          </w:p>
        </w:tc>
        <w:tc>
          <w:tcPr>
            <w:tcW w:w="1701" w:type="dxa"/>
            <w:shd w:val="clear" w:color="auto" w:fill="auto"/>
          </w:tcPr>
          <w:p w14:paraId="2984D35B"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Tidak berpihak</w:t>
            </w:r>
          </w:p>
        </w:tc>
      </w:tr>
      <w:tr w:rsidR="00242E2E" w:rsidRPr="009A6C07" w14:paraId="3CAC68ED" w14:textId="77777777" w:rsidTr="00310FFE">
        <w:tc>
          <w:tcPr>
            <w:tcW w:w="2523" w:type="dxa"/>
            <w:shd w:val="clear" w:color="auto" w:fill="auto"/>
          </w:tcPr>
          <w:p w14:paraId="73EE9246"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Jumlah Data</w:t>
            </w:r>
          </w:p>
        </w:tc>
        <w:tc>
          <w:tcPr>
            <w:tcW w:w="1559" w:type="dxa"/>
            <w:shd w:val="clear" w:color="auto" w:fill="auto"/>
          </w:tcPr>
          <w:p w14:paraId="226E76C6"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25</w:t>
            </w:r>
          </w:p>
          <w:p w14:paraId="02CF60C7" w14:textId="77777777" w:rsidR="00242E2E" w:rsidRPr="00120BCF" w:rsidRDefault="00242E2E" w:rsidP="00310FFE">
            <w:pPr>
              <w:spacing w:after="0" w:line="240" w:lineRule="auto"/>
              <w:jc w:val="center"/>
              <w:rPr>
                <w:rFonts w:ascii="Times New Roman" w:hAnsi="Times New Roman" w:cs="Arial"/>
                <w:color w:val="000000"/>
                <w:sz w:val="24"/>
                <w:szCs w:val="24"/>
              </w:rPr>
            </w:pPr>
          </w:p>
        </w:tc>
        <w:tc>
          <w:tcPr>
            <w:tcW w:w="1418" w:type="dxa"/>
            <w:shd w:val="clear" w:color="auto" w:fill="auto"/>
          </w:tcPr>
          <w:p w14:paraId="68C05369"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10</w:t>
            </w:r>
          </w:p>
          <w:p w14:paraId="354CC7ED" w14:textId="77777777" w:rsidR="00242E2E" w:rsidRPr="00120BCF" w:rsidRDefault="00242E2E" w:rsidP="00310FFE">
            <w:pPr>
              <w:spacing w:after="0" w:line="240" w:lineRule="auto"/>
              <w:jc w:val="center"/>
              <w:rPr>
                <w:rFonts w:ascii="Times New Roman" w:hAnsi="Times New Roman" w:cs="Arial"/>
                <w:color w:val="000000"/>
                <w:sz w:val="24"/>
                <w:szCs w:val="24"/>
              </w:rPr>
            </w:pPr>
          </w:p>
        </w:tc>
        <w:tc>
          <w:tcPr>
            <w:tcW w:w="1134" w:type="dxa"/>
            <w:shd w:val="clear" w:color="auto" w:fill="auto"/>
          </w:tcPr>
          <w:p w14:paraId="5D9EA557"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8</w:t>
            </w:r>
          </w:p>
          <w:p w14:paraId="2A39D712" w14:textId="77777777" w:rsidR="00242E2E" w:rsidRPr="00120BCF" w:rsidRDefault="00242E2E" w:rsidP="00310FFE">
            <w:pPr>
              <w:spacing w:after="0" w:line="240" w:lineRule="auto"/>
              <w:jc w:val="center"/>
              <w:rPr>
                <w:rFonts w:ascii="Times New Roman" w:hAnsi="Times New Roman" w:cs="Arial"/>
                <w:color w:val="000000"/>
                <w:sz w:val="24"/>
                <w:szCs w:val="24"/>
              </w:rPr>
            </w:pPr>
          </w:p>
        </w:tc>
        <w:tc>
          <w:tcPr>
            <w:tcW w:w="1701" w:type="dxa"/>
            <w:shd w:val="clear" w:color="auto" w:fill="auto"/>
          </w:tcPr>
          <w:p w14:paraId="07FC8690"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27</w:t>
            </w:r>
          </w:p>
          <w:p w14:paraId="7DC2FE8D" w14:textId="77777777" w:rsidR="00242E2E" w:rsidRPr="00120BCF" w:rsidRDefault="00242E2E" w:rsidP="00310FFE">
            <w:pPr>
              <w:spacing w:after="0" w:line="240" w:lineRule="auto"/>
              <w:jc w:val="center"/>
              <w:rPr>
                <w:rFonts w:ascii="Times New Roman" w:hAnsi="Times New Roman" w:cs="Arial"/>
                <w:color w:val="000000"/>
                <w:sz w:val="24"/>
                <w:szCs w:val="24"/>
              </w:rPr>
            </w:pPr>
          </w:p>
        </w:tc>
      </w:tr>
      <w:tr w:rsidR="00242E2E" w:rsidRPr="009A6C07" w14:paraId="6AAEBD44" w14:textId="77777777" w:rsidTr="00310FFE">
        <w:tc>
          <w:tcPr>
            <w:tcW w:w="2523" w:type="dxa"/>
            <w:shd w:val="clear" w:color="auto" w:fill="auto"/>
          </w:tcPr>
          <w:p w14:paraId="3D420FC2"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Total Keseluruhan</w:t>
            </w:r>
          </w:p>
        </w:tc>
        <w:tc>
          <w:tcPr>
            <w:tcW w:w="2977" w:type="dxa"/>
            <w:gridSpan w:val="2"/>
            <w:shd w:val="clear" w:color="auto" w:fill="auto"/>
          </w:tcPr>
          <w:p w14:paraId="2A636024"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35</w:t>
            </w:r>
          </w:p>
        </w:tc>
        <w:tc>
          <w:tcPr>
            <w:tcW w:w="2835" w:type="dxa"/>
            <w:gridSpan w:val="2"/>
            <w:shd w:val="clear" w:color="auto" w:fill="auto"/>
          </w:tcPr>
          <w:p w14:paraId="416C16AD"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 xml:space="preserve">35 </w:t>
            </w:r>
          </w:p>
        </w:tc>
      </w:tr>
    </w:tbl>
    <w:p w14:paraId="4C9FD26A" w14:textId="77777777" w:rsidR="00242E2E" w:rsidRDefault="00242E2E" w:rsidP="00242E2E">
      <w:pPr>
        <w:pStyle w:val="ListParagraph1"/>
        <w:spacing w:after="0" w:line="240" w:lineRule="auto"/>
        <w:ind w:left="0" w:firstLine="720"/>
        <w:jc w:val="both"/>
        <w:rPr>
          <w:rFonts w:ascii="Times New Roman" w:hAnsi="Times New Roman"/>
          <w:sz w:val="24"/>
          <w:szCs w:val="24"/>
        </w:rPr>
      </w:pPr>
      <w:bookmarkStart w:id="11" w:name="_Hlk505634097"/>
      <w:r w:rsidRPr="00CC1659">
        <w:rPr>
          <w:rFonts w:ascii="Times New Roman" w:hAnsi="Times New Roman"/>
          <w:color w:val="000000"/>
          <w:sz w:val="24"/>
          <w:szCs w:val="24"/>
        </w:rPr>
        <w:t>Bentuk kalimat</w:t>
      </w:r>
      <w:r w:rsidRPr="00CC1659">
        <w:rPr>
          <w:rFonts w:ascii="Times New Roman" w:hAnsi="Times New Roman"/>
          <w:color w:val="000000"/>
          <w:sz w:val="24"/>
          <w:szCs w:val="24"/>
          <w:lang w:val="en-US"/>
        </w:rPr>
        <w:t xml:space="preserve"> yang </w:t>
      </w:r>
      <w:proofErr w:type="spellStart"/>
      <w:r w:rsidRPr="00CC1659">
        <w:rPr>
          <w:rFonts w:ascii="Times New Roman" w:hAnsi="Times New Roman"/>
          <w:color w:val="000000"/>
          <w:sz w:val="24"/>
          <w:szCs w:val="24"/>
          <w:lang w:val="en-US"/>
        </w:rPr>
        <w:t>ditemukan</w:t>
      </w:r>
      <w:proofErr w:type="spellEnd"/>
      <w:r w:rsidRPr="00CC1659">
        <w:rPr>
          <w:rFonts w:ascii="Times New Roman" w:hAnsi="Times New Roman"/>
          <w:color w:val="000000"/>
          <w:sz w:val="24"/>
          <w:szCs w:val="24"/>
          <w:lang w:val="en-US"/>
        </w:rPr>
        <w:t xml:space="preserve"> </w:t>
      </w:r>
      <w:proofErr w:type="spellStart"/>
      <w:r w:rsidRPr="00CC1659">
        <w:rPr>
          <w:rFonts w:ascii="Times New Roman" w:hAnsi="Times New Roman"/>
          <w:color w:val="000000"/>
          <w:sz w:val="24"/>
          <w:szCs w:val="24"/>
          <w:lang w:val="en-US"/>
        </w:rPr>
        <w:t>dalam</w:t>
      </w:r>
      <w:proofErr w:type="spellEnd"/>
      <w:r w:rsidRPr="00CC1659">
        <w:rPr>
          <w:rFonts w:ascii="Times New Roman" w:hAnsi="Times New Roman"/>
          <w:color w:val="000000"/>
          <w:sz w:val="24"/>
          <w:szCs w:val="24"/>
          <w:lang w:val="en-US"/>
        </w:rPr>
        <w:t xml:space="preserve"> dialog </w:t>
      </w:r>
      <w:proofErr w:type="spellStart"/>
      <w:r w:rsidRPr="00CC1659">
        <w:rPr>
          <w:rFonts w:ascii="Times New Roman" w:hAnsi="Times New Roman"/>
          <w:color w:val="000000"/>
          <w:sz w:val="24"/>
          <w:szCs w:val="24"/>
          <w:lang w:val="en-US"/>
        </w:rPr>
        <w:t>interaktif</w:t>
      </w:r>
      <w:proofErr w:type="spellEnd"/>
      <w:r w:rsidRPr="00CC1659">
        <w:rPr>
          <w:rFonts w:ascii="Times New Roman" w:hAnsi="Times New Roman"/>
          <w:color w:val="000000"/>
          <w:sz w:val="24"/>
          <w:szCs w:val="24"/>
          <w:lang w:val="en-US"/>
        </w:rPr>
        <w:t xml:space="preserve"> </w:t>
      </w:r>
      <w:r w:rsidRPr="00CC1659">
        <w:rPr>
          <w:rFonts w:ascii="Times New Roman" w:hAnsi="Times New Roman"/>
          <w:color w:val="000000"/>
          <w:sz w:val="24"/>
          <w:szCs w:val="24"/>
        </w:rPr>
        <w:t xml:space="preserve">terhadap keberpihakan penutur dalam acara </w:t>
      </w:r>
      <w:r w:rsidRPr="00CC1659">
        <w:rPr>
          <w:rFonts w:ascii="Times New Roman" w:hAnsi="Times New Roman"/>
          <w:i/>
          <w:iCs/>
          <w:color w:val="000000"/>
          <w:sz w:val="24"/>
          <w:szCs w:val="24"/>
        </w:rPr>
        <w:t>Mata Najwa</w:t>
      </w:r>
      <w:r w:rsidRPr="00CC1659">
        <w:rPr>
          <w:rFonts w:ascii="Times New Roman" w:hAnsi="Times New Roman"/>
          <w:color w:val="000000"/>
          <w:sz w:val="24"/>
          <w:szCs w:val="24"/>
        </w:rPr>
        <w:t xml:space="preserve"> di Tran7 Pro/Setujuh (terlibat langsung dalam undang-undang ini</w:t>
      </w:r>
      <w:r w:rsidRPr="00CC1659">
        <w:rPr>
          <w:rFonts w:ascii="Times New Roman" w:hAnsi="Times New Roman"/>
          <w:color w:val="000000"/>
          <w:sz w:val="24"/>
          <w:szCs w:val="24"/>
          <w:lang w:val="en-US"/>
        </w:rPr>
        <w:t xml:space="preserve"> </w:t>
      </w:r>
      <w:proofErr w:type="spellStart"/>
      <w:r w:rsidRPr="00CC1659">
        <w:rPr>
          <w:rFonts w:ascii="Times New Roman" w:hAnsi="Times New Roman"/>
          <w:color w:val="000000"/>
          <w:sz w:val="24"/>
          <w:szCs w:val="24"/>
          <w:lang w:val="en-US"/>
        </w:rPr>
        <w:t>berjumlah</w:t>
      </w:r>
      <w:proofErr w:type="spellEnd"/>
      <w:r w:rsidRPr="00CC1659">
        <w:rPr>
          <w:rFonts w:ascii="Times New Roman" w:hAnsi="Times New Roman"/>
          <w:color w:val="000000"/>
          <w:sz w:val="24"/>
          <w:szCs w:val="24"/>
        </w:rPr>
        <w:t xml:space="preserve"> 35 kalimat.</w:t>
      </w:r>
      <w:r w:rsidRPr="003E2536">
        <w:rPr>
          <w:rFonts w:ascii="Times New Roman" w:hAnsi="Times New Roman"/>
          <w:color w:val="FF0000"/>
          <w:sz w:val="24"/>
          <w:szCs w:val="24"/>
        </w:rPr>
        <w:t xml:space="preserve"> </w:t>
      </w:r>
      <w:bookmarkStart w:id="12" w:name="_Hlk505633506"/>
      <w:r>
        <w:rPr>
          <w:rFonts w:ascii="Times New Roman" w:hAnsi="Times New Roman"/>
          <w:sz w:val="24"/>
          <w:szCs w:val="24"/>
        </w:rPr>
        <w:t xml:space="preserve">Kalimat tersebut yaitu, aktif berpihak berjumlah 6 kalimat, kalimat pasif berpihak berjumlah 2 kalimat. Kalimat aktif tidak berpihak berjumlah 19 buah kalimat, dan kalimat pasif tidak berpihak berjumlah 8 buah kalimat. </w:t>
      </w:r>
      <w:bookmarkEnd w:id="11"/>
      <w:bookmarkEnd w:id="12"/>
    </w:p>
    <w:p w14:paraId="2A57F7E3" w14:textId="77777777" w:rsidR="00242E2E" w:rsidRPr="004F541D" w:rsidRDefault="00242E2E" w:rsidP="00242E2E">
      <w:pPr>
        <w:spacing w:after="0" w:line="240" w:lineRule="auto"/>
        <w:jc w:val="center"/>
        <w:rPr>
          <w:rFonts w:ascii="Times New Roman" w:hAnsi="Times New Roman"/>
          <w:bCs/>
          <w:sz w:val="24"/>
          <w:szCs w:val="24"/>
        </w:rPr>
      </w:pPr>
      <w:r>
        <w:rPr>
          <w:rFonts w:ascii="Times New Roman" w:hAnsi="Times New Roman"/>
          <w:bCs/>
          <w:sz w:val="24"/>
          <w:szCs w:val="24"/>
        </w:rPr>
        <w:t xml:space="preserve">b. Bentuk Kalimat Kelompok </w:t>
      </w:r>
      <w:r w:rsidRPr="00BC4DC5">
        <w:rPr>
          <w:rFonts w:ascii="Times New Roman" w:hAnsi="Times New Roman"/>
          <w:bCs/>
          <w:sz w:val="24"/>
          <w:szCs w:val="24"/>
        </w:rPr>
        <w:t>Kontra/Tidak Setuju (Kerap Menyuarakan Penolakan)</w:t>
      </w:r>
      <w:r>
        <w:rPr>
          <w:rFonts w:ascii="Times New Roman" w:hAnsi="Times New Roman"/>
          <w:bCs/>
          <w:sz w:val="24"/>
          <w:szCs w:val="24"/>
        </w:rPr>
        <w:t xml:space="preserve"> </w:t>
      </w:r>
      <w:r>
        <w:rPr>
          <w:rFonts w:ascii="Times New Roman" w:hAnsi="Times New Roman"/>
          <w:sz w:val="24"/>
          <w:szCs w:val="24"/>
        </w:rPr>
        <w:t xml:space="preserve">Tabel. 2. </w:t>
      </w:r>
      <w:r>
        <w:rPr>
          <w:rFonts w:ascii="Times New Roman" w:hAnsi="Times New Roman"/>
          <w:bCs/>
          <w:sz w:val="24"/>
          <w:szCs w:val="24"/>
        </w:rPr>
        <w:t xml:space="preserve">Bentuk Kalimat Kelompok </w:t>
      </w:r>
      <w:r w:rsidRPr="00BC4DC5">
        <w:rPr>
          <w:rFonts w:ascii="Times New Roman" w:hAnsi="Times New Roman"/>
          <w:bCs/>
          <w:sz w:val="24"/>
          <w:szCs w:val="24"/>
        </w:rPr>
        <w:t>Tidak Setuju (Kerap Menyuarakan Penolakan)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1560"/>
        <w:gridCol w:w="1134"/>
        <w:gridCol w:w="1701"/>
      </w:tblGrid>
      <w:tr w:rsidR="00242E2E" w:rsidRPr="009A6C07" w14:paraId="412C1934" w14:textId="77777777" w:rsidTr="00310FFE">
        <w:tc>
          <w:tcPr>
            <w:tcW w:w="2127" w:type="dxa"/>
            <w:shd w:val="clear" w:color="auto" w:fill="auto"/>
          </w:tcPr>
          <w:p w14:paraId="0BCD8EF8"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Tema:</w:t>
            </w:r>
            <w:r w:rsidRPr="00877B39">
              <w:rPr>
                <w:rFonts w:ascii="Times New Roman" w:hAnsi="Times New Roman" w:cs="Arial"/>
                <w:i/>
                <w:color w:val="000000"/>
                <w:sz w:val="24"/>
                <w:szCs w:val="24"/>
              </w:rPr>
              <w:t>Mereka-reka Cipta Kerja</w:t>
            </w:r>
          </w:p>
        </w:tc>
        <w:tc>
          <w:tcPr>
            <w:tcW w:w="1842" w:type="dxa"/>
            <w:shd w:val="clear" w:color="auto" w:fill="auto"/>
          </w:tcPr>
          <w:p w14:paraId="67F268DA"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Kalimat Aktif</w:t>
            </w:r>
          </w:p>
        </w:tc>
        <w:tc>
          <w:tcPr>
            <w:tcW w:w="1560" w:type="dxa"/>
            <w:shd w:val="clear" w:color="auto" w:fill="auto"/>
          </w:tcPr>
          <w:p w14:paraId="59AD6C34"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Kalimat Pasif</w:t>
            </w:r>
          </w:p>
        </w:tc>
        <w:tc>
          <w:tcPr>
            <w:tcW w:w="1134" w:type="dxa"/>
            <w:shd w:val="clear" w:color="auto" w:fill="auto"/>
          </w:tcPr>
          <w:p w14:paraId="6D1CEE24"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Berpihak</w:t>
            </w:r>
          </w:p>
        </w:tc>
        <w:tc>
          <w:tcPr>
            <w:tcW w:w="1701" w:type="dxa"/>
            <w:shd w:val="clear" w:color="auto" w:fill="auto"/>
          </w:tcPr>
          <w:p w14:paraId="09E8C076"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Tidak berpihak</w:t>
            </w:r>
          </w:p>
        </w:tc>
      </w:tr>
      <w:tr w:rsidR="00242E2E" w:rsidRPr="009A6C07" w14:paraId="6284C116" w14:textId="77777777" w:rsidTr="00310FFE">
        <w:tc>
          <w:tcPr>
            <w:tcW w:w="2127" w:type="dxa"/>
            <w:shd w:val="clear" w:color="auto" w:fill="auto"/>
          </w:tcPr>
          <w:p w14:paraId="53CFAB6B"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Jumlah Data</w:t>
            </w:r>
          </w:p>
        </w:tc>
        <w:tc>
          <w:tcPr>
            <w:tcW w:w="1842" w:type="dxa"/>
            <w:shd w:val="clear" w:color="auto" w:fill="auto"/>
          </w:tcPr>
          <w:p w14:paraId="60F0054E"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30</w:t>
            </w:r>
          </w:p>
          <w:p w14:paraId="73086E94" w14:textId="77777777" w:rsidR="00242E2E" w:rsidRPr="00120BCF" w:rsidRDefault="00242E2E" w:rsidP="00310FFE">
            <w:pPr>
              <w:spacing w:after="0" w:line="240" w:lineRule="auto"/>
              <w:jc w:val="center"/>
              <w:rPr>
                <w:rFonts w:ascii="Times New Roman" w:hAnsi="Times New Roman" w:cs="Arial"/>
                <w:color w:val="000000"/>
                <w:sz w:val="24"/>
                <w:szCs w:val="24"/>
              </w:rPr>
            </w:pPr>
          </w:p>
        </w:tc>
        <w:tc>
          <w:tcPr>
            <w:tcW w:w="1560" w:type="dxa"/>
            <w:shd w:val="clear" w:color="auto" w:fill="auto"/>
          </w:tcPr>
          <w:p w14:paraId="25871D87"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11</w:t>
            </w:r>
          </w:p>
          <w:p w14:paraId="4B847DF6" w14:textId="77777777" w:rsidR="00242E2E" w:rsidRPr="00120BCF" w:rsidRDefault="00242E2E" w:rsidP="00310FFE">
            <w:pPr>
              <w:spacing w:after="0" w:line="240" w:lineRule="auto"/>
              <w:jc w:val="center"/>
              <w:rPr>
                <w:rFonts w:ascii="Times New Roman" w:hAnsi="Times New Roman" w:cs="Arial"/>
                <w:color w:val="000000"/>
                <w:sz w:val="24"/>
                <w:szCs w:val="24"/>
              </w:rPr>
            </w:pPr>
          </w:p>
        </w:tc>
        <w:tc>
          <w:tcPr>
            <w:tcW w:w="1134" w:type="dxa"/>
            <w:shd w:val="clear" w:color="auto" w:fill="auto"/>
          </w:tcPr>
          <w:p w14:paraId="34E12FDE"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9</w:t>
            </w:r>
          </w:p>
          <w:p w14:paraId="3DF627E6" w14:textId="77777777" w:rsidR="00242E2E" w:rsidRPr="00120BCF" w:rsidRDefault="00242E2E" w:rsidP="00310FFE">
            <w:pPr>
              <w:spacing w:after="0" w:line="240" w:lineRule="auto"/>
              <w:jc w:val="center"/>
              <w:rPr>
                <w:rFonts w:ascii="Times New Roman" w:hAnsi="Times New Roman" w:cs="Arial"/>
                <w:color w:val="000000"/>
                <w:sz w:val="24"/>
                <w:szCs w:val="24"/>
              </w:rPr>
            </w:pPr>
          </w:p>
        </w:tc>
        <w:tc>
          <w:tcPr>
            <w:tcW w:w="1701" w:type="dxa"/>
            <w:shd w:val="clear" w:color="auto" w:fill="auto"/>
          </w:tcPr>
          <w:p w14:paraId="27656AA3"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32</w:t>
            </w:r>
          </w:p>
          <w:p w14:paraId="78B8BF03" w14:textId="77777777" w:rsidR="00242E2E" w:rsidRPr="00120BCF" w:rsidRDefault="00242E2E" w:rsidP="00310FFE">
            <w:pPr>
              <w:spacing w:after="0" w:line="240" w:lineRule="auto"/>
              <w:jc w:val="center"/>
              <w:rPr>
                <w:rFonts w:ascii="Times New Roman" w:hAnsi="Times New Roman" w:cs="Arial"/>
                <w:color w:val="000000"/>
                <w:sz w:val="24"/>
                <w:szCs w:val="24"/>
              </w:rPr>
            </w:pPr>
          </w:p>
        </w:tc>
      </w:tr>
      <w:tr w:rsidR="00242E2E" w:rsidRPr="009A6C07" w14:paraId="24115981" w14:textId="77777777" w:rsidTr="00310FFE">
        <w:tc>
          <w:tcPr>
            <w:tcW w:w="2127" w:type="dxa"/>
            <w:shd w:val="clear" w:color="auto" w:fill="auto"/>
          </w:tcPr>
          <w:p w14:paraId="19F05185" w14:textId="77777777" w:rsidR="00242E2E" w:rsidRPr="00877B39" w:rsidRDefault="00242E2E" w:rsidP="00310FFE">
            <w:pPr>
              <w:pStyle w:val="ListParagraph1"/>
              <w:spacing w:after="0" w:line="240" w:lineRule="auto"/>
              <w:ind w:left="0"/>
              <w:jc w:val="both"/>
              <w:rPr>
                <w:rFonts w:ascii="Times New Roman" w:hAnsi="Times New Roman" w:cs="Arial"/>
                <w:color w:val="000000"/>
                <w:sz w:val="24"/>
                <w:szCs w:val="24"/>
              </w:rPr>
            </w:pPr>
            <w:r w:rsidRPr="00877B39">
              <w:rPr>
                <w:rFonts w:ascii="Times New Roman" w:hAnsi="Times New Roman" w:cs="Arial"/>
                <w:color w:val="000000"/>
                <w:sz w:val="24"/>
                <w:szCs w:val="24"/>
              </w:rPr>
              <w:t>Total Keseluruhan</w:t>
            </w:r>
          </w:p>
        </w:tc>
        <w:tc>
          <w:tcPr>
            <w:tcW w:w="3402" w:type="dxa"/>
            <w:gridSpan w:val="2"/>
            <w:shd w:val="clear" w:color="auto" w:fill="auto"/>
          </w:tcPr>
          <w:p w14:paraId="33741DB4"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41</w:t>
            </w:r>
          </w:p>
        </w:tc>
        <w:tc>
          <w:tcPr>
            <w:tcW w:w="2835" w:type="dxa"/>
            <w:gridSpan w:val="2"/>
            <w:shd w:val="clear" w:color="auto" w:fill="auto"/>
          </w:tcPr>
          <w:p w14:paraId="08A459B0" w14:textId="77777777" w:rsidR="00242E2E" w:rsidRPr="00120BCF" w:rsidRDefault="00242E2E" w:rsidP="00310FFE">
            <w:pPr>
              <w:spacing w:after="0" w:line="240" w:lineRule="auto"/>
              <w:jc w:val="center"/>
              <w:rPr>
                <w:rFonts w:ascii="Times New Roman" w:hAnsi="Times New Roman" w:cs="Arial"/>
                <w:color w:val="000000"/>
                <w:sz w:val="24"/>
                <w:szCs w:val="24"/>
              </w:rPr>
            </w:pPr>
            <w:r w:rsidRPr="00120BCF">
              <w:rPr>
                <w:rFonts w:ascii="Times New Roman" w:hAnsi="Times New Roman" w:cs="Arial"/>
                <w:color w:val="000000"/>
                <w:sz w:val="24"/>
                <w:szCs w:val="24"/>
              </w:rPr>
              <w:t>41</w:t>
            </w:r>
          </w:p>
        </w:tc>
      </w:tr>
    </w:tbl>
    <w:p w14:paraId="48A375EA" w14:textId="77777777" w:rsidR="00242E2E" w:rsidRPr="00A43ECE" w:rsidRDefault="00242E2E" w:rsidP="00242E2E">
      <w:pPr>
        <w:spacing w:after="0" w:line="240" w:lineRule="auto"/>
        <w:ind w:firstLine="720"/>
        <w:jc w:val="both"/>
        <w:rPr>
          <w:rFonts w:ascii="Times New Roman" w:hAnsi="Times New Roman"/>
          <w:sz w:val="24"/>
          <w:szCs w:val="24"/>
        </w:rPr>
      </w:pPr>
      <w:bookmarkStart w:id="13" w:name="_Hlk505634141"/>
      <w:r>
        <w:rPr>
          <w:rFonts w:ascii="Times New Roman" w:hAnsi="Times New Roman"/>
          <w:sz w:val="24"/>
          <w:szCs w:val="24"/>
        </w:rPr>
        <w:t>Bentuk kalimat</w:t>
      </w:r>
      <w:r>
        <w:rPr>
          <w:rFonts w:ascii="Times New Roman" w:hAnsi="Times New Roman"/>
          <w:sz w:val="24"/>
          <w:szCs w:val="24"/>
          <w:lang w:val="en-US"/>
        </w:rPr>
        <w:t xml:space="preserve"> yang </w:t>
      </w:r>
      <w:proofErr w:type="spellStart"/>
      <w:r>
        <w:rPr>
          <w:rFonts w:ascii="Times New Roman" w:hAnsi="Times New Roman"/>
          <w:sz w:val="24"/>
          <w:szCs w:val="24"/>
          <w:lang w:val="en-US"/>
        </w:rPr>
        <w:t>ditemukan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dialog </w:t>
      </w:r>
      <w:proofErr w:type="spellStart"/>
      <w:r>
        <w:rPr>
          <w:rFonts w:ascii="Times New Roman" w:hAnsi="Times New Roman"/>
          <w:sz w:val="24"/>
          <w:szCs w:val="24"/>
          <w:lang w:val="en-US"/>
        </w:rPr>
        <w:t>interaktif</w:t>
      </w:r>
      <w:proofErr w:type="spellEnd"/>
      <w:r>
        <w:rPr>
          <w:rFonts w:ascii="Times New Roman" w:hAnsi="Times New Roman"/>
          <w:sz w:val="24"/>
          <w:szCs w:val="24"/>
          <w:lang w:val="en-US"/>
        </w:rPr>
        <w:t xml:space="preserve"> </w:t>
      </w:r>
      <w:r>
        <w:rPr>
          <w:rFonts w:ascii="Times New Roman" w:hAnsi="Times New Roman"/>
          <w:sz w:val="24"/>
          <w:szCs w:val="24"/>
        </w:rPr>
        <w:t xml:space="preserve">tentang penggunaan kalimat terhadap keberpihakan penutur dalam acara </w:t>
      </w:r>
      <w:r w:rsidRPr="005011CB">
        <w:rPr>
          <w:rFonts w:ascii="Times New Roman" w:hAnsi="Times New Roman"/>
          <w:i/>
          <w:iCs/>
          <w:sz w:val="24"/>
          <w:szCs w:val="24"/>
        </w:rPr>
        <w:t>Mata Najwa</w:t>
      </w:r>
      <w:r>
        <w:rPr>
          <w:rFonts w:ascii="Times New Roman" w:hAnsi="Times New Roman"/>
          <w:sz w:val="24"/>
          <w:szCs w:val="24"/>
        </w:rPr>
        <w:t xml:space="preserve"> di Tran7 </w:t>
      </w:r>
      <w:bookmarkStart w:id="14" w:name="_Hlk82616374"/>
      <w:r>
        <w:rPr>
          <w:rFonts w:ascii="Times New Roman" w:hAnsi="Times New Roman"/>
          <w:sz w:val="24"/>
          <w:szCs w:val="24"/>
        </w:rPr>
        <w:t>kelompok kontra/tidak setuju</w:t>
      </w:r>
      <w:r>
        <w:rPr>
          <w:rFonts w:ascii="Times New Roman" w:hAnsi="Times New Roman"/>
          <w:sz w:val="24"/>
          <w:szCs w:val="24"/>
          <w:lang w:val="en-US"/>
        </w:rPr>
        <w:t xml:space="preserve"> </w:t>
      </w:r>
      <w:proofErr w:type="spellStart"/>
      <w:r>
        <w:rPr>
          <w:rFonts w:ascii="Times New Roman" w:hAnsi="Times New Roman"/>
          <w:sz w:val="24"/>
          <w:szCs w:val="24"/>
          <w:lang w:val="en-US"/>
        </w:rPr>
        <w:t>berjumlah</w:t>
      </w:r>
      <w:proofErr w:type="spellEnd"/>
      <w:r>
        <w:rPr>
          <w:rFonts w:ascii="Times New Roman" w:hAnsi="Times New Roman"/>
          <w:sz w:val="24"/>
          <w:szCs w:val="24"/>
        </w:rPr>
        <w:t xml:space="preserve"> 41 kalimat. Kalimat tersebut yaitu, aktif berpihak berjumlah 7 kalimat, kalimat pasif berpihak berjumlah 2 kalimat. Kalimat aktif tidak berpihak berjumlah 23 buah kalimat, dan kalimat pasif tidak berpihak berjumlah 9 buah kalimat. </w:t>
      </w:r>
      <w:bookmarkEnd w:id="13"/>
      <w:bookmarkEnd w:id="14"/>
    </w:p>
    <w:bookmarkEnd w:id="10"/>
    <w:p w14:paraId="41EF79DC" w14:textId="1F3E52A1" w:rsidR="00242E2E" w:rsidRDefault="007C4E43" w:rsidP="00242E2E">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2. </w:t>
      </w:r>
      <w:r w:rsidR="00242E2E">
        <w:rPr>
          <w:rFonts w:ascii="Times New Roman" w:hAnsi="Times New Roman"/>
          <w:b/>
          <w:sz w:val="24"/>
          <w:szCs w:val="24"/>
        </w:rPr>
        <w:t>Pembahasan</w:t>
      </w:r>
      <w:bookmarkEnd w:id="9"/>
    </w:p>
    <w:p w14:paraId="65F265F5" w14:textId="6BE91ED1" w:rsidR="007C4E43" w:rsidRPr="007C4E43" w:rsidRDefault="007C4E43" w:rsidP="00242E2E">
      <w:pPr>
        <w:pStyle w:val="ListParagraph1"/>
        <w:spacing w:after="0" w:line="240" w:lineRule="auto"/>
        <w:ind w:left="0"/>
        <w:jc w:val="both"/>
        <w:rPr>
          <w:rFonts w:ascii="Times New Roman" w:hAnsi="Times New Roman"/>
          <w:bCs/>
          <w:sz w:val="24"/>
          <w:szCs w:val="24"/>
        </w:rPr>
      </w:pPr>
      <w:r>
        <w:rPr>
          <w:rFonts w:ascii="Times New Roman" w:hAnsi="Times New Roman"/>
          <w:b/>
          <w:sz w:val="24"/>
          <w:szCs w:val="24"/>
        </w:rPr>
        <w:lastRenderedPageBreak/>
        <w:tab/>
      </w:r>
      <w:r w:rsidRPr="007C4E43">
        <w:rPr>
          <w:rFonts w:ascii="Times New Roman" w:hAnsi="Times New Roman"/>
          <w:bCs/>
          <w:sz w:val="24"/>
          <w:szCs w:val="24"/>
        </w:rPr>
        <w:t xml:space="preserve">Berdasarkan hasil penelitian yang </w:t>
      </w:r>
      <w:r>
        <w:rPr>
          <w:rFonts w:ascii="Times New Roman" w:hAnsi="Times New Roman"/>
          <w:bCs/>
          <w:sz w:val="24"/>
          <w:szCs w:val="24"/>
        </w:rPr>
        <w:t xml:space="preserve">sudah </w:t>
      </w:r>
      <w:r w:rsidRPr="007C4E43">
        <w:rPr>
          <w:rFonts w:ascii="Times New Roman" w:hAnsi="Times New Roman"/>
          <w:bCs/>
          <w:sz w:val="24"/>
          <w:szCs w:val="24"/>
        </w:rPr>
        <w:t>diperoleh, maka pembahasan penelitian</w:t>
      </w:r>
      <w:r>
        <w:rPr>
          <w:rFonts w:ascii="Times New Roman" w:hAnsi="Times New Roman"/>
          <w:bCs/>
          <w:sz w:val="24"/>
          <w:szCs w:val="24"/>
        </w:rPr>
        <w:t xml:space="preserve"> mengenai </w:t>
      </w:r>
      <w:r w:rsidR="00A66508">
        <w:rPr>
          <w:rFonts w:ascii="Times New Roman" w:hAnsi="Times New Roman"/>
          <w:bCs/>
          <w:sz w:val="24"/>
          <w:szCs w:val="24"/>
        </w:rPr>
        <w:t xml:space="preserve">keberpihakan dilihat dari segi </w:t>
      </w:r>
      <w:r>
        <w:rPr>
          <w:rFonts w:ascii="Times New Roman" w:hAnsi="Times New Roman"/>
          <w:bCs/>
          <w:sz w:val="24"/>
          <w:szCs w:val="24"/>
        </w:rPr>
        <w:t xml:space="preserve">bentuk kalimat dalam </w:t>
      </w:r>
      <w:r w:rsidR="00A66508">
        <w:rPr>
          <w:rFonts w:ascii="Times New Roman" w:hAnsi="Times New Roman"/>
          <w:bCs/>
          <w:sz w:val="24"/>
          <w:szCs w:val="24"/>
        </w:rPr>
        <w:t>d</w:t>
      </w:r>
      <w:r>
        <w:rPr>
          <w:rFonts w:ascii="Times New Roman" w:hAnsi="Times New Roman"/>
          <w:bCs/>
          <w:sz w:val="24"/>
          <w:szCs w:val="24"/>
        </w:rPr>
        <w:t xml:space="preserve">ialog Interaktif dalam acara </w:t>
      </w:r>
      <w:r w:rsidRPr="007C4E43">
        <w:rPr>
          <w:rFonts w:ascii="Times New Roman" w:hAnsi="Times New Roman"/>
          <w:bCs/>
          <w:i/>
          <w:iCs/>
          <w:sz w:val="24"/>
          <w:szCs w:val="24"/>
        </w:rPr>
        <w:t>Telkshow Mata Najwa</w:t>
      </w:r>
      <w:r>
        <w:rPr>
          <w:rFonts w:ascii="Times New Roman" w:hAnsi="Times New Roman"/>
          <w:bCs/>
          <w:sz w:val="24"/>
          <w:szCs w:val="24"/>
        </w:rPr>
        <w:t xml:space="preserve"> </w:t>
      </w:r>
      <w:r w:rsidRPr="007C4E43">
        <w:rPr>
          <w:rFonts w:ascii="Times New Roman" w:hAnsi="Times New Roman"/>
          <w:bCs/>
          <w:sz w:val="24"/>
          <w:szCs w:val="24"/>
        </w:rPr>
        <w:t xml:space="preserve"> sebagai berikut.</w:t>
      </w:r>
    </w:p>
    <w:p w14:paraId="1B22BD53" w14:textId="77777777" w:rsidR="00242E2E" w:rsidRPr="008F28C4" w:rsidRDefault="00242E2E" w:rsidP="00242E2E">
      <w:pPr>
        <w:pStyle w:val="ListParagraph1"/>
        <w:spacing w:after="0" w:line="240" w:lineRule="auto"/>
        <w:ind w:left="284" w:hanging="284"/>
        <w:jc w:val="both"/>
        <w:rPr>
          <w:rFonts w:ascii="Times New Roman" w:hAnsi="Times New Roman"/>
          <w:sz w:val="24"/>
          <w:szCs w:val="24"/>
        </w:rPr>
      </w:pPr>
      <w:r>
        <w:rPr>
          <w:rFonts w:ascii="Times New Roman" w:hAnsi="Times New Roman"/>
          <w:b/>
          <w:sz w:val="24"/>
          <w:szCs w:val="24"/>
        </w:rPr>
        <w:t xml:space="preserve">1. Bentuk Kalimat Wacana Dialog Interaktif dalam Acara </w:t>
      </w:r>
      <w:r>
        <w:rPr>
          <w:rFonts w:ascii="Times New Roman" w:hAnsi="Times New Roman"/>
          <w:b/>
          <w:i/>
          <w:sz w:val="24"/>
          <w:szCs w:val="24"/>
        </w:rPr>
        <w:t xml:space="preserve">Talkshow </w:t>
      </w:r>
      <w:r w:rsidRPr="005011CB">
        <w:rPr>
          <w:rFonts w:ascii="Times New Roman" w:hAnsi="Times New Roman"/>
          <w:b/>
          <w:i/>
          <w:iCs/>
          <w:sz w:val="24"/>
          <w:szCs w:val="24"/>
        </w:rPr>
        <w:t>Mata Najwa</w:t>
      </w:r>
      <w:r>
        <w:rPr>
          <w:rFonts w:ascii="Times New Roman" w:hAnsi="Times New Roman"/>
          <w:b/>
          <w:sz w:val="24"/>
          <w:szCs w:val="24"/>
        </w:rPr>
        <w:t xml:space="preserve"> di Trans7 Tentang Kelompok Pro/Setujuh</w:t>
      </w:r>
    </w:p>
    <w:p w14:paraId="1EC5C8CF" w14:textId="77777777" w:rsidR="00242E2E" w:rsidRDefault="00242E2E" w:rsidP="00242E2E">
      <w:pPr>
        <w:spacing w:after="0" w:line="240" w:lineRule="auto"/>
        <w:ind w:firstLine="720"/>
        <w:jc w:val="both"/>
        <w:rPr>
          <w:rFonts w:ascii="Times New Roman" w:hAnsi="Times New Roman"/>
          <w:sz w:val="24"/>
          <w:szCs w:val="24"/>
        </w:rPr>
      </w:pPr>
      <w:r>
        <w:rPr>
          <w:rFonts w:ascii="Times New Roman" w:hAnsi="Times New Roman"/>
          <w:sz w:val="24"/>
          <w:szCs w:val="24"/>
        </w:rPr>
        <w:t>Struktur sintaksis berkaitan dengan penataan bentuk atau sususnan. Bentuk kalimat merupakan cara berfikir logis dari segi sintaksis, yaitu prinsip kausalitas (Eriyanto, 2001:251). Bentuk kalimat bukan hanya persoalan teknis kebenaran tata bahasa, tetapi menentukan pemaknaan yang digunakan oleh susunan kalimat secara utuh.</w:t>
      </w:r>
    </w:p>
    <w:p w14:paraId="24B574C2" w14:textId="77777777" w:rsidR="00242E2E" w:rsidRPr="00D9315E" w:rsidRDefault="00242E2E" w:rsidP="00242E2E">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Pro/Setujuh (Terlibat Langsung)</w:t>
      </w:r>
    </w:p>
    <w:p w14:paraId="604CFBDC" w14:textId="77777777" w:rsidR="00242E2E" w:rsidRPr="00D9315E" w:rsidRDefault="00242E2E" w:rsidP="00242E2E">
      <w:pPr>
        <w:pStyle w:val="ListParagraph1"/>
        <w:spacing w:after="0" w:line="240" w:lineRule="auto"/>
        <w:ind w:left="0"/>
        <w:jc w:val="both"/>
        <w:rPr>
          <w:rFonts w:ascii="Times New Roman" w:hAnsi="Times New Roman"/>
          <w:sz w:val="24"/>
          <w:szCs w:val="24"/>
          <w:lang w:val="en-US"/>
        </w:rPr>
      </w:pPr>
      <w:r>
        <w:rPr>
          <w:rFonts w:ascii="Times New Roman" w:hAnsi="Times New Roman"/>
          <w:sz w:val="24"/>
          <w:szCs w:val="24"/>
        </w:rPr>
        <w:t>Contoh aktif berpihak</w:t>
      </w:r>
    </w:p>
    <w:p w14:paraId="04670868" w14:textId="77777777" w:rsidR="00242E2E" w:rsidRDefault="00242E2E" w:rsidP="00242E2E">
      <w:pPr>
        <w:spacing w:after="0" w:line="240" w:lineRule="auto"/>
        <w:ind w:left="426" w:right="425"/>
        <w:jc w:val="both"/>
        <w:rPr>
          <w:rFonts w:ascii="Times New Roman" w:hAnsi="Times New Roman"/>
          <w:sz w:val="24"/>
          <w:szCs w:val="24"/>
        </w:rPr>
      </w:pPr>
      <w:r>
        <w:rPr>
          <w:rFonts w:ascii="Times New Roman" w:hAnsi="Times New Roman"/>
          <w:sz w:val="24"/>
          <w:szCs w:val="24"/>
        </w:rPr>
        <w:t>“</w:t>
      </w:r>
      <w:r w:rsidRPr="00C15409">
        <w:rPr>
          <w:rFonts w:ascii="Times New Roman" w:hAnsi="Times New Roman"/>
          <w:sz w:val="24"/>
          <w:szCs w:val="24"/>
        </w:rPr>
        <w:t xml:space="preserve">Kalau kita </w:t>
      </w:r>
      <w:r w:rsidRPr="00C15409">
        <w:rPr>
          <w:rFonts w:ascii="Times New Roman" w:hAnsi="Times New Roman"/>
          <w:b/>
          <w:bCs/>
          <w:sz w:val="24"/>
          <w:szCs w:val="24"/>
        </w:rPr>
        <w:t>melihat</w:t>
      </w:r>
      <w:r w:rsidRPr="00C15409">
        <w:rPr>
          <w:rFonts w:ascii="Times New Roman" w:hAnsi="Times New Roman"/>
          <w:sz w:val="24"/>
          <w:szCs w:val="24"/>
        </w:rPr>
        <w:t xml:space="preserve"> itu ada masih tidak percaya “DPR hianati rakyat” bahkan kemudian ada kata-kata tidak pantas juga bersiliwuran di dunia maya dan saya tau anda menerima langsung berbagai komentar itu. (04</w:t>
      </w:r>
      <w:r w:rsidRPr="00120A06">
        <w:rPr>
          <w:rFonts w:ascii="Times New Roman" w:hAnsi="Times New Roman"/>
          <w:sz w:val="24"/>
          <w:szCs w:val="24"/>
        </w:rPr>
        <w:t>/NS/UU-OL/Part.</w:t>
      </w:r>
      <w:r>
        <w:rPr>
          <w:rFonts w:ascii="Times New Roman" w:hAnsi="Times New Roman"/>
          <w:sz w:val="24"/>
          <w:szCs w:val="24"/>
        </w:rPr>
        <w:t>7</w:t>
      </w:r>
      <w:r w:rsidRPr="00120A06">
        <w:rPr>
          <w:rFonts w:ascii="Times New Roman" w:hAnsi="Times New Roman"/>
          <w:sz w:val="24"/>
          <w:szCs w:val="24"/>
        </w:rPr>
        <w:t>)</w:t>
      </w:r>
    </w:p>
    <w:p w14:paraId="7FBA3D51" w14:textId="77777777" w:rsidR="00242E2E" w:rsidRPr="008F28C4" w:rsidRDefault="00242E2E" w:rsidP="00242E2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ab/>
        <w:t xml:space="preserve">Data kalimat aktif berpihak yang ditemukan dalam dialog interaktif Najwa Sihab dengan terhadap kelompok </w:t>
      </w:r>
      <w:r w:rsidRPr="00C55431">
        <w:rPr>
          <w:rFonts w:ascii="Times New Roman" w:hAnsi="Times New Roman"/>
          <w:bCs/>
          <w:sz w:val="24"/>
          <w:szCs w:val="24"/>
        </w:rPr>
        <w:t>pro/setujuh (terlibat langsung dalam undang-undang ini/perwakilan pemerintah)</w:t>
      </w:r>
      <w:r>
        <w:rPr>
          <w:rFonts w:ascii="Times New Roman" w:hAnsi="Times New Roman"/>
          <w:bCs/>
          <w:sz w:val="24"/>
          <w:szCs w:val="24"/>
        </w:rPr>
        <w:t xml:space="preserve"> </w:t>
      </w:r>
      <w:r>
        <w:rPr>
          <w:rFonts w:ascii="Times New Roman" w:hAnsi="Times New Roman"/>
          <w:sz w:val="24"/>
          <w:szCs w:val="24"/>
        </w:rPr>
        <w:t xml:space="preserve">kalimat </w:t>
      </w:r>
      <w:r w:rsidRPr="00C15409">
        <w:rPr>
          <w:rFonts w:ascii="Times New Roman" w:hAnsi="Times New Roman"/>
          <w:sz w:val="24"/>
          <w:szCs w:val="24"/>
        </w:rPr>
        <w:t>(04</w:t>
      </w:r>
      <w:r w:rsidRPr="00120A06">
        <w:rPr>
          <w:rFonts w:ascii="Times New Roman" w:hAnsi="Times New Roman"/>
          <w:sz w:val="24"/>
          <w:szCs w:val="24"/>
        </w:rPr>
        <w:t>/NS/UU-OL/Part.</w:t>
      </w:r>
      <w:r>
        <w:rPr>
          <w:rFonts w:ascii="Times New Roman" w:hAnsi="Times New Roman"/>
          <w:sz w:val="24"/>
          <w:szCs w:val="24"/>
        </w:rPr>
        <w:t xml:space="preserve">7). Cara wartawan menonjolkan posisi subjek memperlihatkan secara jelas bentuk keberpihakan Najwa Sihab terhadap kemlompok pro dalam wawancara pengesahan UU Cipta Kerja tersebut. Selanjutnya, penggunaan imbuhan </w:t>
      </w:r>
      <w:r w:rsidRPr="00C15409">
        <w:rPr>
          <w:rFonts w:ascii="Times New Roman" w:hAnsi="Times New Roman"/>
          <w:b/>
          <w:bCs/>
          <w:sz w:val="24"/>
          <w:szCs w:val="24"/>
        </w:rPr>
        <w:t>me</w:t>
      </w:r>
      <w:r>
        <w:rPr>
          <w:rFonts w:ascii="Times New Roman" w:hAnsi="Times New Roman"/>
          <w:b/>
          <w:bCs/>
          <w:sz w:val="24"/>
          <w:szCs w:val="24"/>
        </w:rPr>
        <w:t>-</w:t>
      </w:r>
      <w:r>
        <w:rPr>
          <w:rFonts w:ascii="Times New Roman" w:hAnsi="Times New Roman"/>
          <w:sz w:val="24"/>
          <w:szCs w:val="24"/>
        </w:rPr>
        <w:t>pada kata “</w:t>
      </w:r>
      <w:r w:rsidRPr="008F28C4">
        <w:rPr>
          <w:rFonts w:ascii="Times New Roman" w:hAnsi="Times New Roman"/>
          <w:sz w:val="24"/>
          <w:szCs w:val="24"/>
        </w:rPr>
        <w:t>lihat” dalam kalimat “Kalau kita melihat itu ada masih tidak percaya “DPR hianati rakyat”</w:t>
      </w:r>
      <w:r w:rsidRPr="00C15409">
        <w:rPr>
          <w:rFonts w:ascii="Times New Roman" w:hAnsi="Times New Roman"/>
          <w:sz w:val="24"/>
          <w:szCs w:val="24"/>
        </w:rPr>
        <w:t xml:space="preserve"> bahkan kemudian ada kata-kata tidak pantas juga bersiliwuran di dunia maya dan saya tau anda menerima langsung berbagai komentar itu</w:t>
      </w:r>
      <w:r>
        <w:rPr>
          <w:rFonts w:ascii="Times New Roman" w:hAnsi="Times New Roman"/>
          <w:sz w:val="24"/>
          <w:szCs w:val="24"/>
        </w:rPr>
        <w:t>.</w:t>
      </w:r>
      <w:r w:rsidRPr="00570AB7">
        <w:rPr>
          <w:rFonts w:ascii="Times New Roman" w:hAnsi="Times New Roman"/>
          <w:sz w:val="24"/>
          <w:szCs w:val="24"/>
        </w:rPr>
        <w:t xml:space="preserve">” </w:t>
      </w:r>
      <w:r>
        <w:rPr>
          <w:rFonts w:ascii="Times New Roman" w:hAnsi="Times New Roman"/>
          <w:sz w:val="24"/>
          <w:szCs w:val="24"/>
        </w:rPr>
        <w:t xml:space="preserve">menjadi pokok yang dipandang penting sehingga menonjolkan bentuk keberpihakan. itu artinya data dari kalimat aktif  tersebut menunjukan keberpihakan Najwa terhadap pasangan kelompok </w:t>
      </w:r>
      <w:r w:rsidRPr="00C55431">
        <w:rPr>
          <w:rFonts w:ascii="Times New Roman" w:hAnsi="Times New Roman"/>
          <w:bCs/>
          <w:sz w:val="24"/>
          <w:szCs w:val="24"/>
        </w:rPr>
        <w:t>pro/setujuh (terlibat langsung dalam undang-undang ini/perwakilan pemerintah)</w:t>
      </w:r>
      <w:r>
        <w:rPr>
          <w:rFonts w:ascii="Times New Roman" w:hAnsi="Times New Roman"/>
          <w:bCs/>
          <w:sz w:val="24"/>
          <w:szCs w:val="24"/>
        </w:rPr>
        <w:t>. Terkhir sangat jelas menunjukan sifat keberpihakan ada kata “kita” yang sudah memiliki prinsip kesamaan sehingga menggunakan kata “kita”.</w:t>
      </w:r>
    </w:p>
    <w:p w14:paraId="26CF4DD4" w14:textId="77777777" w:rsidR="00242E2E" w:rsidRDefault="00242E2E" w:rsidP="00242E2E">
      <w:pPr>
        <w:pStyle w:val="ListParagraph1"/>
        <w:spacing w:after="0" w:line="240" w:lineRule="auto"/>
        <w:ind w:left="0"/>
        <w:jc w:val="both"/>
        <w:rPr>
          <w:rFonts w:ascii="Times New Roman" w:hAnsi="Times New Roman"/>
          <w:sz w:val="24"/>
          <w:szCs w:val="24"/>
          <w:lang w:val="en-US"/>
        </w:rPr>
      </w:pPr>
      <w:r>
        <w:rPr>
          <w:rFonts w:ascii="Times New Roman" w:hAnsi="Times New Roman"/>
          <w:sz w:val="24"/>
          <w:szCs w:val="24"/>
        </w:rPr>
        <w:t>Contoh aktif tidak berpihak</w:t>
      </w:r>
      <w:r>
        <w:rPr>
          <w:rFonts w:ascii="Times New Roman" w:hAnsi="Times New Roman"/>
          <w:sz w:val="24"/>
          <w:szCs w:val="24"/>
          <w:lang w:val="en-US"/>
        </w:rPr>
        <w:t>:</w:t>
      </w:r>
    </w:p>
    <w:p w14:paraId="79E98C2A" w14:textId="77777777" w:rsidR="00242E2E" w:rsidRDefault="00242E2E" w:rsidP="00242E2E">
      <w:pPr>
        <w:pStyle w:val="ListParagraph1"/>
        <w:spacing w:after="0" w:line="240" w:lineRule="auto"/>
        <w:ind w:left="426" w:right="567"/>
        <w:jc w:val="both"/>
        <w:rPr>
          <w:rFonts w:ascii="Times New Roman" w:hAnsi="Times New Roman"/>
          <w:sz w:val="24"/>
          <w:szCs w:val="24"/>
        </w:rPr>
      </w:pPr>
      <w:r>
        <w:rPr>
          <w:rFonts w:ascii="Times New Roman" w:hAnsi="Times New Roman"/>
          <w:sz w:val="24"/>
          <w:szCs w:val="24"/>
        </w:rPr>
        <w:t>“</w:t>
      </w:r>
      <w:r w:rsidRPr="009D3EAC">
        <w:rPr>
          <w:rFonts w:ascii="Times New Roman" w:hAnsi="Times New Roman"/>
          <w:sz w:val="24"/>
          <w:szCs w:val="24"/>
        </w:rPr>
        <w:t xml:space="preserve">Oke, bang Subratman, </w:t>
      </w:r>
      <w:r w:rsidRPr="001D559A">
        <w:rPr>
          <w:rFonts w:ascii="Times New Roman" w:hAnsi="Times New Roman"/>
          <w:b/>
          <w:bCs/>
          <w:sz w:val="24"/>
          <w:szCs w:val="24"/>
        </w:rPr>
        <w:t xml:space="preserve">mengatakan </w:t>
      </w:r>
      <w:r w:rsidRPr="009D3EAC">
        <w:rPr>
          <w:rFonts w:ascii="Times New Roman" w:hAnsi="Times New Roman"/>
          <w:sz w:val="24"/>
          <w:szCs w:val="24"/>
        </w:rPr>
        <w:t xml:space="preserve">ini sudah transparan, terbuka, tetapi bahkan anggota DPR sendiri ada yang terkaget-keget </w:t>
      </w:r>
      <w:r w:rsidRPr="00A93CB8">
        <w:rPr>
          <w:rFonts w:ascii="Times New Roman" w:hAnsi="Times New Roman"/>
          <w:sz w:val="24"/>
          <w:szCs w:val="24"/>
        </w:rPr>
        <w:t>ketika melihat</w:t>
      </w:r>
      <w:r w:rsidRPr="009D3EAC">
        <w:rPr>
          <w:rFonts w:ascii="Times New Roman" w:hAnsi="Times New Roman"/>
          <w:sz w:val="24"/>
          <w:szCs w:val="24"/>
        </w:rPr>
        <w:t xml:space="preserve"> hasil undang-undang yang </w:t>
      </w:r>
      <w:r w:rsidRPr="00A93CB8">
        <w:rPr>
          <w:rFonts w:ascii="Times New Roman" w:hAnsi="Times New Roman"/>
          <w:sz w:val="24"/>
          <w:szCs w:val="24"/>
        </w:rPr>
        <w:t>digarap</w:t>
      </w:r>
      <w:r w:rsidRPr="001D559A">
        <w:rPr>
          <w:rFonts w:ascii="Times New Roman" w:hAnsi="Times New Roman"/>
          <w:b/>
          <w:bCs/>
          <w:sz w:val="24"/>
          <w:szCs w:val="24"/>
        </w:rPr>
        <w:t xml:space="preserve"> </w:t>
      </w:r>
      <w:r w:rsidRPr="009D3EAC">
        <w:rPr>
          <w:rFonts w:ascii="Times New Roman" w:hAnsi="Times New Roman"/>
          <w:sz w:val="24"/>
          <w:szCs w:val="24"/>
        </w:rPr>
        <w:t>ini.</w:t>
      </w:r>
      <w:r w:rsidRPr="007A2C44">
        <w:rPr>
          <w:rFonts w:ascii="Times New Roman" w:hAnsi="Times New Roman"/>
          <w:sz w:val="24"/>
          <w:szCs w:val="24"/>
        </w:rPr>
        <w:t xml:space="preserve"> </w:t>
      </w:r>
      <w:r w:rsidRPr="00120A06">
        <w:rPr>
          <w:rFonts w:ascii="Times New Roman" w:hAnsi="Times New Roman"/>
          <w:sz w:val="24"/>
          <w:szCs w:val="24"/>
        </w:rPr>
        <w:t>(0</w:t>
      </w:r>
      <w:r>
        <w:rPr>
          <w:rFonts w:ascii="Times New Roman" w:hAnsi="Times New Roman"/>
          <w:sz w:val="24"/>
          <w:szCs w:val="24"/>
        </w:rPr>
        <w:t>2</w:t>
      </w:r>
      <w:r w:rsidRPr="00120A06">
        <w:rPr>
          <w:rFonts w:ascii="Times New Roman" w:hAnsi="Times New Roman"/>
          <w:sz w:val="24"/>
          <w:szCs w:val="24"/>
        </w:rPr>
        <w:t>/NS/UU-OL/Part.</w:t>
      </w:r>
      <w:r>
        <w:rPr>
          <w:rFonts w:ascii="Times New Roman" w:hAnsi="Times New Roman"/>
          <w:sz w:val="24"/>
          <w:szCs w:val="24"/>
        </w:rPr>
        <w:t>3</w:t>
      </w:r>
      <w:r w:rsidRPr="00120A06">
        <w:rPr>
          <w:rFonts w:ascii="Times New Roman" w:hAnsi="Times New Roman"/>
          <w:sz w:val="24"/>
          <w:szCs w:val="24"/>
        </w:rPr>
        <w:t>)</w:t>
      </w:r>
    </w:p>
    <w:p w14:paraId="0FB31269" w14:textId="77777777" w:rsidR="00242E2E" w:rsidRDefault="00242E2E" w:rsidP="00242E2E">
      <w:pPr>
        <w:pStyle w:val="ListParagraph1"/>
        <w:spacing w:after="0" w:line="240" w:lineRule="auto"/>
        <w:ind w:left="0" w:firstLine="720"/>
        <w:jc w:val="both"/>
        <w:rPr>
          <w:rFonts w:ascii="Times New Roman" w:hAnsi="Times New Roman"/>
          <w:sz w:val="24"/>
          <w:szCs w:val="24"/>
        </w:rPr>
      </w:pPr>
      <w:r>
        <w:rPr>
          <w:rFonts w:ascii="Times New Roman" w:hAnsi="Times New Roman"/>
          <w:sz w:val="24"/>
          <w:szCs w:val="24"/>
        </w:rPr>
        <w:t>Kata “mengatakan” terdiri dari imbuhan me-kan- yang merupakan bentuk aktif. Posisi subjek kelompok pro dalam kalimat aktif tersebut lebih di terkesan disudutkan dengan pernyataan “</w:t>
      </w:r>
      <w:r w:rsidRPr="009D3EAC">
        <w:rPr>
          <w:rFonts w:ascii="Times New Roman" w:hAnsi="Times New Roman"/>
          <w:sz w:val="24"/>
          <w:szCs w:val="24"/>
        </w:rPr>
        <w:t xml:space="preserve">ini sudah transparan, terbuka, tetapi bahkan anggota DPR sendiri ada yang terkaget-keget </w:t>
      </w:r>
      <w:r w:rsidRPr="00A93CB8">
        <w:rPr>
          <w:rFonts w:ascii="Times New Roman" w:hAnsi="Times New Roman"/>
          <w:sz w:val="24"/>
          <w:szCs w:val="24"/>
        </w:rPr>
        <w:t>ketika melihat</w:t>
      </w:r>
      <w:r w:rsidRPr="009D3EAC">
        <w:rPr>
          <w:rFonts w:ascii="Times New Roman" w:hAnsi="Times New Roman"/>
          <w:sz w:val="24"/>
          <w:szCs w:val="24"/>
        </w:rPr>
        <w:t xml:space="preserve"> hasil undang-undang yang </w:t>
      </w:r>
      <w:r w:rsidRPr="00A93CB8">
        <w:rPr>
          <w:rFonts w:ascii="Times New Roman" w:hAnsi="Times New Roman"/>
          <w:sz w:val="24"/>
          <w:szCs w:val="24"/>
        </w:rPr>
        <w:t>digarap</w:t>
      </w:r>
      <w:r w:rsidRPr="001D559A">
        <w:rPr>
          <w:rFonts w:ascii="Times New Roman" w:hAnsi="Times New Roman"/>
          <w:b/>
          <w:bCs/>
          <w:sz w:val="24"/>
          <w:szCs w:val="24"/>
        </w:rPr>
        <w:t xml:space="preserve"> </w:t>
      </w:r>
      <w:r w:rsidRPr="009D3EAC">
        <w:rPr>
          <w:rFonts w:ascii="Times New Roman" w:hAnsi="Times New Roman"/>
          <w:sz w:val="24"/>
          <w:szCs w:val="24"/>
        </w:rPr>
        <w:t>ini</w:t>
      </w:r>
      <w:r>
        <w:rPr>
          <w:rFonts w:ascii="Times New Roman" w:hAnsi="Times New Roman"/>
          <w:sz w:val="24"/>
          <w:szCs w:val="24"/>
        </w:rPr>
        <w:t>” yang dilontarkan oleh Najwa Sihab lewat kata “terkaget-kaget”. Hal ini secara langsung mempengaruhi makna dari kalimat tersebut dan menimbulkan makna ketidak berpihakan Najwa terhadap kelompok Pro/setuju. Pernyataan Najwa ini seolah-olah kelompok Pro/setuju tidak transparan dan terkesan diam-diam dalam pengesahan UU dengan pernyataannya “</w:t>
      </w:r>
      <w:r w:rsidRPr="009D3EAC">
        <w:rPr>
          <w:rFonts w:ascii="Times New Roman" w:hAnsi="Times New Roman"/>
          <w:sz w:val="24"/>
          <w:szCs w:val="24"/>
        </w:rPr>
        <w:t xml:space="preserve">bahkan anggota DPR sendiri ada yang terkaget-keget </w:t>
      </w:r>
      <w:r w:rsidRPr="00A93CB8">
        <w:rPr>
          <w:rFonts w:ascii="Times New Roman" w:hAnsi="Times New Roman"/>
          <w:sz w:val="24"/>
          <w:szCs w:val="24"/>
        </w:rPr>
        <w:t>ketika melihat</w:t>
      </w:r>
      <w:r w:rsidRPr="009D3EAC">
        <w:rPr>
          <w:rFonts w:ascii="Times New Roman" w:hAnsi="Times New Roman"/>
          <w:sz w:val="24"/>
          <w:szCs w:val="24"/>
        </w:rPr>
        <w:t xml:space="preserve"> hasil undang-undang</w:t>
      </w:r>
      <w:r>
        <w:rPr>
          <w:rFonts w:ascii="Times New Roman" w:hAnsi="Times New Roman"/>
          <w:sz w:val="24"/>
          <w:szCs w:val="24"/>
        </w:rPr>
        <w:t>” itu artinya terkesan telah tertipu saja berbeda dengan apa yang seharusnya tugas dari anggoata DPR khus untuk menyelidiki ini.</w:t>
      </w:r>
    </w:p>
    <w:p w14:paraId="63D5F007" w14:textId="77777777" w:rsidR="00242E2E" w:rsidRPr="00F35838" w:rsidRDefault="00242E2E" w:rsidP="00242E2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Contoh pasif berpihak.</w:t>
      </w:r>
    </w:p>
    <w:p w14:paraId="21662AFD" w14:textId="77777777" w:rsidR="00242E2E" w:rsidRPr="008F28C4" w:rsidRDefault="00242E2E" w:rsidP="00242E2E">
      <w:pPr>
        <w:spacing w:after="0" w:line="240" w:lineRule="auto"/>
        <w:ind w:left="567" w:right="567" w:hanging="141"/>
        <w:jc w:val="both"/>
        <w:rPr>
          <w:rFonts w:ascii="Times New Roman" w:hAnsi="Times New Roman"/>
          <w:sz w:val="24"/>
          <w:szCs w:val="24"/>
        </w:rPr>
      </w:pPr>
      <w:r w:rsidRPr="00AF773B">
        <w:rPr>
          <w:rFonts w:ascii="Times New Roman" w:hAnsi="Times New Roman"/>
          <w:sz w:val="24"/>
          <w:szCs w:val="24"/>
        </w:rPr>
        <w:t xml:space="preserve"> “Saya kasih </w:t>
      </w:r>
      <w:r w:rsidRPr="00AF773B">
        <w:rPr>
          <w:rFonts w:ascii="Times New Roman" w:hAnsi="Times New Roman"/>
          <w:b/>
          <w:bCs/>
          <w:sz w:val="24"/>
          <w:szCs w:val="24"/>
        </w:rPr>
        <w:t>kesempatan</w:t>
      </w:r>
      <w:r w:rsidRPr="00AF773B">
        <w:rPr>
          <w:rFonts w:ascii="Times New Roman" w:hAnsi="Times New Roman"/>
          <w:sz w:val="24"/>
          <w:szCs w:val="24"/>
        </w:rPr>
        <w:t xml:space="preserve"> karena tidak ada pak Luhut di sini.” </w:t>
      </w:r>
      <w:r w:rsidRPr="00120A06">
        <w:rPr>
          <w:rFonts w:ascii="Times New Roman" w:hAnsi="Times New Roman"/>
          <w:sz w:val="24"/>
          <w:szCs w:val="24"/>
        </w:rPr>
        <w:t>(0</w:t>
      </w:r>
      <w:r>
        <w:rPr>
          <w:rFonts w:ascii="Times New Roman" w:hAnsi="Times New Roman"/>
          <w:sz w:val="24"/>
          <w:szCs w:val="24"/>
        </w:rPr>
        <w:t>2</w:t>
      </w:r>
      <w:r w:rsidRPr="00120A06">
        <w:rPr>
          <w:rFonts w:ascii="Times New Roman" w:hAnsi="Times New Roman"/>
          <w:sz w:val="24"/>
          <w:szCs w:val="24"/>
        </w:rPr>
        <w:t>/NS/UU-OL/Part.</w:t>
      </w:r>
      <w:r>
        <w:rPr>
          <w:rFonts w:ascii="Times New Roman" w:hAnsi="Times New Roman"/>
          <w:sz w:val="24"/>
          <w:szCs w:val="24"/>
        </w:rPr>
        <w:t>6</w:t>
      </w:r>
      <w:r w:rsidRPr="00120A06">
        <w:rPr>
          <w:rFonts w:ascii="Times New Roman" w:hAnsi="Times New Roman"/>
          <w:sz w:val="24"/>
          <w:szCs w:val="24"/>
        </w:rPr>
        <w:t>)</w:t>
      </w:r>
    </w:p>
    <w:p w14:paraId="678BFBB5" w14:textId="77777777" w:rsidR="00242E2E" w:rsidRPr="00F35838" w:rsidRDefault="00242E2E" w:rsidP="00242E2E">
      <w:pPr>
        <w:pStyle w:val="ListParagraph1"/>
        <w:spacing w:after="0" w:line="240" w:lineRule="auto"/>
        <w:ind w:left="0" w:firstLine="720"/>
        <w:jc w:val="both"/>
        <w:rPr>
          <w:rFonts w:ascii="Times New Roman" w:hAnsi="Times New Roman"/>
          <w:sz w:val="24"/>
          <w:szCs w:val="24"/>
        </w:rPr>
      </w:pPr>
      <w:r w:rsidRPr="00F35838">
        <w:rPr>
          <w:rFonts w:ascii="Times New Roman" w:hAnsi="Times New Roman"/>
          <w:sz w:val="24"/>
          <w:szCs w:val="24"/>
        </w:rPr>
        <w:t xml:space="preserve">Pada kalimat </w:t>
      </w:r>
      <w:r>
        <w:rPr>
          <w:rFonts w:ascii="Times New Roman" w:hAnsi="Times New Roman"/>
          <w:sz w:val="24"/>
          <w:szCs w:val="24"/>
        </w:rPr>
        <w:t xml:space="preserve">dengan kode data </w:t>
      </w:r>
      <w:r w:rsidRPr="00120A06">
        <w:rPr>
          <w:rFonts w:ascii="Times New Roman" w:hAnsi="Times New Roman"/>
          <w:sz w:val="24"/>
          <w:szCs w:val="24"/>
        </w:rPr>
        <w:t>0</w:t>
      </w:r>
      <w:r>
        <w:rPr>
          <w:rFonts w:ascii="Times New Roman" w:hAnsi="Times New Roman"/>
          <w:sz w:val="24"/>
          <w:szCs w:val="24"/>
        </w:rPr>
        <w:t>2</w:t>
      </w:r>
      <w:r w:rsidRPr="00120A06">
        <w:rPr>
          <w:rFonts w:ascii="Times New Roman" w:hAnsi="Times New Roman"/>
          <w:sz w:val="24"/>
          <w:szCs w:val="24"/>
        </w:rPr>
        <w:t>/NS/UU-OL/Part.</w:t>
      </w:r>
      <w:r>
        <w:rPr>
          <w:rFonts w:ascii="Times New Roman" w:hAnsi="Times New Roman"/>
          <w:sz w:val="24"/>
          <w:szCs w:val="24"/>
        </w:rPr>
        <w:t>6</w:t>
      </w:r>
      <w:r w:rsidRPr="00120A06">
        <w:rPr>
          <w:rFonts w:ascii="Times New Roman" w:hAnsi="Times New Roman"/>
          <w:sz w:val="24"/>
          <w:szCs w:val="24"/>
        </w:rPr>
        <w:t>)</w:t>
      </w:r>
      <w:r w:rsidRPr="00F35838">
        <w:rPr>
          <w:rFonts w:ascii="Times New Roman" w:hAnsi="Times New Roman"/>
          <w:sz w:val="24"/>
          <w:szCs w:val="24"/>
        </w:rPr>
        <w:t xml:space="preserve"> “</w:t>
      </w:r>
      <w:r w:rsidRPr="00AF773B">
        <w:rPr>
          <w:rFonts w:ascii="Times New Roman" w:hAnsi="Times New Roman"/>
          <w:sz w:val="24"/>
          <w:szCs w:val="24"/>
        </w:rPr>
        <w:t xml:space="preserve">Saya kasih </w:t>
      </w:r>
      <w:r w:rsidRPr="00AF773B">
        <w:rPr>
          <w:rFonts w:ascii="Times New Roman" w:hAnsi="Times New Roman"/>
          <w:b/>
          <w:bCs/>
          <w:sz w:val="24"/>
          <w:szCs w:val="24"/>
        </w:rPr>
        <w:t>kesempatan</w:t>
      </w:r>
      <w:r w:rsidRPr="00AF773B">
        <w:rPr>
          <w:rFonts w:ascii="Times New Roman" w:hAnsi="Times New Roman"/>
          <w:sz w:val="24"/>
          <w:szCs w:val="24"/>
        </w:rPr>
        <w:t xml:space="preserve"> karena tidak ada pak Luhut di sini</w:t>
      </w:r>
      <w:r>
        <w:rPr>
          <w:rFonts w:ascii="Times New Roman" w:hAnsi="Times New Roman"/>
          <w:sz w:val="24"/>
          <w:szCs w:val="24"/>
        </w:rPr>
        <w:t xml:space="preserve">” </w:t>
      </w:r>
      <w:r w:rsidRPr="00F35838">
        <w:rPr>
          <w:rFonts w:ascii="Times New Roman" w:hAnsi="Times New Roman"/>
          <w:sz w:val="24"/>
          <w:szCs w:val="24"/>
        </w:rPr>
        <w:t xml:space="preserve">sebagai subjek begitu ditonjolkan di dalam kalimat. Cara wartawan menonjolkan posisi subjek </w:t>
      </w:r>
      <w:r>
        <w:rPr>
          <w:rFonts w:ascii="Times New Roman" w:hAnsi="Times New Roman"/>
          <w:sz w:val="24"/>
          <w:szCs w:val="24"/>
        </w:rPr>
        <w:t xml:space="preserve">di hilangkan/dieksplisitkan dengan menggunakan kata ganti “saya” </w:t>
      </w:r>
      <w:r w:rsidRPr="00F35838">
        <w:rPr>
          <w:rFonts w:ascii="Times New Roman" w:hAnsi="Times New Roman"/>
          <w:sz w:val="24"/>
          <w:szCs w:val="24"/>
        </w:rPr>
        <w:t xml:space="preserve">secara jelas bentuk keberpihakan Najwa Sihab terhadap </w:t>
      </w:r>
      <w:r>
        <w:rPr>
          <w:rFonts w:ascii="Times New Roman" w:hAnsi="Times New Roman"/>
          <w:sz w:val="24"/>
          <w:szCs w:val="24"/>
        </w:rPr>
        <w:t>kelompok pro/setuju</w:t>
      </w:r>
      <w:r w:rsidRPr="00F35838">
        <w:rPr>
          <w:rFonts w:ascii="Times New Roman" w:hAnsi="Times New Roman"/>
          <w:sz w:val="24"/>
          <w:szCs w:val="24"/>
        </w:rPr>
        <w:t xml:space="preserve">. </w:t>
      </w:r>
      <w:r w:rsidRPr="00F35838">
        <w:rPr>
          <w:rFonts w:ascii="Times New Roman" w:hAnsi="Times New Roman"/>
          <w:sz w:val="24"/>
          <w:szCs w:val="24"/>
        </w:rPr>
        <w:lastRenderedPageBreak/>
        <w:t xml:space="preserve">Selain itu, penggunaan </w:t>
      </w:r>
      <w:r>
        <w:rPr>
          <w:rFonts w:ascii="Times New Roman" w:hAnsi="Times New Roman"/>
          <w:sz w:val="24"/>
          <w:szCs w:val="24"/>
        </w:rPr>
        <w:t>kata “</w:t>
      </w:r>
      <w:r w:rsidRPr="00AF773B">
        <w:rPr>
          <w:rFonts w:ascii="Times New Roman" w:hAnsi="Times New Roman"/>
          <w:sz w:val="24"/>
          <w:szCs w:val="24"/>
        </w:rPr>
        <w:t xml:space="preserve">Saya </w:t>
      </w:r>
      <w:r w:rsidRPr="003747CC">
        <w:rPr>
          <w:rFonts w:ascii="Times New Roman" w:hAnsi="Times New Roman"/>
          <w:sz w:val="24"/>
          <w:szCs w:val="24"/>
        </w:rPr>
        <w:t>kasih kesempatan” secara tidak langsung setuju karena sudah di kasi kesempatan.  Selanjutnya Saya kasih kesempatan</w:t>
      </w:r>
      <w:r w:rsidRPr="00AF773B">
        <w:rPr>
          <w:rFonts w:ascii="Times New Roman" w:hAnsi="Times New Roman"/>
          <w:sz w:val="24"/>
          <w:szCs w:val="24"/>
        </w:rPr>
        <w:t xml:space="preserve"> karena tidak ada pak Luhut di sini</w:t>
      </w:r>
      <w:r>
        <w:rPr>
          <w:rFonts w:ascii="Times New Roman" w:hAnsi="Times New Roman"/>
          <w:sz w:val="24"/>
          <w:szCs w:val="24"/>
        </w:rPr>
        <w:t xml:space="preserve">” Hal itu menjadi hal yang </w:t>
      </w:r>
      <w:r w:rsidRPr="00F35838">
        <w:rPr>
          <w:rFonts w:ascii="Times New Roman" w:hAnsi="Times New Roman"/>
          <w:sz w:val="24"/>
          <w:szCs w:val="24"/>
        </w:rPr>
        <w:t>menjadi pokok yang dipandang penting sehingga menonjolkan bentuk keberpihakan</w:t>
      </w:r>
      <w:r>
        <w:rPr>
          <w:rFonts w:ascii="Times New Roman" w:hAnsi="Times New Roman"/>
          <w:sz w:val="24"/>
          <w:szCs w:val="24"/>
        </w:rPr>
        <w:t xml:space="preserve"> karena mewakili orang lain juga</w:t>
      </w:r>
      <w:r w:rsidRPr="00F35838">
        <w:rPr>
          <w:rFonts w:ascii="Times New Roman" w:hAnsi="Times New Roman"/>
          <w:sz w:val="24"/>
          <w:szCs w:val="24"/>
        </w:rPr>
        <w:t xml:space="preserve">. itu artinya data dari kalimat </w:t>
      </w:r>
      <w:r>
        <w:rPr>
          <w:rFonts w:ascii="Times New Roman" w:hAnsi="Times New Roman"/>
          <w:sz w:val="24"/>
          <w:szCs w:val="24"/>
        </w:rPr>
        <w:t>pasif</w:t>
      </w:r>
      <w:r w:rsidRPr="00F35838">
        <w:rPr>
          <w:rFonts w:ascii="Times New Roman" w:hAnsi="Times New Roman"/>
          <w:sz w:val="24"/>
          <w:szCs w:val="24"/>
        </w:rPr>
        <w:t xml:space="preserve"> tersebut menunjukan keberpihakan Najwa terhadap </w:t>
      </w:r>
      <w:r>
        <w:rPr>
          <w:rFonts w:ascii="Times New Roman" w:hAnsi="Times New Roman"/>
          <w:sz w:val="24"/>
          <w:szCs w:val="24"/>
        </w:rPr>
        <w:t>keleompok pro/setuju.</w:t>
      </w:r>
    </w:p>
    <w:p w14:paraId="004439C1" w14:textId="77777777" w:rsidR="00242E2E" w:rsidRDefault="00242E2E" w:rsidP="00242E2E">
      <w:pPr>
        <w:pStyle w:val="ListParagraph1"/>
        <w:spacing w:after="0" w:line="240" w:lineRule="auto"/>
        <w:ind w:left="0"/>
        <w:jc w:val="both"/>
        <w:rPr>
          <w:rFonts w:ascii="Times New Roman" w:hAnsi="Times New Roman"/>
          <w:b/>
          <w:sz w:val="24"/>
          <w:szCs w:val="24"/>
        </w:rPr>
      </w:pPr>
      <w:r>
        <w:rPr>
          <w:rFonts w:ascii="Times New Roman" w:hAnsi="Times New Roman"/>
          <w:sz w:val="24"/>
          <w:szCs w:val="24"/>
        </w:rPr>
        <w:t>Pasif tidak berpihak c</w:t>
      </w:r>
      <w:proofErr w:type="spellStart"/>
      <w:r>
        <w:rPr>
          <w:rFonts w:ascii="Times New Roman" w:hAnsi="Times New Roman"/>
          <w:sz w:val="24"/>
          <w:szCs w:val="24"/>
          <w:lang w:val="en-US"/>
        </w:rPr>
        <w:t>ontoh</w:t>
      </w:r>
      <w:proofErr w:type="spellEnd"/>
      <w:r>
        <w:rPr>
          <w:rFonts w:ascii="Times New Roman" w:hAnsi="Times New Roman"/>
          <w:sz w:val="24"/>
          <w:szCs w:val="24"/>
          <w:lang w:val="en-US"/>
        </w:rPr>
        <w:t xml:space="preserve"> :</w:t>
      </w:r>
      <w:r>
        <w:rPr>
          <w:rFonts w:ascii="Times New Roman" w:hAnsi="Times New Roman"/>
          <w:sz w:val="24"/>
          <w:szCs w:val="24"/>
        </w:rPr>
        <w:tab/>
      </w:r>
    </w:p>
    <w:p w14:paraId="54686346" w14:textId="77777777" w:rsidR="00242E2E" w:rsidRPr="00D9315E" w:rsidRDefault="00242E2E" w:rsidP="00242E2E">
      <w:pPr>
        <w:spacing w:after="0" w:line="240" w:lineRule="auto"/>
        <w:ind w:left="426" w:right="567"/>
        <w:jc w:val="both"/>
        <w:rPr>
          <w:rFonts w:ascii="Times New Roman" w:hAnsi="Times New Roman"/>
          <w:sz w:val="24"/>
          <w:szCs w:val="24"/>
        </w:rPr>
      </w:pPr>
      <w:r>
        <w:rPr>
          <w:rFonts w:ascii="Times New Roman" w:hAnsi="Times New Roman"/>
          <w:sz w:val="24"/>
          <w:szCs w:val="24"/>
        </w:rPr>
        <w:t>“</w:t>
      </w:r>
      <w:r w:rsidRPr="009D3EAC">
        <w:rPr>
          <w:rFonts w:ascii="Times New Roman" w:hAnsi="Times New Roman"/>
          <w:sz w:val="24"/>
          <w:szCs w:val="24"/>
        </w:rPr>
        <w:t xml:space="preserve">Bang Supratman pertanyaan saya </w:t>
      </w:r>
      <w:r w:rsidRPr="001E2753">
        <w:rPr>
          <w:rFonts w:ascii="Times New Roman" w:hAnsi="Times New Roman"/>
          <w:b/>
          <w:bCs/>
          <w:sz w:val="24"/>
          <w:szCs w:val="24"/>
        </w:rPr>
        <w:t>terakhir,</w:t>
      </w:r>
      <w:r w:rsidRPr="009D3EAC">
        <w:rPr>
          <w:rFonts w:ascii="Times New Roman" w:hAnsi="Times New Roman"/>
          <w:sz w:val="24"/>
          <w:szCs w:val="24"/>
        </w:rPr>
        <w:t xml:space="preserve"> apakah DPR masih peduli dengan berbagai penilaian dan persepsi buruk rakyat terhadap wakilnya?</w:t>
      </w:r>
      <w:r>
        <w:rPr>
          <w:rFonts w:ascii="Times New Roman" w:hAnsi="Times New Roman"/>
          <w:sz w:val="24"/>
          <w:szCs w:val="24"/>
        </w:rPr>
        <w:t xml:space="preserve"> </w:t>
      </w:r>
      <w:r w:rsidRPr="00120A06">
        <w:rPr>
          <w:rFonts w:ascii="Times New Roman" w:hAnsi="Times New Roman"/>
          <w:sz w:val="24"/>
          <w:szCs w:val="24"/>
        </w:rPr>
        <w:t>(0</w:t>
      </w:r>
      <w:r>
        <w:rPr>
          <w:rFonts w:ascii="Times New Roman" w:hAnsi="Times New Roman"/>
          <w:sz w:val="24"/>
          <w:szCs w:val="24"/>
        </w:rPr>
        <w:t>5</w:t>
      </w:r>
      <w:r w:rsidRPr="00120A06">
        <w:rPr>
          <w:rFonts w:ascii="Times New Roman" w:hAnsi="Times New Roman"/>
          <w:sz w:val="24"/>
          <w:szCs w:val="24"/>
        </w:rPr>
        <w:t>/NS/UU-OL/Part.</w:t>
      </w:r>
      <w:r>
        <w:rPr>
          <w:rFonts w:ascii="Times New Roman" w:hAnsi="Times New Roman"/>
          <w:sz w:val="24"/>
          <w:szCs w:val="24"/>
        </w:rPr>
        <w:t>7</w:t>
      </w:r>
      <w:r w:rsidRPr="00120A06">
        <w:rPr>
          <w:rFonts w:ascii="Times New Roman" w:hAnsi="Times New Roman"/>
          <w:sz w:val="24"/>
          <w:szCs w:val="24"/>
        </w:rPr>
        <w:t>)</w:t>
      </w:r>
    </w:p>
    <w:p w14:paraId="43B55D2E" w14:textId="77777777" w:rsidR="00242E2E" w:rsidRPr="004D1CC0" w:rsidRDefault="00242E2E" w:rsidP="00242E2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ab/>
        <w:t>Data kalimat pasif tidak berpihak pada data (</w:t>
      </w:r>
      <w:r w:rsidRPr="00120A06">
        <w:rPr>
          <w:rFonts w:ascii="Times New Roman" w:hAnsi="Times New Roman"/>
          <w:sz w:val="24"/>
          <w:szCs w:val="24"/>
        </w:rPr>
        <w:t>0</w:t>
      </w:r>
      <w:r>
        <w:rPr>
          <w:rFonts w:ascii="Times New Roman" w:hAnsi="Times New Roman"/>
          <w:sz w:val="24"/>
          <w:szCs w:val="24"/>
        </w:rPr>
        <w:t>5</w:t>
      </w:r>
      <w:r w:rsidRPr="00120A06">
        <w:rPr>
          <w:rFonts w:ascii="Times New Roman" w:hAnsi="Times New Roman"/>
          <w:sz w:val="24"/>
          <w:szCs w:val="24"/>
        </w:rPr>
        <w:t>/NS/UU-OL/Part.</w:t>
      </w:r>
      <w:r>
        <w:rPr>
          <w:rFonts w:ascii="Times New Roman" w:hAnsi="Times New Roman"/>
          <w:sz w:val="24"/>
          <w:szCs w:val="24"/>
        </w:rPr>
        <w:t>7</w:t>
      </w:r>
      <w:r w:rsidRPr="00120A06">
        <w:rPr>
          <w:rFonts w:ascii="Times New Roman" w:hAnsi="Times New Roman"/>
          <w:sz w:val="24"/>
          <w:szCs w:val="24"/>
        </w:rPr>
        <w:t>)</w:t>
      </w:r>
      <w:r w:rsidRPr="00825404">
        <w:rPr>
          <w:rFonts w:ascii="Times New Roman" w:hAnsi="Times New Roman"/>
          <w:sz w:val="24"/>
          <w:szCs w:val="24"/>
        </w:rPr>
        <w:t xml:space="preserve"> </w:t>
      </w:r>
      <w:r>
        <w:rPr>
          <w:rFonts w:ascii="Times New Roman" w:hAnsi="Times New Roman"/>
          <w:sz w:val="24"/>
          <w:szCs w:val="24"/>
        </w:rPr>
        <w:t>“</w:t>
      </w:r>
      <w:r w:rsidRPr="009D3EAC">
        <w:rPr>
          <w:rFonts w:ascii="Times New Roman" w:hAnsi="Times New Roman"/>
          <w:sz w:val="24"/>
          <w:szCs w:val="24"/>
        </w:rPr>
        <w:t xml:space="preserve">Bang Supratman pertanyaan </w:t>
      </w:r>
      <w:r w:rsidRPr="00955149">
        <w:rPr>
          <w:rFonts w:ascii="Times New Roman" w:hAnsi="Times New Roman"/>
          <w:sz w:val="24"/>
          <w:szCs w:val="24"/>
        </w:rPr>
        <w:t>saya terakhir, apakah DPR masih peduli dengan berbagai penilaian dan persepsi buruk rakyat terhadap wakilnya”, Bang Supratman sebagai mewakili tim pro/setuju sebagai subjek pembicaraan dipojokan dengan kata-kata “apakah DPR masih peduli dengan berbagai penilaian dan persepsi buruk rakyat terhadap wakilnya “. Dalam hal sebagai tim ketua pro, najwa menayakan secara menantang dengan sebutan “pertanyaan saya terakhir”.</w:t>
      </w:r>
      <w:r>
        <w:rPr>
          <w:rFonts w:ascii="Times New Roman" w:hAnsi="Times New Roman"/>
          <w:sz w:val="24"/>
          <w:szCs w:val="24"/>
        </w:rPr>
        <w:t xml:space="preserve"> Najwa berusaha menggali dan mencari tau seberapa penting UU ini dan menggandeng dengan persepsi masyarakat/rakyat dengan UU ini. Sikap Najwa yang demikian memperlihatkan bentuk ketidak berpihakan Najwa terhadap tim pro/yang terlibat dalam penyusunan UU ini.</w:t>
      </w:r>
    </w:p>
    <w:p w14:paraId="1FC49364" w14:textId="77777777" w:rsidR="00242E2E" w:rsidRDefault="00242E2E" w:rsidP="00242E2E">
      <w:pPr>
        <w:pStyle w:val="ListParagraph1"/>
        <w:spacing w:after="0" w:line="240" w:lineRule="auto"/>
        <w:ind w:left="0"/>
        <w:jc w:val="both"/>
        <w:rPr>
          <w:rFonts w:ascii="Times New Roman" w:hAnsi="Times New Roman"/>
          <w:sz w:val="24"/>
          <w:szCs w:val="24"/>
          <w:lang w:val="en-US"/>
        </w:rPr>
      </w:pPr>
    </w:p>
    <w:p w14:paraId="53572976" w14:textId="5BF2941C" w:rsidR="00242E2E" w:rsidRDefault="00242E2E" w:rsidP="00242E2E">
      <w:pPr>
        <w:pStyle w:val="ListParagraph1"/>
        <w:spacing w:after="0" w:line="240" w:lineRule="auto"/>
        <w:ind w:left="0"/>
        <w:jc w:val="center"/>
      </w:pPr>
      <w:r w:rsidRPr="00877B39">
        <w:rPr>
          <w:rFonts w:ascii="Times New Roman" w:hAnsi="Times New Roman"/>
          <w:noProof/>
          <w:sz w:val="24"/>
          <w:szCs w:val="24"/>
          <w:lang w:val="en-US"/>
        </w:rPr>
        <w:drawing>
          <wp:inline distT="0" distB="0" distL="0" distR="0" wp14:anchorId="119FB8EB" wp14:editId="6B41F220">
            <wp:extent cx="4038600" cy="170497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DE6E4E" w14:textId="77777777" w:rsidR="00242E2E" w:rsidRPr="00AC616E" w:rsidRDefault="00242E2E" w:rsidP="00242E2E">
      <w:pPr>
        <w:pStyle w:val="ListParagraph1"/>
        <w:spacing w:after="0" w:line="240" w:lineRule="auto"/>
        <w:ind w:left="0"/>
        <w:jc w:val="center"/>
        <w:rPr>
          <w:rFonts w:ascii="Times New Roman" w:hAnsi="Times New Roman"/>
          <w:bCs/>
          <w:sz w:val="24"/>
          <w:szCs w:val="24"/>
        </w:rPr>
      </w:pPr>
      <w:r w:rsidRPr="004F541D">
        <w:rPr>
          <w:rFonts w:ascii="Times New Roman" w:hAnsi="Times New Roman"/>
          <w:bCs/>
          <w:sz w:val="24"/>
          <w:szCs w:val="24"/>
        </w:rPr>
        <w:t xml:space="preserve">Gambar </w:t>
      </w:r>
      <w:r>
        <w:rPr>
          <w:rFonts w:ascii="Times New Roman" w:hAnsi="Times New Roman"/>
          <w:bCs/>
          <w:sz w:val="24"/>
          <w:szCs w:val="24"/>
        </w:rPr>
        <w:t xml:space="preserve">2. Kelompok “Kalimat” </w:t>
      </w:r>
      <w:r w:rsidRPr="00AC616E">
        <w:rPr>
          <w:rFonts w:ascii="Times New Roman" w:hAnsi="Times New Roman"/>
          <w:bCs/>
          <w:sz w:val="24"/>
          <w:szCs w:val="24"/>
        </w:rPr>
        <w:t>Pro/Setujuh (Terlibat Langsung)</w:t>
      </w:r>
    </w:p>
    <w:p w14:paraId="5D3A8964" w14:textId="77777777" w:rsidR="00242E2E" w:rsidRPr="007A2131" w:rsidRDefault="00242E2E" w:rsidP="00242E2E">
      <w:pPr>
        <w:spacing w:line="240" w:lineRule="auto"/>
        <w:ind w:firstLine="720"/>
        <w:jc w:val="both"/>
        <w:rPr>
          <w:rFonts w:ascii="Times New Roman" w:hAnsi="Times New Roman"/>
          <w:sz w:val="24"/>
          <w:szCs w:val="24"/>
        </w:rPr>
      </w:pPr>
      <w:r>
        <w:rPr>
          <w:rFonts w:ascii="Times New Roman" w:hAnsi="Times New Roman"/>
          <w:sz w:val="24"/>
          <w:szCs w:val="24"/>
          <w:lang w:val="en-US"/>
        </w:rPr>
        <w:t xml:space="preserve">Diagram di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menggambarkan</w:t>
      </w:r>
      <w:proofErr w:type="spellEnd"/>
      <w:r>
        <w:rPr>
          <w:rFonts w:ascii="Times New Roman" w:hAnsi="Times New Roman"/>
          <w:sz w:val="24"/>
          <w:szCs w:val="24"/>
          <w:lang w:val="en-US"/>
        </w:rPr>
        <w:t xml:space="preserve"> b</w:t>
      </w:r>
      <w:r>
        <w:rPr>
          <w:rFonts w:ascii="Times New Roman" w:hAnsi="Times New Roman"/>
          <w:sz w:val="24"/>
          <w:szCs w:val="24"/>
        </w:rPr>
        <w:t>entuk kalimat</w:t>
      </w:r>
      <w:r>
        <w:rPr>
          <w:rFonts w:ascii="Times New Roman" w:hAnsi="Times New Roman"/>
          <w:sz w:val="24"/>
          <w:szCs w:val="24"/>
          <w:lang w:val="en-US"/>
        </w:rPr>
        <w:t xml:space="preserve"> yang </w:t>
      </w:r>
      <w:proofErr w:type="spellStart"/>
      <w:r>
        <w:rPr>
          <w:rFonts w:ascii="Times New Roman" w:hAnsi="Times New Roman"/>
          <w:sz w:val="24"/>
          <w:szCs w:val="24"/>
          <w:lang w:val="en-US"/>
        </w:rPr>
        <w:t>ditemukan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dialog </w:t>
      </w:r>
      <w:proofErr w:type="spellStart"/>
      <w:r>
        <w:rPr>
          <w:rFonts w:ascii="Times New Roman" w:hAnsi="Times New Roman"/>
          <w:sz w:val="24"/>
          <w:szCs w:val="24"/>
          <w:lang w:val="en-US"/>
        </w:rPr>
        <w:t>interaktif</w:t>
      </w:r>
      <w:proofErr w:type="spellEnd"/>
      <w:r>
        <w:rPr>
          <w:rFonts w:ascii="Times New Roman" w:hAnsi="Times New Roman"/>
          <w:sz w:val="24"/>
          <w:szCs w:val="24"/>
          <w:lang w:val="en-US"/>
        </w:rPr>
        <w:t xml:space="preserve"> </w:t>
      </w:r>
      <w:r>
        <w:rPr>
          <w:rFonts w:ascii="Times New Roman" w:hAnsi="Times New Roman"/>
          <w:sz w:val="24"/>
          <w:szCs w:val="24"/>
        </w:rPr>
        <w:t>tentang Undang-Undang Omnibus Low Cipta Kerja</w:t>
      </w:r>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r>
        <w:rPr>
          <w:rFonts w:ascii="Times New Roman" w:hAnsi="Times New Roman"/>
          <w:sz w:val="24"/>
          <w:szCs w:val="24"/>
        </w:rPr>
        <w:t>acara</w:t>
      </w:r>
      <w:r>
        <w:rPr>
          <w:rFonts w:ascii="Times New Roman" w:hAnsi="Times New Roman"/>
          <w:i/>
          <w:sz w:val="24"/>
          <w:szCs w:val="24"/>
        </w:rPr>
        <w:t xml:space="preserve"> </w:t>
      </w:r>
      <w:r w:rsidRPr="005011CB">
        <w:rPr>
          <w:rFonts w:ascii="Times New Roman" w:hAnsi="Times New Roman"/>
          <w:i/>
          <w:iCs/>
          <w:sz w:val="24"/>
          <w:szCs w:val="24"/>
        </w:rPr>
        <w:t>Mata Najwa</w:t>
      </w:r>
      <w:r>
        <w:rPr>
          <w:rFonts w:ascii="Times New Roman" w:hAnsi="Times New Roman"/>
          <w:sz w:val="24"/>
          <w:szCs w:val="24"/>
        </w:rPr>
        <w:t xml:space="preserve"> di Trans7 pada</w:t>
      </w:r>
      <w:r>
        <w:rPr>
          <w:rFonts w:ascii="Times New Roman" w:hAnsi="Times New Roman"/>
          <w:sz w:val="24"/>
          <w:szCs w:val="24"/>
          <w:lang w:val="en-US"/>
        </w:rPr>
        <w:t xml:space="preserve"> </w:t>
      </w:r>
      <w:r w:rsidRPr="0014428D">
        <w:rPr>
          <w:rFonts w:ascii="Times New Roman" w:hAnsi="Times New Roman"/>
          <w:bCs/>
          <w:sz w:val="24"/>
          <w:szCs w:val="24"/>
        </w:rPr>
        <w:t>kelompok pro/setujuh (terlibat langsung dalam undang-undang ini/perwakilan pemerintah</w:t>
      </w:r>
      <w:r w:rsidRPr="0014428D">
        <w:rPr>
          <w:rFonts w:ascii="Times New Roman" w:hAnsi="Times New Roman"/>
          <w:bCs/>
          <w:sz w:val="24"/>
          <w:szCs w:val="24"/>
          <w:lang w:val="en-US"/>
        </w:rPr>
        <w:t xml:space="preserve"> </w:t>
      </w:r>
      <w:proofErr w:type="spellStart"/>
      <w:r>
        <w:rPr>
          <w:rFonts w:ascii="Times New Roman" w:hAnsi="Times New Roman"/>
          <w:sz w:val="24"/>
          <w:szCs w:val="24"/>
          <w:lang w:val="en-US"/>
        </w:rPr>
        <w:t>berjumlah</w:t>
      </w:r>
      <w:proofErr w:type="spellEnd"/>
      <w:r>
        <w:rPr>
          <w:rFonts w:ascii="Times New Roman" w:hAnsi="Times New Roman"/>
          <w:sz w:val="24"/>
          <w:szCs w:val="24"/>
        </w:rPr>
        <w:t xml:space="preserve"> 35 kalimat. Kalimat tersebut yaitu, aktif berpihak berjumlah 6 kalimat, kalimat pasif berpihak berjumlah 2 kalimat. Kalimat aktif tidak berpihak berjumlah 19 buah kalimat, dan kalimat pasif tidak berpihak berjumlah 8.</w:t>
      </w:r>
    </w:p>
    <w:p w14:paraId="29B5A01D" w14:textId="77777777" w:rsidR="00242E2E" w:rsidRPr="00065D55" w:rsidRDefault="00242E2E" w:rsidP="00242E2E">
      <w:pPr>
        <w:spacing w:line="240" w:lineRule="auto"/>
        <w:rPr>
          <w:rFonts w:ascii="Times New Roman" w:hAnsi="Times New Roman"/>
          <w:b/>
          <w:sz w:val="24"/>
          <w:szCs w:val="24"/>
        </w:rPr>
      </w:pPr>
      <w:bookmarkStart w:id="15" w:name="_Hlk82031660"/>
      <w:r>
        <w:rPr>
          <w:rFonts w:ascii="Times New Roman" w:hAnsi="Times New Roman"/>
          <w:b/>
          <w:sz w:val="24"/>
          <w:szCs w:val="24"/>
        </w:rPr>
        <w:t xml:space="preserve">Kontra/Tidak Setuju </w:t>
      </w:r>
      <w:r w:rsidRPr="003C60C7">
        <w:rPr>
          <w:rFonts w:ascii="Times New Roman" w:hAnsi="Times New Roman"/>
          <w:b/>
          <w:sz w:val="24"/>
          <w:szCs w:val="24"/>
        </w:rPr>
        <w:t>(</w:t>
      </w:r>
      <w:r>
        <w:rPr>
          <w:rFonts w:ascii="Times New Roman" w:hAnsi="Times New Roman"/>
          <w:b/>
          <w:sz w:val="24"/>
          <w:szCs w:val="24"/>
        </w:rPr>
        <w:t xml:space="preserve">Kerap </w:t>
      </w:r>
      <w:r w:rsidRPr="003C60C7">
        <w:rPr>
          <w:rFonts w:ascii="Times New Roman" w:hAnsi="Times New Roman"/>
          <w:b/>
          <w:sz w:val="24"/>
          <w:szCs w:val="24"/>
        </w:rPr>
        <w:t>Menyuarakan Penolakan</w:t>
      </w:r>
      <w:bookmarkEnd w:id="15"/>
      <w:r>
        <w:rPr>
          <w:rFonts w:ascii="Times New Roman" w:hAnsi="Times New Roman"/>
          <w:b/>
          <w:sz w:val="24"/>
          <w:szCs w:val="24"/>
        </w:rPr>
        <w:t>)</w:t>
      </w:r>
    </w:p>
    <w:p w14:paraId="37CC49C2" w14:textId="77777777" w:rsidR="00242E2E" w:rsidRDefault="00242E2E" w:rsidP="00242E2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Contoh aktif berpihak.</w:t>
      </w:r>
      <w:r>
        <w:rPr>
          <w:rFonts w:ascii="Times New Roman" w:hAnsi="Times New Roman"/>
          <w:sz w:val="24"/>
          <w:szCs w:val="24"/>
        </w:rPr>
        <w:tab/>
      </w:r>
      <w:r>
        <w:rPr>
          <w:rFonts w:ascii="Times New Roman" w:hAnsi="Times New Roman"/>
          <w:b/>
          <w:sz w:val="24"/>
          <w:szCs w:val="24"/>
        </w:rPr>
        <w:t xml:space="preserve"> </w:t>
      </w:r>
    </w:p>
    <w:p w14:paraId="33366D6C" w14:textId="77777777" w:rsidR="00242E2E" w:rsidRDefault="00242E2E" w:rsidP="00242E2E">
      <w:pPr>
        <w:spacing w:after="0" w:line="240" w:lineRule="auto"/>
        <w:ind w:left="709" w:right="708" w:hanging="142"/>
        <w:jc w:val="both"/>
        <w:rPr>
          <w:rFonts w:ascii="Times New Roman" w:hAnsi="Times New Roman"/>
          <w:sz w:val="24"/>
          <w:szCs w:val="24"/>
        </w:rPr>
      </w:pPr>
      <w:r>
        <w:rPr>
          <w:rFonts w:ascii="Times New Roman" w:hAnsi="Times New Roman"/>
          <w:sz w:val="24"/>
          <w:szCs w:val="24"/>
        </w:rPr>
        <w:t>“</w:t>
      </w:r>
      <w:r w:rsidRPr="004F1105">
        <w:rPr>
          <w:rFonts w:ascii="Times New Roman" w:hAnsi="Times New Roman"/>
          <w:sz w:val="24"/>
          <w:szCs w:val="24"/>
        </w:rPr>
        <w:t xml:space="preserve">Baik. Kami tadi </w:t>
      </w:r>
      <w:r w:rsidRPr="004F1105">
        <w:rPr>
          <w:rFonts w:ascii="Times New Roman" w:hAnsi="Times New Roman"/>
          <w:b/>
          <w:bCs/>
          <w:sz w:val="24"/>
          <w:szCs w:val="24"/>
        </w:rPr>
        <w:t>meminta</w:t>
      </w:r>
      <w:r w:rsidRPr="004F1105">
        <w:rPr>
          <w:rFonts w:ascii="Times New Roman" w:hAnsi="Times New Roman"/>
          <w:sz w:val="24"/>
          <w:szCs w:val="24"/>
        </w:rPr>
        <w:t xml:space="preserve"> dan belum dapat karena saya pikir tadinya, Wa? Mungkin kalian media belum dapat! Kalau bahkan anggota Balegnya sendiri belum dapat maka? Itu perlu dijawab nanti. ”. (06/</w:t>
      </w:r>
      <w:r w:rsidRPr="00120A06">
        <w:rPr>
          <w:rFonts w:ascii="Times New Roman" w:hAnsi="Times New Roman"/>
          <w:sz w:val="24"/>
          <w:szCs w:val="24"/>
        </w:rPr>
        <w:t>NS/UU-OL/Part.1)</w:t>
      </w:r>
    </w:p>
    <w:p w14:paraId="4A1088D3" w14:textId="77777777" w:rsidR="00242E2E" w:rsidRDefault="00242E2E" w:rsidP="00242E2E">
      <w:pPr>
        <w:pStyle w:val="ListParagraph1"/>
        <w:spacing w:after="0" w:line="240" w:lineRule="auto"/>
        <w:ind w:left="0" w:firstLine="567"/>
        <w:jc w:val="both"/>
        <w:rPr>
          <w:rFonts w:ascii="Times New Roman" w:hAnsi="Times New Roman"/>
          <w:sz w:val="24"/>
          <w:szCs w:val="24"/>
        </w:rPr>
      </w:pPr>
      <w:r>
        <w:rPr>
          <w:rFonts w:ascii="Times New Roman" w:hAnsi="Times New Roman"/>
          <w:sz w:val="24"/>
          <w:szCs w:val="24"/>
        </w:rPr>
        <w:t xml:space="preserve">Data kalimat aktif berpihak yang ditemukan dalam dialog interaktif Najwa Sihab dengan terhadap kelompok tim kontra (kerap menyuaran penolakan) pada data kalimat </w:t>
      </w:r>
      <w:r w:rsidRPr="004F1105">
        <w:rPr>
          <w:rFonts w:ascii="Times New Roman" w:hAnsi="Times New Roman"/>
          <w:sz w:val="24"/>
          <w:szCs w:val="24"/>
        </w:rPr>
        <w:t>(06/</w:t>
      </w:r>
      <w:r w:rsidRPr="00120A06">
        <w:rPr>
          <w:rFonts w:ascii="Times New Roman" w:hAnsi="Times New Roman"/>
          <w:sz w:val="24"/>
          <w:szCs w:val="24"/>
        </w:rPr>
        <w:t>NS/UU-OL/Part.1)</w:t>
      </w:r>
      <w:r>
        <w:rPr>
          <w:rFonts w:ascii="Times New Roman" w:hAnsi="Times New Roman"/>
          <w:sz w:val="24"/>
          <w:szCs w:val="24"/>
        </w:rPr>
        <w:t xml:space="preserve"> pada contoh </w:t>
      </w:r>
      <w:r w:rsidRPr="009D3EAC">
        <w:rPr>
          <w:rFonts w:ascii="Times New Roman" w:hAnsi="Times New Roman"/>
          <w:sz w:val="24"/>
          <w:szCs w:val="24"/>
        </w:rPr>
        <w:t>“</w:t>
      </w:r>
      <w:r w:rsidRPr="004F1105">
        <w:rPr>
          <w:rFonts w:ascii="Times New Roman" w:hAnsi="Times New Roman"/>
          <w:sz w:val="24"/>
          <w:szCs w:val="24"/>
        </w:rPr>
        <w:t xml:space="preserve">Kami tadi </w:t>
      </w:r>
      <w:r w:rsidRPr="00BD5D82">
        <w:rPr>
          <w:rFonts w:ascii="Times New Roman" w:hAnsi="Times New Roman"/>
          <w:sz w:val="24"/>
          <w:szCs w:val="24"/>
        </w:rPr>
        <w:t>meminta</w:t>
      </w:r>
      <w:r w:rsidRPr="004F1105">
        <w:rPr>
          <w:rFonts w:ascii="Times New Roman" w:hAnsi="Times New Roman"/>
          <w:sz w:val="24"/>
          <w:szCs w:val="24"/>
        </w:rPr>
        <w:t xml:space="preserve"> dan belum dapat karena saya pikir tadinya, Wa? Mungkin kalian media belum dapat!</w:t>
      </w:r>
      <w:r w:rsidRPr="00C55431">
        <w:rPr>
          <w:rFonts w:ascii="Times New Roman" w:hAnsi="Times New Roman"/>
          <w:sz w:val="24"/>
          <w:szCs w:val="24"/>
        </w:rPr>
        <w:t>”</w:t>
      </w:r>
      <w:r>
        <w:rPr>
          <w:rFonts w:ascii="Times New Roman" w:hAnsi="Times New Roman"/>
          <w:sz w:val="24"/>
          <w:szCs w:val="24"/>
        </w:rPr>
        <w:t>, kata “</w:t>
      </w:r>
      <w:r>
        <w:rPr>
          <w:rFonts w:ascii="Times New Roman" w:hAnsi="Times New Roman"/>
          <w:bCs/>
          <w:sz w:val="24"/>
          <w:szCs w:val="24"/>
        </w:rPr>
        <w:t>kami meminta”</w:t>
      </w:r>
      <w:r w:rsidRPr="00C55431">
        <w:rPr>
          <w:rFonts w:ascii="Times New Roman" w:hAnsi="Times New Roman"/>
          <w:bCs/>
          <w:sz w:val="24"/>
          <w:szCs w:val="24"/>
        </w:rPr>
        <w:t xml:space="preserve"> </w:t>
      </w:r>
      <w:r>
        <w:rPr>
          <w:rFonts w:ascii="Times New Roman" w:hAnsi="Times New Roman"/>
          <w:sz w:val="24"/>
          <w:szCs w:val="24"/>
        </w:rPr>
        <w:t xml:space="preserve">sebagai subjek lebih ditonjolkan atau eksplisit dalam kalimat aktif tersebut. Cara wartawan menonjolkan posisi subjek memperlihatkan secara jelas bentuk keberpihakan Najwa Sihab terhadap kemlompok kontra dalam wawancara UU cipta kerja ini. Selanjutnya, penggunaan imbuhan </w:t>
      </w:r>
      <w:r>
        <w:rPr>
          <w:rFonts w:ascii="Times New Roman" w:hAnsi="Times New Roman"/>
          <w:sz w:val="24"/>
          <w:szCs w:val="24"/>
        </w:rPr>
        <w:lastRenderedPageBreak/>
        <w:t>me- pada kata “</w:t>
      </w:r>
      <w:r w:rsidRPr="00BD5D82">
        <w:rPr>
          <w:rFonts w:ascii="Times New Roman" w:hAnsi="Times New Roman"/>
          <w:b/>
          <w:bCs/>
          <w:sz w:val="24"/>
          <w:szCs w:val="24"/>
        </w:rPr>
        <w:t>Meminta</w:t>
      </w:r>
      <w:r>
        <w:rPr>
          <w:rFonts w:ascii="Times New Roman" w:hAnsi="Times New Roman"/>
          <w:sz w:val="24"/>
          <w:szCs w:val="24"/>
        </w:rPr>
        <w:t xml:space="preserve">” dalam kalimat </w:t>
      </w:r>
      <w:r w:rsidRPr="00570AB7">
        <w:rPr>
          <w:rFonts w:ascii="Times New Roman" w:hAnsi="Times New Roman"/>
          <w:sz w:val="24"/>
          <w:szCs w:val="24"/>
        </w:rPr>
        <w:t>“</w:t>
      </w:r>
      <w:r w:rsidRPr="004F1105">
        <w:rPr>
          <w:rFonts w:ascii="Times New Roman" w:hAnsi="Times New Roman"/>
          <w:sz w:val="24"/>
          <w:szCs w:val="24"/>
        </w:rPr>
        <w:t xml:space="preserve">Kami tadi </w:t>
      </w:r>
      <w:r w:rsidRPr="00BD5D82">
        <w:rPr>
          <w:rFonts w:ascii="Times New Roman" w:hAnsi="Times New Roman"/>
          <w:sz w:val="24"/>
          <w:szCs w:val="24"/>
        </w:rPr>
        <w:t>meminta</w:t>
      </w:r>
      <w:r w:rsidRPr="00570AB7">
        <w:rPr>
          <w:rFonts w:ascii="Times New Roman" w:hAnsi="Times New Roman"/>
          <w:sz w:val="24"/>
          <w:szCs w:val="24"/>
        </w:rPr>
        <w:t xml:space="preserve">” </w:t>
      </w:r>
      <w:r>
        <w:rPr>
          <w:rFonts w:ascii="Times New Roman" w:hAnsi="Times New Roman"/>
          <w:sz w:val="24"/>
          <w:szCs w:val="24"/>
        </w:rPr>
        <w:t>menjadi pokok yang dipandang penting sehingga menonjolkan bentuk keberpihakan. itu artinya data dari kalimat aktif  tersebut menunjukan keberpihakan Najwa terhadap pasangan kelompok</w:t>
      </w:r>
      <w:r>
        <w:rPr>
          <w:rFonts w:ascii="Times New Roman" w:hAnsi="Times New Roman"/>
          <w:bCs/>
          <w:sz w:val="24"/>
          <w:szCs w:val="24"/>
        </w:rPr>
        <w:t xml:space="preserve"> kontra. Terkhir sangat jelas menunjukan sifat keberpihakan ada kata “kami” disanah yang menjelaskan secara langsung bahwa Najwa atau pembawa acara sudah memiliki prinsip kesamaan sehingga menggunakan kata “kita”.</w:t>
      </w:r>
    </w:p>
    <w:p w14:paraId="775DD027" w14:textId="77777777" w:rsidR="00242E2E" w:rsidRDefault="00242E2E" w:rsidP="00242E2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Contoh aktif tidak berpihak</w:t>
      </w:r>
    </w:p>
    <w:p w14:paraId="65076FA3" w14:textId="77777777" w:rsidR="00242E2E" w:rsidRDefault="00242E2E" w:rsidP="00242E2E">
      <w:pPr>
        <w:spacing w:after="0" w:line="240" w:lineRule="auto"/>
        <w:ind w:left="426" w:right="849" w:hanging="142"/>
        <w:jc w:val="both"/>
        <w:rPr>
          <w:rFonts w:ascii="Times New Roman" w:hAnsi="Times New Roman"/>
          <w:sz w:val="24"/>
          <w:szCs w:val="24"/>
        </w:rPr>
      </w:pPr>
      <w:r>
        <w:rPr>
          <w:rFonts w:ascii="Times New Roman" w:hAnsi="Times New Roman"/>
          <w:sz w:val="24"/>
          <w:szCs w:val="24"/>
        </w:rPr>
        <w:t xml:space="preserve"> “</w:t>
      </w:r>
      <w:r w:rsidRPr="009D3EAC">
        <w:rPr>
          <w:rFonts w:ascii="Times New Roman" w:hAnsi="Times New Roman"/>
          <w:sz w:val="24"/>
          <w:szCs w:val="24"/>
        </w:rPr>
        <w:t xml:space="preserve">Saya ingin mulai </w:t>
      </w:r>
      <w:r w:rsidRPr="007A01FA">
        <w:rPr>
          <w:rFonts w:ascii="Times New Roman" w:hAnsi="Times New Roman"/>
          <w:b/>
          <w:bCs/>
          <w:sz w:val="24"/>
          <w:szCs w:val="24"/>
        </w:rPr>
        <w:t>membahas</w:t>
      </w:r>
      <w:r w:rsidRPr="009D3EAC">
        <w:rPr>
          <w:rFonts w:ascii="Times New Roman" w:hAnsi="Times New Roman"/>
          <w:sz w:val="24"/>
          <w:szCs w:val="24"/>
        </w:rPr>
        <w:t>, sebelum masuk substansi</w:t>
      </w:r>
      <w:r>
        <w:rPr>
          <w:rFonts w:ascii="Times New Roman" w:hAnsi="Times New Roman"/>
          <w:sz w:val="24"/>
          <w:szCs w:val="24"/>
        </w:rPr>
        <w:t>, s</w:t>
      </w:r>
      <w:r w:rsidRPr="009D3EAC">
        <w:rPr>
          <w:rFonts w:ascii="Times New Roman" w:hAnsi="Times New Roman"/>
          <w:sz w:val="24"/>
          <w:szCs w:val="24"/>
        </w:rPr>
        <w:t xml:space="preserve">aya ingin </w:t>
      </w:r>
      <w:r w:rsidRPr="007A2131">
        <w:rPr>
          <w:rFonts w:ascii="Times New Roman" w:hAnsi="Times New Roman"/>
          <w:b/>
          <w:bCs/>
          <w:sz w:val="24"/>
          <w:szCs w:val="24"/>
        </w:rPr>
        <w:t>membahas</w:t>
      </w:r>
      <w:r w:rsidRPr="009D3EAC">
        <w:rPr>
          <w:rFonts w:ascii="Times New Roman" w:hAnsi="Times New Roman"/>
          <w:sz w:val="24"/>
          <w:szCs w:val="24"/>
        </w:rPr>
        <w:t xml:space="preserve"> soal proses, prosedur, awal mula kemudian undang-undang ini di sorot publik</w:t>
      </w:r>
      <w:r>
        <w:rPr>
          <w:rFonts w:ascii="Times New Roman" w:hAnsi="Times New Roman"/>
          <w:sz w:val="24"/>
          <w:szCs w:val="24"/>
        </w:rPr>
        <w:t>”</w:t>
      </w:r>
      <w:r w:rsidRPr="00BD5D82">
        <w:rPr>
          <w:rFonts w:ascii="Times New Roman" w:hAnsi="Times New Roman"/>
          <w:sz w:val="24"/>
          <w:szCs w:val="24"/>
        </w:rPr>
        <w:t xml:space="preserve"> </w:t>
      </w:r>
      <w:r w:rsidRPr="00120A06">
        <w:rPr>
          <w:rFonts w:ascii="Times New Roman" w:hAnsi="Times New Roman"/>
          <w:sz w:val="24"/>
          <w:szCs w:val="24"/>
        </w:rPr>
        <w:t>(0</w:t>
      </w:r>
      <w:r>
        <w:rPr>
          <w:rFonts w:ascii="Times New Roman" w:hAnsi="Times New Roman"/>
          <w:sz w:val="24"/>
          <w:szCs w:val="24"/>
        </w:rPr>
        <w:t>3</w:t>
      </w:r>
      <w:r w:rsidRPr="00120A06">
        <w:rPr>
          <w:rFonts w:ascii="Times New Roman" w:hAnsi="Times New Roman"/>
          <w:sz w:val="24"/>
          <w:szCs w:val="24"/>
        </w:rPr>
        <w:t>/NS/UU-OL/Part.1)</w:t>
      </w:r>
      <w:r>
        <w:rPr>
          <w:rFonts w:ascii="Times New Roman" w:hAnsi="Times New Roman"/>
          <w:sz w:val="24"/>
          <w:szCs w:val="24"/>
        </w:rPr>
        <w:t>”</w:t>
      </w:r>
    </w:p>
    <w:p w14:paraId="6952A9A3" w14:textId="77777777" w:rsidR="00242E2E" w:rsidRDefault="00242E2E" w:rsidP="00242E2E">
      <w:pPr>
        <w:pStyle w:val="ListParagraph1"/>
        <w:tabs>
          <w:tab w:val="left" w:pos="720"/>
          <w:tab w:val="left" w:pos="1440"/>
          <w:tab w:val="left" w:pos="2160"/>
          <w:tab w:val="left" w:pos="2880"/>
          <w:tab w:val="left" w:pos="3600"/>
          <w:tab w:val="left" w:pos="4320"/>
          <w:tab w:val="left" w:pos="5040"/>
          <w:tab w:val="left" w:pos="6345"/>
        </w:tabs>
        <w:spacing w:after="0" w:line="240" w:lineRule="auto"/>
        <w:ind w:left="0"/>
        <w:jc w:val="both"/>
        <w:rPr>
          <w:rFonts w:ascii="Times New Roman" w:hAnsi="Times New Roman"/>
          <w:sz w:val="24"/>
          <w:szCs w:val="24"/>
        </w:rPr>
      </w:pPr>
      <w:r>
        <w:rPr>
          <w:rFonts w:ascii="Times New Roman" w:hAnsi="Times New Roman"/>
          <w:sz w:val="24"/>
          <w:szCs w:val="24"/>
        </w:rPr>
        <w:tab/>
        <w:t>Kata “</w:t>
      </w:r>
      <w:r w:rsidRPr="007A01FA">
        <w:rPr>
          <w:rFonts w:ascii="Times New Roman" w:hAnsi="Times New Roman"/>
          <w:b/>
          <w:bCs/>
          <w:sz w:val="24"/>
          <w:szCs w:val="24"/>
        </w:rPr>
        <w:t>membahas</w:t>
      </w:r>
      <w:r>
        <w:rPr>
          <w:rFonts w:ascii="Times New Roman" w:hAnsi="Times New Roman"/>
          <w:sz w:val="24"/>
          <w:szCs w:val="24"/>
        </w:rPr>
        <w:t xml:space="preserve">” merupakan kalimat aktif terdiri dari imbuhan me yang merupakan bentuk aktif.  Posisi subjek dalam kalimat aktif tersebut lebih terkesan tidak berpihak hal itu cara Najwa atau pembawa acara menggunakan kata  </w:t>
      </w:r>
      <w:r w:rsidRPr="007A2131">
        <w:rPr>
          <w:rFonts w:ascii="Times New Roman" w:hAnsi="Times New Roman"/>
          <w:b/>
          <w:bCs/>
          <w:sz w:val="24"/>
          <w:szCs w:val="24"/>
        </w:rPr>
        <w:t>“Saya”</w:t>
      </w:r>
      <w:r>
        <w:rPr>
          <w:rFonts w:ascii="Times New Roman" w:hAnsi="Times New Roman"/>
          <w:sz w:val="24"/>
          <w:szCs w:val="24"/>
        </w:rPr>
        <w:t xml:space="preserve"> kalimat yang dilontarkan oleh Najwa Sihabyang kedua seolah menyudutkan tim kontra dengan pernyataan yang disampaikan “s</w:t>
      </w:r>
      <w:r w:rsidRPr="009D3EAC">
        <w:rPr>
          <w:rFonts w:ascii="Times New Roman" w:hAnsi="Times New Roman"/>
          <w:sz w:val="24"/>
          <w:szCs w:val="24"/>
        </w:rPr>
        <w:t xml:space="preserve">aya ingin </w:t>
      </w:r>
      <w:r w:rsidRPr="00505D35">
        <w:rPr>
          <w:rFonts w:ascii="Times New Roman" w:hAnsi="Times New Roman"/>
          <w:sz w:val="24"/>
          <w:szCs w:val="24"/>
        </w:rPr>
        <w:t>membahas soal</w:t>
      </w:r>
      <w:r w:rsidRPr="009D3EAC">
        <w:rPr>
          <w:rFonts w:ascii="Times New Roman" w:hAnsi="Times New Roman"/>
          <w:sz w:val="24"/>
          <w:szCs w:val="24"/>
        </w:rPr>
        <w:t xml:space="preserve"> proses, prosedur, awal mula kemudian undang-undang ini di sorot publik</w:t>
      </w:r>
      <w:r>
        <w:rPr>
          <w:rFonts w:ascii="Times New Roman" w:hAnsi="Times New Roman"/>
          <w:sz w:val="24"/>
          <w:szCs w:val="24"/>
        </w:rPr>
        <w:t>”. Hal ini secara langsung mempengaruhi makna dari kalimat tersebut dan menimbulkan makna ketidak berpihakan Najwa terhadap pasangan tim kontra.</w:t>
      </w:r>
    </w:p>
    <w:p w14:paraId="2342C1DC" w14:textId="77777777" w:rsidR="00242E2E" w:rsidRDefault="00242E2E" w:rsidP="00242E2E">
      <w:pPr>
        <w:spacing w:after="0" w:line="240" w:lineRule="auto"/>
        <w:jc w:val="both"/>
        <w:rPr>
          <w:rFonts w:ascii="Times New Roman" w:hAnsi="Times New Roman"/>
          <w:sz w:val="24"/>
          <w:szCs w:val="24"/>
        </w:rPr>
      </w:pPr>
      <w:r>
        <w:rPr>
          <w:rFonts w:ascii="Times New Roman" w:hAnsi="Times New Roman"/>
          <w:sz w:val="24"/>
          <w:szCs w:val="24"/>
        </w:rPr>
        <w:t>Contoh pasif berpihak.</w:t>
      </w:r>
      <w:r>
        <w:rPr>
          <w:rFonts w:ascii="Times New Roman" w:hAnsi="Times New Roman"/>
          <w:sz w:val="24"/>
          <w:szCs w:val="24"/>
        </w:rPr>
        <w:tab/>
      </w:r>
    </w:p>
    <w:p w14:paraId="5313E120" w14:textId="77777777" w:rsidR="00242E2E" w:rsidRPr="007A2131" w:rsidRDefault="00242E2E" w:rsidP="00242E2E">
      <w:pPr>
        <w:tabs>
          <w:tab w:val="left" w:pos="7938"/>
        </w:tabs>
        <w:spacing w:after="0" w:line="240" w:lineRule="auto"/>
        <w:ind w:left="426" w:right="567" w:hanging="142"/>
        <w:jc w:val="both"/>
        <w:rPr>
          <w:rFonts w:ascii="Times New Roman" w:hAnsi="Times New Roman"/>
          <w:sz w:val="24"/>
          <w:szCs w:val="24"/>
        </w:rPr>
      </w:pPr>
      <w:r>
        <w:rPr>
          <w:rFonts w:ascii="Times New Roman" w:hAnsi="Times New Roman"/>
          <w:color w:val="231F20"/>
          <w:sz w:val="24"/>
          <w:szCs w:val="24"/>
        </w:rPr>
        <w:t>“</w:t>
      </w:r>
      <w:r w:rsidRPr="007A2131">
        <w:rPr>
          <w:rFonts w:ascii="Times New Roman" w:hAnsi="Times New Roman"/>
          <w:sz w:val="24"/>
          <w:szCs w:val="24"/>
        </w:rPr>
        <w:t xml:space="preserve">Maaf! Kita lanjutkan setelah pariwara, setelah ini akan menjadi menarik. Kalau tadi yang anda tugaskan untuk </w:t>
      </w:r>
      <w:r w:rsidRPr="007A2131">
        <w:rPr>
          <w:rFonts w:ascii="Times New Roman" w:hAnsi="Times New Roman"/>
          <w:b/>
          <w:bCs/>
          <w:sz w:val="24"/>
          <w:szCs w:val="24"/>
        </w:rPr>
        <w:t xml:space="preserve">merumuskan </w:t>
      </w:r>
      <w:r w:rsidRPr="007A2131">
        <w:rPr>
          <w:rFonts w:ascii="Times New Roman" w:hAnsi="Times New Roman"/>
          <w:sz w:val="24"/>
          <w:szCs w:val="24"/>
        </w:rPr>
        <w:t>begitu, waktunya terlalu mepet untuk merumuskan dan untuk mengsingkronisasi berbagai pasal luar biasa banyaknya. Bagaimana kita tahu kualitasnya bisa sesuai? Setelah pariwara? Tetap disini</w:t>
      </w:r>
      <w:r w:rsidRPr="009D3EAC">
        <w:rPr>
          <w:rFonts w:ascii="Times New Roman" w:hAnsi="Times New Roman"/>
          <w:sz w:val="24"/>
          <w:szCs w:val="24"/>
        </w:rPr>
        <w:t>.</w:t>
      </w:r>
      <w:r w:rsidRPr="007A2131">
        <w:rPr>
          <w:rFonts w:ascii="Times New Roman" w:hAnsi="Times New Roman"/>
          <w:sz w:val="24"/>
          <w:szCs w:val="24"/>
        </w:rPr>
        <w:t xml:space="preserve"> </w:t>
      </w:r>
      <w:r w:rsidRPr="00120A06">
        <w:rPr>
          <w:rFonts w:ascii="Times New Roman" w:hAnsi="Times New Roman"/>
          <w:sz w:val="24"/>
          <w:szCs w:val="24"/>
        </w:rPr>
        <w:t>(</w:t>
      </w:r>
      <w:r>
        <w:rPr>
          <w:rFonts w:ascii="Times New Roman" w:hAnsi="Times New Roman"/>
          <w:sz w:val="24"/>
          <w:szCs w:val="24"/>
        </w:rPr>
        <w:t>10</w:t>
      </w:r>
      <w:r w:rsidRPr="00120A06">
        <w:rPr>
          <w:rFonts w:ascii="Times New Roman" w:hAnsi="Times New Roman"/>
          <w:sz w:val="24"/>
          <w:szCs w:val="24"/>
        </w:rPr>
        <w:t>/NS/UU-OL/Part.1)</w:t>
      </w:r>
      <w:r>
        <w:rPr>
          <w:rFonts w:ascii="Times New Roman" w:hAnsi="Times New Roman"/>
          <w:sz w:val="24"/>
          <w:szCs w:val="24"/>
        </w:rPr>
        <w:t>”.</w:t>
      </w:r>
    </w:p>
    <w:p w14:paraId="3CB0580D" w14:textId="77777777" w:rsidR="00242E2E" w:rsidRDefault="00242E2E" w:rsidP="00242E2E">
      <w:pPr>
        <w:spacing w:after="0" w:line="240" w:lineRule="auto"/>
        <w:ind w:firstLine="720"/>
        <w:jc w:val="both"/>
        <w:rPr>
          <w:rFonts w:ascii="Times New Roman" w:hAnsi="Times New Roman"/>
          <w:sz w:val="24"/>
          <w:szCs w:val="24"/>
        </w:rPr>
      </w:pPr>
      <w:r>
        <w:rPr>
          <w:rFonts w:ascii="Times New Roman" w:hAnsi="Times New Roman"/>
          <w:sz w:val="24"/>
          <w:szCs w:val="24"/>
        </w:rPr>
        <w:t xml:space="preserve">Data kalimat pasif berpihak yang ditemukan dalam dialog interaktif Najwa Sihab pada kelompok kontra (kerap menyuaran penolakan)  berjumlah 2 kalimat. Pada data </w:t>
      </w:r>
      <w:r w:rsidRPr="00120A06">
        <w:rPr>
          <w:rFonts w:ascii="Times New Roman" w:hAnsi="Times New Roman"/>
          <w:sz w:val="24"/>
          <w:szCs w:val="24"/>
        </w:rPr>
        <w:t>(</w:t>
      </w:r>
      <w:r>
        <w:rPr>
          <w:rFonts w:ascii="Times New Roman" w:hAnsi="Times New Roman"/>
          <w:sz w:val="24"/>
          <w:szCs w:val="24"/>
        </w:rPr>
        <w:t>10</w:t>
      </w:r>
      <w:r w:rsidRPr="00120A06">
        <w:rPr>
          <w:rFonts w:ascii="Times New Roman" w:hAnsi="Times New Roman"/>
          <w:sz w:val="24"/>
          <w:szCs w:val="24"/>
        </w:rPr>
        <w:t>/NS/UU-OL/Part.1</w:t>
      </w:r>
      <w:r>
        <w:rPr>
          <w:rFonts w:ascii="Times New Roman" w:hAnsi="Times New Roman"/>
          <w:sz w:val="24"/>
          <w:szCs w:val="24"/>
        </w:rPr>
        <w:t>) kata-kata “</w:t>
      </w:r>
      <w:r w:rsidRPr="007A2131">
        <w:rPr>
          <w:rFonts w:ascii="Times New Roman" w:hAnsi="Times New Roman"/>
          <w:sz w:val="24"/>
          <w:szCs w:val="24"/>
        </w:rPr>
        <w:t>Kita lanjutkan setelah pariwara, setelah ini akan menjadi menarik</w:t>
      </w:r>
      <w:r>
        <w:rPr>
          <w:rFonts w:ascii="Times New Roman" w:hAnsi="Times New Roman"/>
          <w:sz w:val="24"/>
          <w:szCs w:val="24"/>
        </w:rPr>
        <w:t xml:space="preserve">” kata “Kita” disini menunjukan keberpihakan pembawa acara kepada lawan bicara. Selanjutnya </w:t>
      </w:r>
      <w:r>
        <w:rPr>
          <w:rFonts w:ascii="Times New Roman" w:hAnsi="Times New Roman"/>
          <w:color w:val="231F20"/>
          <w:sz w:val="24"/>
          <w:szCs w:val="24"/>
        </w:rPr>
        <w:t>kalimat tersebut menjelaskan p</w:t>
      </w:r>
      <w:r>
        <w:rPr>
          <w:rFonts w:ascii="Times New Roman" w:hAnsi="Times New Roman"/>
          <w:sz w:val="24"/>
          <w:szCs w:val="24"/>
        </w:rPr>
        <w:t xml:space="preserve">osisi sabjek yang menyatakan “Kita” </w:t>
      </w:r>
      <w:r>
        <w:rPr>
          <w:rFonts w:ascii="Times New Roman" w:hAnsi="Times New Roman"/>
          <w:color w:val="231F20"/>
          <w:sz w:val="24"/>
          <w:szCs w:val="24"/>
        </w:rPr>
        <w:t>yang dilanjutkan dengan kalimat “</w:t>
      </w:r>
      <w:r w:rsidRPr="007A2131">
        <w:rPr>
          <w:rFonts w:ascii="Times New Roman" w:hAnsi="Times New Roman"/>
          <w:sz w:val="24"/>
          <w:szCs w:val="24"/>
        </w:rPr>
        <w:t>Bagaimana kita tahu kualitasnya bisa sesuai? Setelah pariwara? Tetap disini</w:t>
      </w:r>
      <w:r>
        <w:rPr>
          <w:rFonts w:ascii="Times New Roman" w:hAnsi="Times New Roman"/>
          <w:sz w:val="24"/>
          <w:szCs w:val="24"/>
        </w:rPr>
        <w:t>”. Kemudian posisi sebagai sabjek lebih ditonjolkan menjadi sorotan yang lebih penting. Kalimat akhirnya Najwa juga menegaskan keberpihakannya hal itu tergambar dalam ciplikan kalimat “</w:t>
      </w:r>
      <w:r w:rsidRPr="007A2131">
        <w:rPr>
          <w:rFonts w:ascii="Times New Roman" w:hAnsi="Times New Roman"/>
          <w:sz w:val="24"/>
          <w:szCs w:val="24"/>
        </w:rPr>
        <w:t>Bagaimana kita tahu kualitasnya</w:t>
      </w:r>
      <w:r>
        <w:rPr>
          <w:rFonts w:ascii="Times New Roman" w:hAnsi="Times New Roman"/>
          <w:sz w:val="24"/>
          <w:szCs w:val="24"/>
        </w:rPr>
        <w:t>” dengan mengedepankan kata “Kita”.</w:t>
      </w:r>
    </w:p>
    <w:p w14:paraId="542EB2E1" w14:textId="77777777" w:rsidR="00242E2E" w:rsidRDefault="00242E2E" w:rsidP="00242E2E">
      <w:pPr>
        <w:pStyle w:val="ListParagraph1"/>
        <w:spacing w:after="0" w:line="240" w:lineRule="auto"/>
        <w:ind w:left="0"/>
        <w:jc w:val="both"/>
        <w:rPr>
          <w:rFonts w:ascii="Times New Roman" w:hAnsi="Times New Roman"/>
          <w:b/>
          <w:sz w:val="24"/>
          <w:szCs w:val="24"/>
        </w:rPr>
      </w:pPr>
      <w:r>
        <w:rPr>
          <w:rFonts w:ascii="Times New Roman" w:hAnsi="Times New Roman"/>
          <w:sz w:val="24"/>
          <w:szCs w:val="24"/>
        </w:rPr>
        <w:t>Contoh. Pasif tidak berpihak</w:t>
      </w:r>
      <w:r>
        <w:rPr>
          <w:rFonts w:ascii="Times New Roman" w:hAnsi="Times New Roman"/>
          <w:sz w:val="24"/>
          <w:szCs w:val="24"/>
        </w:rPr>
        <w:tab/>
      </w:r>
    </w:p>
    <w:p w14:paraId="1E913882" w14:textId="77777777" w:rsidR="00242E2E" w:rsidRPr="00D9315E" w:rsidRDefault="00242E2E" w:rsidP="00242E2E">
      <w:pPr>
        <w:spacing w:after="0" w:line="240" w:lineRule="auto"/>
        <w:ind w:left="426" w:right="708" w:hanging="142"/>
        <w:jc w:val="both"/>
        <w:rPr>
          <w:rFonts w:ascii="Times New Roman" w:hAnsi="Times New Roman"/>
          <w:sz w:val="24"/>
          <w:szCs w:val="24"/>
        </w:rPr>
      </w:pPr>
      <w:r>
        <w:rPr>
          <w:rFonts w:ascii="Times New Roman" w:hAnsi="Times New Roman"/>
          <w:sz w:val="24"/>
          <w:szCs w:val="24"/>
        </w:rPr>
        <w:t>“</w:t>
      </w:r>
      <w:r w:rsidRPr="009D3EAC">
        <w:rPr>
          <w:rFonts w:ascii="Times New Roman" w:hAnsi="Times New Roman"/>
          <w:sz w:val="24"/>
          <w:szCs w:val="24"/>
        </w:rPr>
        <w:t>Baik</w:t>
      </w:r>
      <w:r>
        <w:rPr>
          <w:rFonts w:ascii="Times New Roman" w:hAnsi="Times New Roman"/>
          <w:sz w:val="24"/>
          <w:szCs w:val="24"/>
        </w:rPr>
        <w:t xml:space="preserve">, </w:t>
      </w:r>
      <w:r w:rsidRPr="009D3EAC">
        <w:rPr>
          <w:rFonts w:ascii="Times New Roman" w:hAnsi="Times New Roman"/>
          <w:sz w:val="24"/>
          <w:szCs w:val="24"/>
        </w:rPr>
        <w:t xml:space="preserve">tahan dulu Bang Subratman, Mohon di tahan dulu, supaya langsung </w:t>
      </w:r>
      <w:r w:rsidRPr="00EB4F6E">
        <w:rPr>
          <w:rFonts w:ascii="Times New Roman" w:hAnsi="Times New Roman"/>
          <w:b/>
          <w:bCs/>
          <w:sz w:val="24"/>
          <w:szCs w:val="24"/>
        </w:rPr>
        <w:t>ditanggapi</w:t>
      </w:r>
      <w:r w:rsidRPr="009D3EAC">
        <w:rPr>
          <w:rFonts w:ascii="Times New Roman" w:hAnsi="Times New Roman"/>
          <w:sz w:val="24"/>
          <w:szCs w:val="24"/>
        </w:rPr>
        <w:t xml:space="preserve"> silahkan Mbak Lidia?</w:t>
      </w:r>
      <w:r w:rsidRPr="00471A3A">
        <w:rPr>
          <w:rFonts w:ascii="Times New Roman" w:hAnsi="Times New Roman"/>
          <w:sz w:val="24"/>
          <w:szCs w:val="24"/>
        </w:rPr>
        <w:t xml:space="preserve"> </w:t>
      </w:r>
      <w:r w:rsidRPr="00120A06">
        <w:rPr>
          <w:rFonts w:ascii="Times New Roman" w:hAnsi="Times New Roman"/>
          <w:sz w:val="24"/>
          <w:szCs w:val="24"/>
        </w:rPr>
        <w:t>(</w:t>
      </w:r>
      <w:r>
        <w:rPr>
          <w:rFonts w:ascii="Times New Roman" w:hAnsi="Times New Roman"/>
          <w:sz w:val="24"/>
          <w:szCs w:val="24"/>
        </w:rPr>
        <w:t>10</w:t>
      </w:r>
      <w:r w:rsidRPr="00120A06">
        <w:rPr>
          <w:rFonts w:ascii="Times New Roman" w:hAnsi="Times New Roman"/>
          <w:sz w:val="24"/>
          <w:szCs w:val="24"/>
        </w:rPr>
        <w:t>/NS/UU-OL/Part.1)</w:t>
      </w:r>
    </w:p>
    <w:p w14:paraId="443193BD" w14:textId="77777777" w:rsidR="00242E2E" w:rsidRDefault="00242E2E" w:rsidP="00242E2E">
      <w:pPr>
        <w:pStyle w:val="ListParagraph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Data kalimat pasif tidak berpihak yang ditemukan dalam dialog interaktif Najwa Sihab dengan kelompok kontra (kerap menyuaran penolakan)  berjumlah 9 kalimat. Pada kalimat dengan kode data </w:t>
      </w:r>
      <w:r w:rsidRPr="00120A06">
        <w:rPr>
          <w:rFonts w:ascii="Times New Roman" w:hAnsi="Times New Roman"/>
          <w:sz w:val="24"/>
          <w:szCs w:val="24"/>
        </w:rPr>
        <w:t>(</w:t>
      </w:r>
      <w:r>
        <w:rPr>
          <w:rFonts w:ascii="Times New Roman" w:hAnsi="Times New Roman"/>
          <w:sz w:val="24"/>
          <w:szCs w:val="24"/>
        </w:rPr>
        <w:t>10</w:t>
      </w:r>
      <w:r w:rsidRPr="00120A06">
        <w:rPr>
          <w:rFonts w:ascii="Times New Roman" w:hAnsi="Times New Roman"/>
          <w:sz w:val="24"/>
          <w:szCs w:val="24"/>
        </w:rPr>
        <w:t>/NS/UU-OL/Part.1)</w:t>
      </w:r>
      <w:r>
        <w:rPr>
          <w:rFonts w:ascii="Times New Roman" w:hAnsi="Times New Roman"/>
          <w:sz w:val="24"/>
          <w:szCs w:val="24"/>
        </w:rPr>
        <w:t xml:space="preserve"> “</w:t>
      </w:r>
      <w:r w:rsidRPr="009D3EAC">
        <w:rPr>
          <w:rFonts w:ascii="Times New Roman" w:hAnsi="Times New Roman"/>
          <w:sz w:val="24"/>
          <w:szCs w:val="24"/>
        </w:rPr>
        <w:t xml:space="preserve">Mohon di tahan dulu, supaya </w:t>
      </w:r>
      <w:r w:rsidRPr="004F541D">
        <w:rPr>
          <w:rFonts w:ascii="Times New Roman" w:hAnsi="Times New Roman"/>
          <w:sz w:val="24"/>
          <w:szCs w:val="24"/>
        </w:rPr>
        <w:t>langsung ditanggapi silahkan Mbak Lidia?” menunjukan sikap Najwa yang mencoba untuk menggali dan mencari tau sikap kelompok kontra (kerap menyuaran penolakan) apakah menyetujui atau tidak. Kalimat “tahan dulu Bang Subratman, Mohon di tahan dulu, supaya langsung ditanggapi silahkan Mbak Lidia?” yang dilontarkan oleh Najwa berusaha menjebak lawan biacaranya</w:t>
      </w:r>
      <w:r>
        <w:rPr>
          <w:rFonts w:ascii="Times New Roman" w:hAnsi="Times New Roman"/>
          <w:sz w:val="24"/>
          <w:szCs w:val="24"/>
        </w:rPr>
        <w:t>. Najwa memancing jawaban dari Lidia dan berusaha melihat ekspresi lawan bicaranya ketika menanggapi pernyataan tersebut. Dengan tidak langsung, statement Najwa tersebut memberikan sikap implisit terhadap subjek sehingga memberikan pengaruh terhadap makna yang ditimbulkan dan terkesan tidak berpihak.</w:t>
      </w:r>
    </w:p>
    <w:p w14:paraId="3CFDA28F" w14:textId="0CA3AE88" w:rsidR="00242E2E" w:rsidRDefault="00242E2E" w:rsidP="00242E2E">
      <w:pPr>
        <w:pStyle w:val="ListParagraph1"/>
        <w:spacing w:after="0" w:line="240" w:lineRule="auto"/>
        <w:ind w:left="0"/>
        <w:jc w:val="center"/>
      </w:pPr>
      <w:r w:rsidRPr="00877B39">
        <w:rPr>
          <w:rFonts w:ascii="Times New Roman" w:hAnsi="Times New Roman"/>
          <w:noProof/>
          <w:sz w:val="24"/>
          <w:szCs w:val="24"/>
        </w:rPr>
        <w:lastRenderedPageBreak/>
        <w:drawing>
          <wp:inline distT="0" distB="0" distL="0" distR="0" wp14:anchorId="3785DC19" wp14:editId="51C84FA1">
            <wp:extent cx="4505325" cy="16478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522D2D" w14:textId="77777777" w:rsidR="00242E2E" w:rsidRPr="00AC616E" w:rsidRDefault="00242E2E" w:rsidP="00242E2E">
      <w:pPr>
        <w:pStyle w:val="ListParagraph1"/>
        <w:spacing w:after="0" w:line="240" w:lineRule="auto"/>
        <w:ind w:left="0"/>
        <w:jc w:val="center"/>
        <w:rPr>
          <w:rFonts w:ascii="Times New Roman" w:hAnsi="Times New Roman"/>
          <w:bCs/>
          <w:sz w:val="24"/>
          <w:szCs w:val="24"/>
        </w:rPr>
      </w:pPr>
      <w:r w:rsidRPr="004F541D">
        <w:rPr>
          <w:rFonts w:ascii="Times New Roman" w:hAnsi="Times New Roman"/>
          <w:bCs/>
          <w:sz w:val="24"/>
          <w:szCs w:val="24"/>
        </w:rPr>
        <w:t xml:space="preserve">Gambar </w:t>
      </w:r>
      <w:r>
        <w:rPr>
          <w:rFonts w:ascii="Times New Roman" w:hAnsi="Times New Roman"/>
          <w:bCs/>
          <w:sz w:val="24"/>
          <w:szCs w:val="24"/>
        </w:rPr>
        <w:t>3. Kelompok “Kalimat” Kontra</w:t>
      </w:r>
      <w:r w:rsidRPr="00AC616E">
        <w:rPr>
          <w:rFonts w:ascii="Times New Roman" w:hAnsi="Times New Roman"/>
          <w:bCs/>
          <w:sz w:val="24"/>
          <w:szCs w:val="24"/>
        </w:rPr>
        <w:t>/</w:t>
      </w:r>
      <w:r>
        <w:rPr>
          <w:rFonts w:ascii="Times New Roman" w:hAnsi="Times New Roman"/>
          <w:bCs/>
          <w:sz w:val="24"/>
          <w:szCs w:val="24"/>
        </w:rPr>
        <w:t xml:space="preserve">Tidak </w:t>
      </w:r>
      <w:r w:rsidRPr="00AC616E">
        <w:rPr>
          <w:rFonts w:ascii="Times New Roman" w:hAnsi="Times New Roman"/>
          <w:bCs/>
          <w:sz w:val="24"/>
          <w:szCs w:val="24"/>
        </w:rPr>
        <w:t>Setujuh (</w:t>
      </w:r>
      <w:r>
        <w:rPr>
          <w:rFonts w:ascii="Times New Roman" w:hAnsi="Times New Roman"/>
          <w:bCs/>
          <w:sz w:val="24"/>
          <w:szCs w:val="24"/>
        </w:rPr>
        <w:t>Penolakan)</w:t>
      </w:r>
    </w:p>
    <w:p w14:paraId="109C0066" w14:textId="77777777" w:rsidR="00242E2E" w:rsidRDefault="00242E2E" w:rsidP="00242E2E">
      <w:pPr>
        <w:spacing w:line="240" w:lineRule="auto"/>
        <w:ind w:firstLine="720"/>
        <w:jc w:val="both"/>
        <w:rPr>
          <w:rFonts w:ascii="Times New Roman" w:hAnsi="Times New Roman"/>
          <w:sz w:val="24"/>
          <w:szCs w:val="24"/>
        </w:rPr>
      </w:pPr>
      <w:r>
        <w:rPr>
          <w:rFonts w:ascii="Times New Roman" w:hAnsi="Times New Roman"/>
          <w:sz w:val="24"/>
          <w:szCs w:val="24"/>
          <w:lang w:val="en-US"/>
        </w:rPr>
        <w:t xml:space="preserve">Diagram di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menggambarkan</w:t>
      </w:r>
      <w:proofErr w:type="spellEnd"/>
      <w:r>
        <w:rPr>
          <w:rFonts w:ascii="Times New Roman" w:hAnsi="Times New Roman"/>
          <w:sz w:val="24"/>
          <w:szCs w:val="24"/>
          <w:lang w:val="en-US"/>
        </w:rPr>
        <w:t xml:space="preserve"> b</w:t>
      </w:r>
      <w:r>
        <w:rPr>
          <w:rFonts w:ascii="Times New Roman" w:hAnsi="Times New Roman"/>
          <w:sz w:val="24"/>
          <w:szCs w:val="24"/>
        </w:rPr>
        <w:t>entuk kalimat</w:t>
      </w:r>
      <w:r>
        <w:rPr>
          <w:rFonts w:ascii="Times New Roman" w:hAnsi="Times New Roman"/>
          <w:sz w:val="24"/>
          <w:szCs w:val="24"/>
          <w:lang w:val="en-US"/>
        </w:rPr>
        <w:t xml:space="preserve"> yang </w:t>
      </w:r>
      <w:proofErr w:type="spellStart"/>
      <w:r>
        <w:rPr>
          <w:rFonts w:ascii="Times New Roman" w:hAnsi="Times New Roman"/>
          <w:sz w:val="24"/>
          <w:szCs w:val="24"/>
          <w:lang w:val="en-US"/>
        </w:rPr>
        <w:t>ditemukan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dialog </w:t>
      </w:r>
      <w:proofErr w:type="spellStart"/>
      <w:r>
        <w:rPr>
          <w:rFonts w:ascii="Times New Roman" w:hAnsi="Times New Roman"/>
          <w:sz w:val="24"/>
          <w:szCs w:val="24"/>
          <w:lang w:val="en-US"/>
        </w:rPr>
        <w:t>interaktif</w:t>
      </w:r>
      <w:proofErr w:type="spellEnd"/>
      <w:r>
        <w:rPr>
          <w:rFonts w:ascii="Times New Roman" w:hAnsi="Times New Roman"/>
          <w:sz w:val="24"/>
          <w:szCs w:val="24"/>
          <w:lang w:val="en-US"/>
        </w:rPr>
        <w:t xml:space="preserve"> </w:t>
      </w:r>
      <w:r>
        <w:rPr>
          <w:rFonts w:ascii="Times New Roman" w:hAnsi="Times New Roman"/>
          <w:sz w:val="24"/>
          <w:szCs w:val="24"/>
        </w:rPr>
        <w:t xml:space="preserve">keberpihakan penutur dalam acara </w:t>
      </w:r>
      <w:r w:rsidRPr="005011CB">
        <w:rPr>
          <w:rFonts w:ascii="Times New Roman" w:hAnsi="Times New Roman"/>
          <w:i/>
          <w:iCs/>
          <w:sz w:val="24"/>
          <w:szCs w:val="24"/>
        </w:rPr>
        <w:t>Mata Najwa</w:t>
      </w:r>
      <w:r>
        <w:rPr>
          <w:rFonts w:ascii="Times New Roman" w:hAnsi="Times New Roman"/>
          <w:sz w:val="24"/>
          <w:szCs w:val="24"/>
        </w:rPr>
        <w:t xml:space="preserve"> di Trans7 tenteng UU Omnibus Low Cipta Kerja</w:t>
      </w:r>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r>
        <w:rPr>
          <w:rFonts w:ascii="Times New Roman" w:hAnsi="Times New Roman"/>
          <w:sz w:val="24"/>
          <w:szCs w:val="24"/>
        </w:rPr>
        <w:t>acara</w:t>
      </w:r>
      <w:r>
        <w:rPr>
          <w:rFonts w:ascii="Times New Roman" w:hAnsi="Times New Roman"/>
          <w:i/>
          <w:sz w:val="24"/>
          <w:szCs w:val="24"/>
        </w:rPr>
        <w:t xml:space="preserve"> </w:t>
      </w:r>
      <w:r w:rsidRPr="005011CB">
        <w:rPr>
          <w:rFonts w:ascii="Times New Roman" w:hAnsi="Times New Roman"/>
          <w:i/>
          <w:iCs/>
          <w:sz w:val="24"/>
          <w:szCs w:val="24"/>
        </w:rPr>
        <w:t>Mata Najwa</w:t>
      </w:r>
      <w:r>
        <w:rPr>
          <w:rFonts w:ascii="Times New Roman" w:hAnsi="Times New Roman"/>
          <w:sz w:val="24"/>
          <w:szCs w:val="24"/>
        </w:rPr>
        <w:t xml:space="preserve"> di Trans7 pada kelompok kontra/tidak berpihak </w:t>
      </w:r>
      <w:proofErr w:type="spellStart"/>
      <w:r>
        <w:rPr>
          <w:rFonts w:ascii="Times New Roman" w:hAnsi="Times New Roman"/>
          <w:sz w:val="24"/>
          <w:szCs w:val="24"/>
          <w:lang w:val="en-US"/>
        </w:rPr>
        <w:t>berjumlah</w:t>
      </w:r>
      <w:proofErr w:type="spellEnd"/>
      <w:r>
        <w:rPr>
          <w:rFonts w:ascii="Times New Roman" w:hAnsi="Times New Roman"/>
          <w:sz w:val="24"/>
          <w:szCs w:val="24"/>
        </w:rPr>
        <w:t xml:space="preserve"> 41 kalimat. Kalimat tersebut yaitu, aktif berpihak berjumlah 7 kalimat, kalimat pasif berpihak berjumlah 2 kalimat. Kalimat aktif tidak berpihak berjumlah </w:t>
      </w:r>
      <w:bookmarkStart w:id="16" w:name="_Hlk82437276"/>
      <w:r>
        <w:rPr>
          <w:rFonts w:ascii="Times New Roman" w:hAnsi="Times New Roman"/>
          <w:sz w:val="24"/>
          <w:szCs w:val="24"/>
        </w:rPr>
        <w:t>23</w:t>
      </w:r>
      <w:bookmarkEnd w:id="16"/>
      <w:r>
        <w:rPr>
          <w:rFonts w:ascii="Times New Roman" w:hAnsi="Times New Roman"/>
          <w:sz w:val="24"/>
          <w:szCs w:val="24"/>
        </w:rPr>
        <w:t xml:space="preserve"> buah kalimat, dan kalimat pasif tidak berpihak berjumlah 9 buah kalimat. </w:t>
      </w:r>
    </w:p>
    <w:p w14:paraId="4BC815DB" w14:textId="21E35A58" w:rsidR="00242E2E" w:rsidRDefault="00242E2E" w:rsidP="00242E2E">
      <w:pPr>
        <w:pStyle w:val="ListParagraph1"/>
        <w:spacing w:after="0" w:line="240" w:lineRule="auto"/>
        <w:ind w:left="0"/>
        <w:jc w:val="center"/>
      </w:pPr>
      <w:r w:rsidRPr="00877B39">
        <w:rPr>
          <w:rFonts w:ascii="Times New Roman" w:hAnsi="Times New Roman"/>
          <w:noProof/>
          <w:sz w:val="24"/>
          <w:szCs w:val="24"/>
        </w:rPr>
        <w:drawing>
          <wp:inline distT="0" distB="0" distL="0" distR="0" wp14:anchorId="255984EC" wp14:editId="02917933">
            <wp:extent cx="3781425" cy="18288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FB535D" w14:textId="77777777" w:rsidR="00242E2E" w:rsidRDefault="00242E2E" w:rsidP="00242E2E">
      <w:pPr>
        <w:pStyle w:val="ListParagraph1"/>
        <w:spacing w:after="0" w:line="240" w:lineRule="auto"/>
        <w:ind w:left="0"/>
        <w:jc w:val="center"/>
        <w:rPr>
          <w:rFonts w:ascii="Times New Roman" w:hAnsi="Times New Roman"/>
          <w:bCs/>
          <w:sz w:val="24"/>
          <w:szCs w:val="24"/>
        </w:rPr>
      </w:pPr>
      <w:r w:rsidRPr="004F541D">
        <w:rPr>
          <w:rFonts w:ascii="Times New Roman" w:hAnsi="Times New Roman"/>
          <w:bCs/>
          <w:sz w:val="24"/>
          <w:szCs w:val="24"/>
        </w:rPr>
        <w:t xml:space="preserve">Gambar </w:t>
      </w:r>
      <w:r>
        <w:rPr>
          <w:rFonts w:ascii="Times New Roman" w:hAnsi="Times New Roman"/>
          <w:bCs/>
          <w:sz w:val="24"/>
          <w:szCs w:val="24"/>
        </w:rPr>
        <w:t>4. Diagram, Persentase Bentuk Kalimat dalam Dialog Mata Najwa</w:t>
      </w:r>
    </w:p>
    <w:p w14:paraId="25BA0AB3" w14:textId="77777777" w:rsidR="00242E2E" w:rsidRDefault="00242E2E" w:rsidP="00242E2E">
      <w:pPr>
        <w:pStyle w:val="ListParagraph1"/>
        <w:spacing w:after="0" w:line="240" w:lineRule="auto"/>
        <w:ind w:left="0"/>
        <w:jc w:val="center"/>
        <w:rPr>
          <w:rFonts w:ascii="Times New Roman" w:hAnsi="Times New Roman"/>
          <w:bCs/>
          <w:sz w:val="24"/>
          <w:szCs w:val="24"/>
        </w:rPr>
      </w:pPr>
    </w:p>
    <w:p w14:paraId="6D394ECA" w14:textId="77777777" w:rsidR="00242E2E" w:rsidRPr="00D77545" w:rsidRDefault="00242E2E" w:rsidP="00242E2E">
      <w:pPr>
        <w:spacing w:line="240" w:lineRule="auto"/>
        <w:jc w:val="both"/>
        <w:rPr>
          <w:rFonts w:ascii="Times New Roman" w:hAnsi="Times New Roman"/>
          <w:sz w:val="24"/>
          <w:szCs w:val="24"/>
        </w:rPr>
      </w:pPr>
      <w:r>
        <w:rPr>
          <w:rFonts w:ascii="Times New Roman" w:hAnsi="Times New Roman"/>
          <w:sz w:val="24"/>
          <w:szCs w:val="24"/>
        </w:rPr>
        <w:t xml:space="preserve">Berdasarkan data secara keseluruhan bentuk kalimat Najwa Sihab dalam acara </w:t>
      </w:r>
      <w:r w:rsidRPr="005011CB">
        <w:rPr>
          <w:rFonts w:ascii="Times New Roman" w:hAnsi="Times New Roman"/>
          <w:i/>
          <w:iCs/>
          <w:sz w:val="24"/>
          <w:szCs w:val="24"/>
        </w:rPr>
        <w:t>Mata Najwa</w:t>
      </w:r>
      <w:r>
        <w:rPr>
          <w:rFonts w:ascii="Times New Roman" w:hAnsi="Times New Roman"/>
          <w:sz w:val="24"/>
          <w:szCs w:val="24"/>
        </w:rPr>
        <w:t xml:space="preserve"> di Trans7 tentang UU </w:t>
      </w:r>
      <w:r w:rsidRPr="00CD6B39">
        <w:rPr>
          <w:rFonts w:ascii="Times New Roman" w:hAnsi="Times New Roman"/>
          <w:i/>
          <w:iCs/>
          <w:sz w:val="24"/>
          <w:szCs w:val="24"/>
        </w:rPr>
        <w:t>Umnibus Low</w:t>
      </w:r>
      <w:r>
        <w:rPr>
          <w:rFonts w:ascii="Times New Roman" w:hAnsi="Times New Roman"/>
          <w:sz w:val="24"/>
          <w:szCs w:val="24"/>
        </w:rPr>
        <w:t xml:space="preserve"> yang terdapat dari dialog kepada kelompok berihak dan kelompok tidak berpihak. Kalimat yang ditemukan berjumlah 174 buah kalimat yang terdiri dari, 17 buah kalimat pasif berpihak, 19 buah kalimat pasif tidak berpihak, 42 buah kalimat aktif berpihak, dan 96 kalimat aktif tidak berpihak.</w:t>
      </w:r>
    </w:p>
    <w:p w14:paraId="4A908C73" w14:textId="77777777" w:rsidR="00242E2E" w:rsidRPr="00763B3F" w:rsidRDefault="00242E2E" w:rsidP="00242E2E">
      <w:pPr>
        <w:spacing w:after="0" w:line="240" w:lineRule="auto"/>
        <w:jc w:val="both"/>
        <w:rPr>
          <w:rFonts w:ascii="Times New Roman" w:hAnsi="Times New Roman"/>
          <w:b/>
          <w:color w:val="000000"/>
          <w:sz w:val="24"/>
          <w:szCs w:val="24"/>
          <w:lang w:val="en-US"/>
        </w:rPr>
      </w:pPr>
      <w:r w:rsidRPr="00763B3F">
        <w:rPr>
          <w:rFonts w:ascii="Times New Roman" w:hAnsi="Times New Roman"/>
          <w:b/>
          <w:color w:val="000000"/>
          <w:sz w:val="24"/>
          <w:szCs w:val="24"/>
          <w:lang w:val="en-US"/>
        </w:rPr>
        <w:t>KESIMPULAN</w:t>
      </w:r>
    </w:p>
    <w:p w14:paraId="2668F55D" w14:textId="293430E7" w:rsidR="00242E2E" w:rsidRPr="00A66508" w:rsidRDefault="00242E2E" w:rsidP="00242E2E">
      <w:pPr>
        <w:spacing w:after="0" w:line="240" w:lineRule="auto"/>
        <w:jc w:val="both"/>
        <w:rPr>
          <w:rFonts w:ascii="Times New Roman" w:hAnsi="Times New Roman"/>
          <w:sz w:val="24"/>
          <w:szCs w:val="24"/>
        </w:rPr>
      </w:pPr>
      <w:r w:rsidRPr="0033282A">
        <w:rPr>
          <w:rFonts w:ascii="Times New Roman" w:hAnsi="Times New Roman"/>
          <w:bCs/>
          <w:noProof/>
          <w:color w:val="000000"/>
          <w:sz w:val="24"/>
          <w:szCs w:val="24"/>
          <w:lang w:val="sv-SE"/>
        </w:rPr>
        <w:t>Berdasarkan hasil</w:t>
      </w:r>
      <w:r w:rsidR="00763AE3">
        <w:rPr>
          <w:rFonts w:ascii="Times New Roman" w:hAnsi="Times New Roman"/>
          <w:bCs/>
          <w:noProof/>
          <w:color w:val="000000"/>
          <w:sz w:val="24"/>
          <w:szCs w:val="24"/>
        </w:rPr>
        <w:t xml:space="preserve"> penelitian ditemukan </w:t>
      </w:r>
      <w:r>
        <w:rPr>
          <w:rFonts w:ascii="Times New Roman" w:hAnsi="Times New Roman"/>
          <w:bCs/>
          <w:noProof/>
          <w:color w:val="000000"/>
          <w:sz w:val="24"/>
          <w:szCs w:val="24"/>
        </w:rPr>
        <w:t xml:space="preserve">keberpihakan Najwa Sihab dilihat dari segi </w:t>
      </w:r>
      <w:r>
        <w:rPr>
          <w:rFonts w:ascii="Times New Roman" w:hAnsi="Times New Roman"/>
          <w:color w:val="000000"/>
          <w:sz w:val="24"/>
          <w:szCs w:val="24"/>
        </w:rPr>
        <w:t>b</w:t>
      </w:r>
      <w:r w:rsidRPr="003F3D17">
        <w:rPr>
          <w:rFonts w:ascii="Times New Roman" w:hAnsi="Times New Roman"/>
          <w:color w:val="000000"/>
          <w:sz w:val="24"/>
          <w:szCs w:val="24"/>
        </w:rPr>
        <w:t>entuk kalimat</w:t>
      </w:r>
      <w:r w:rsidRPr="003F3D17">
        <w:rPr>
          <w:rFonts w:ascii="Times New Roman" w:hAnsi="Times New Roman"/>
          <w:color w:val="000000"/>
          <w:sz w:val="24"/>
          <w:szCs w:val="24"/>
          <w:lang w:val="en-US"/>
        </w:rPr>
        <w:t xml:space="preserve"> yang </w:t>
      </w:r>
      <w:proofErr w:type="spellStart"/>
      <w:r w:rsidRPr="003F3D17">
        <w:rPr>
          <w:rFonts w:ascii="Times New Roman" w:hAnsi="Times New Roman"/>
          <w:color w:val="000000"/>
          <w:sz w:val="24"/>
          <w:szCs w:val="24"/>
          <w:lang w:val="en-US"/>
        </w:rPr>
        <w:t>ditemukan</w:t>
      </w:r>
      <w:proofErr w:type="spellEnd"/>
      <w:r w:rsidRPr="003F3D17">
        <w:rPr>
          <w:rFonts w:ascii="Times New Roman" w:hAnsi="Times New Roman"/>
          <w:color w:val="000000"/>
          <w:sz w:val="24"/>
          <w:szCs w:val="24"/>
          <w:lang w:val="en-US"/>
        </w:rPr>
        <w:t xml:space="preserve"> </w:t>
      </w:r>
      <w:r>
        <w:rPr>
          <w:rFonts w:ascii="Times New Roman" w:hAnsi="Times New Roman"/>
          <w:color w:val="000000"/>
          <w:sz w:val="24"/>
          <w:szCs w:val="24"/>
        </w:rPr>
        <w:t>untuk kelompok</w:t>
      </w:r>
      <w:r w:rsidRPr="003F3D17">
        <w:rPr>
          <w:rFonts w:ascii="Times New Roman" w:hAnsi="Times New Roman"/>
          <w:color w:val="000000"/>
          <w:sz w:val="24"/>
          <w:szCs w:val="24"/>
        </w:rPr>
        <w:t xml:space="preserve"> Pro/Setujuh (terlibat langsung dalam undang-undang ini</w:t>
      </w:r>
      <w:r w:rsidR="00B27F2B">
        <w:rPr>
          <w:rFonts w:ascii="Times New Roman" w:hAnsi="Times New Roman"/>
          <w:color w:val="000000"/>
          <w:sz w:val="24"/>
          <w:szCs w:val="24"/>
        </w:rPr>
        <w:t>)</w:t>
      </w:r>
      <w:r w:rsidRPr="003F3D17">
        <w:rPr>
          <w:rFonts w:ascii="Times New Roman" w:hAnsi="Times New Roman"/>
          <w:color w:val="000000"/>
          <w:sz w:val="24"/>
          <w:szCs w:val="24"/>
          <w:lang w:val="en-US"/>
        </w:rPr>
        <w:t xml:space="preserve"> </w:t>
      </w:r>
      <w:proofErr w:type="spellStart"/>
      <w:r w:rsidRPr="003F3D17">
        <w:rPr>
          <w:rFonts w:ascii="Times New Roman" w:hAnsi="Times New Roman"/>
          <w:color w:val="000000"/>
          <w:sz w:val="24"/>
          <w:szCs w:val="24"/>
          <w:lang w:val="en-US"/>
        </w:rPr>
        <w:t>berjumlah</w:t>
      </w:r>
      <w:proofErr w:type="spellEnd"/>
      <w:r w:rsidRPr="003F3D17">
        <w:rPr>
          <w:rFonts w:ascii="Times New Roman" w:hAnsi="Times New Roman"/>
          <w:color w:val="000000"/>
          <w:sz w:val="24"/>
          <w:szCs w:val="24"/>
        </w:rPr>
        <w:t xml:space="preserve"> 35 kalimat.</w:t>
      </w:r>
      <w:r w:rsidRPr="003E2536">
        <w:rPr>
          <w:rFonts w:ascii="Times New Roman" w:hAnsi="Times New Roman"/>
          <w:color w:val="FF0000"/>
          <w:sz w:val="24"/>
          <w:szCs w:val="24"/>
        </w:rPr>
        <w:t xml:space="preserve"> </w:t>
      </w:r>
      <w:r>
        <w:rPr>
          <w:rFonts w:ascii="Times New Roman" w:hAnsi="Times New Roman"/>
          <w:sz w:val="24"/>
          <w:szCs w:val="24"/>
        </w:rPr>
        <w:t>Kalimat tersebut yaitu, aktif berpihak berjumlah 6 (17,14) kalimat, kalimat pasif berpihak berjumlah 2 (5,71) kalimat. Kalimat aktif tidak berpihak berjumlah 19 (54,28) kalimat, dan kalimat pasif tidak berpihak berjumlah 8 (22,86) buah kalimat</w:t>
      </w:r>
      <w:r w:rsidRPr="00145A59">
        <w:rPr>
          <w:rFonts w:ascii="Times New Roman" w:hAnsi="Times New Roman"/>
          <w:sz w:val="24"/>
          <w:szCs w:val="24"/>
        </w:rPr>
        <w:t>.</w:t>
      </w:r>
      <w:r>
        <w:rPr>
          <w:rFonts w:ascii="Times New Roman" w:hAnsi="Times New Roman"/>
          <w:sz w:val="24"/>
          <w:szCs w:val="24"/>
        </w:rPr>
        <w:t xml:space="preserve"> Berikutnya, kelompok kontra/tidak setuju</w:t>
      </w:r>
      <w:r>
        <w:rPr>
          <w:rFonts w:ascii="Times New Roman" w:hAnsi="Times New Roman"/>
          <w:sz w:val="24"/>
          <w:szCs w:val="24"/>
          <w:lang w:val="en-US"/>
        </w:rPr>
        <w:t xml:space="preserve"> </w:t>
      </w:r>
      <w:proofErr w:type="spellStart"/>
      <w:r>
        <w:rPr>
          <w:rFonts w:ascii="Times New Roman" w:hAnsi="Times New Roman"/>
          <w:sz w:val="24"/>
          <w:szCs w:val="24"/>
          <w:lang w:val="en-US"/>
        </w:rPr>
        <w:t>berjumlah</w:t>
      </w:r>
      <w:proofErr w:type="spellEnd"/>
      <w:r>
        <w:rPr>
          <w:rFonts w:ascii="Times New Roman" w:hAnsi="Times New Roman"/>
          <w:sz w:val="24"/>
          <w:szCs w:val="24"/>
        </w:rPr>
        <w:t xml:space="preserve"> 41 kalimat. Diantaranya aktif berpihak berjumlah 7 (17,07) kalimat, kalimat pasif berpihak berjumlah 2 (4,87) kalimat. Kalimat aktif tidak berpihak berjumlah 23 (56,09) kalimat, dan kalimat pasif tidak berpihak berjumlah 9 (21,95) kalimat. </w:t>
      </w:r>
      <w:r w:rsidRPr="00A66508">
        <w:rPr>
          <w:rFonts w:ascii="Times New Roman" w:hAnsi="Times New Roman"/>
          <w:sz w:val="24"/>
          <w:szCs w:val="24"/>
        </w:rPr>
        <w:t>Berdasarkan data</w:t>
      </w:r>
      <w:r w:rsidR="00B27F2B" w:rsidRPr="00A66508">
        <w:rPr>
          <w:rFonts w:ascii="Times New Roman" w:hAnsi="Times New Roman"/>
          <w:sz w:val="24"/>
          <w:szCs w:val="24"/>
        </w:rPr>
        <w:t xml:space="preserve"> dalam penemuan </w:t>
      </w:r>
      <w:r w:rsidRPr="00A66508">
        <w:rPr>
          <w:rFonts w:ascii="Times New Roman" w:hAnsi="Times New Roman"/>
          <w:sz w:val="24"/>
          <w:szCs w:val="24"/>
        </w:rPr>
        <w:t>ini</w:t>
      </w:r>
      <w:r w:rsidR="00B27F2B" w:rsidRPr="00A66508">
        <w:rPr>
          <w:rFonts w:ascii="Times New Roman" w:hAnsi="Times New Roman"/>
          <w:sz w:val="24"/>
          <w:szCs w:val="24"/>
        </w:rPr>
        <w:t>,</w:t>
      </w:r>
      <w:r w:rsidRPr="00A66508">
        <w:rPr>
          <w:rFonts w:ascii="Times New Roman" w:hAnsi="Times New Roman"/>
          <w:sz w:val="24"/>
          <w:szCs w:val="24"/>
        </w:rPr>
        <w:t xml:space="preserve"> terlihat jelas bahwa Najwa Sihab dalam membawakan berita bersifat netral atau tidak memihak baik kepada tim pro,  </w:t>
      </w:r>
      <w:r w:rsidR="00B27F2B" w:rsidRPr="00A66508">
        <w:rPr>
          <w:rFonts w:ascii="Times New Roman" w:hAnsi="Times New Roman"/>
          <w:sz w:val="24"/>
          <w:szCs w:val="24"/>
        </w:rPr>
        <w:t xml:space="preserve">kepada </w:t>
      </w:r>
      <w:r w:rsidRPr="00A66508">
        <w:rPr>
          <w:rFonts w:ascii="Times New Roman" w:hAnsi="Times New Roman"/>
          <w:sz w:val="24"/>
          <w:szCs w:val="24"/>
        </w:rPr>
        <w:t>tim kontra ataupun kepada media tempat Najwa Sihab bernaung. Hal ini ditandai jumlah rata-rata keberpihakanya dibawah 10%</w:t>
      </w:r>
      <w:r w:rsidR="00A97D85" w:rsidRPr="00A66508">
        <w:rPr>
          <w:rFonts w:ascii="Times New Roman" w:hAnsi="Times New Roman"/>
          <w:sz w:val="24"/>
          <w:szCs w:val="24"/>
        </w:rPr>
        <w:t xml:space="preserve"> (sepuluh persen)</w:t>
      </w:r>
      <w:r w:rsidRPr="00A66508">
        <w:rPr>
          <w:rFonts w:ascii="Times New Roman" w:hAnsi="Times New Roman"/>
          <w:sz w:val="24"/>
          <w:szCs w:val="24"/>
        </w:rPr>
        <w:t xml:space="preserve">. Itu artinya menandakan ideologi dan karakteristik Najwa Sihab sebagai pembawa acara yang sangat baik dan </w:t>
      </w:r>
      <w:r w:rsidRPr="00A66508">
        <w:rPr>
          <w:rFonts w:ascii="Times New Roman" w:hAnsi="Times New Roman"/>
          <w:sz w:val="24"/>
          <w:szCs w:val="24"/>
        </w:rPr>
        <w:lastRenderedPageBreak/>
        <w:t>idependen atau tidak memihak. Inilah yang sangat dikagumi dikalagan elit politik yang ada di Indonesia</w:t>
      </w:r>
      <w:r w:rsidR="00B27F2B" w:rsidRPr="00A66508">
        <w:rPr>
          <w:rFonts w:ascii="Times New Roman" w:hAnsi="Times New Roman"/>
          <w:sz w:val="24"/>
          <w:szCs w:val="24"/>
        </w:rPr>
        <w:t>, dan membuat acara Mata Najwa tetap hadir di televisi sampai sekarang</w:t>
      </w:r>
      <w:r w:rsidRPr="00A66508">
        <w:rPr>
          <w:rFonts w:ascii="Times New Roman" w:hAnsi="Times New Roman"/>
          <w:sz w:val="24"/>
          <w:szCs w:val="24"/>
        </w:rPr>
        <w:t>.</w:t>
      </w:r>
    </w:p>
    <w:p w14:paraId="1B9B1357" w14:textId="2741B8FD" w:rsidR="00F45B42" w:rsidRPr="00A66508" w:rsidRDefault="00F45B42" w:rsidP="00242E2E">
      <w:pPr>
        <w:spacing w:after="0" w:line="240" w:lineRule="auto"/>
        <w:jc w:val="both"/>
        <w:rPr>
          <w:rFonts w:ascii="Times New Roman" w:hAnsi="Times New Roman"/>
          <w:sz w:val="24"/>
          <w:szCs w:val="24"/>
        </w:rPr>
      </w:pPr>
    </w:p>
    <w:p w14:paraId="1F628739" w14:textId="4F53E020" w:rsidR="00F45B42" w:rsidRPr="00F45B42" w:rsidRDefault="00F45B42" w:rsidP="00242E2E">
      <w:pPr>
        <w:spacing w:after="0" w:line="240" w:lineRule="auto"/>
        <w:jc w:val="both"/>
        <w:rPr>
          <w:rFonts w:ascii="Times New Roman" w:hAnsi="Times New Roman"/>
          <w:b/>
          <w:bCs/>
          <w:sz w:val="24"/>
          <w:szCs w:val="24"/>
        </w:rPr>
      </w:pPr>
      <w:r w:rsidRPr="00F45B42">
        <w:rPr>
          <w:rFonts w:ascii="Times New Roman" w:hAnsi="Times New Roman"/>
          <w:b/>
          <w:bCs/>
          <w:sz w:val="24"/>
          <w:szCs w:val="24"/>
        </w:rPr>
        <w:t>UCAPAN TERIMA KASIH</w:t>
      </w:r>
    </w:p>
    <w:p w14:paraId="2399C59B" w14:textId="02A3BB48" w:rsidR="00242E2E" w:rsidRDefault="00F45B42" w:rsidP="00F45B42">
      <w:pPr>
        <w:spacing w:after="0" w:line="240" w:lineRule="auto"/>
        <w:jc w:val="both"/>
        <w:rPr>
          <w:rFonts w:ascii="Times New Roman" w:hAnsi="Times New Roman"/>
          <w:bCs/>
          <w:sz w:val="24"/>
          <w:szCs w:val="24"/>
        </w:rPr>
      </w:pPr>
      <w:r>
        <w:rPr>
          <w:rFonts w:ascii="Times New Roman" w:hAnsi="Times New Roman"/>
          <w:sz w:val="24"/>
          <w:szCs w:val="24"/>
        </w:rPr>
        <w:t>Teri</w:t>
      </w:r>
      <w:r>
        <w:rPr>
          <w:rFonts w:ascii="Times New Roman" w:hAnsi="Times New Roman"/>
          <w:bCs/>
          <w:sz w:val="24"/>
          <w:szCs w:val="24"/>
        </w:rPr>
        <w:t>ma kasih kepada Kementerian Pendidikan, Kebudayaan, Riset, dan Teknologi yang telah membiayai penelitian ini berdasarkan Surat Keputusan (SK): 071/SPH/LT/DRPM/2021 pada tanggal 18 Maret 2021 dan kontrak nomor:080/LL0/PG-PDTT/2021 tanggal 14 Juli 2021</w:t>
      </w:r>
    </w:p>
    <w:p w14:paraId="001BC15F" w14:textId="77777777" w:rsidR="00F45B42" w:rsidRPr="00F45B42" w:rsidRDefault="00F45B42" w:rsidP="00F45B42">
      <w:pPr>
        <w:spacing w:after="0" w:line="240" w:lineRule="auto"/>
        <w:jc w:val="both"/>
        <w:rPr>
          <w:rFonts w:ascii="Times New Roman" w:hAnsi="Times New Roman"/>
          <w:bCs/>
          <w:sz w:val="24"/>
          <w:szCs w:val="24"/>
        </w:rPr>
      </w:pPr>
    </w:p>
    <w:p w14:paraId="5D3E9676" w14:textId="77777777" w:rsidR="00242E2E" w:rsidRPr="00242E2E" w:rsidRDefault="00242E2E" w:rsidP="00242E2E">
      <w:pPr>
        <w:spacing w:after="0" w:line="240" w:lineRule="auto"/>
        <w:jc w:val="both"/>
        <w:rPr>
          <w:rFonts w:ascii="Times New Roman" w:hAnsi="Times New Roman"/>
          <w:b/>
          <w:sz w:val="24"/>
          <w:szCs w:val="24"/>
          <w:lang w:val="en-US"/>
        </w:rPr>
      </w:pPr>
      <w:r w:rsidRPr="00242E2E">
        <w:rPr>
          <w:rFonts w:ascii="Times New Roman" w:hAnsi="Times New Roman"/>
          <w:b/>
          <w:sz w:val="24"/>
          <w:szCs w:val="24"/>
          <w:lang w:val="en-US"/>
        </w:rPr>
        <w:t>DAFTAR PUSTAKA</w:t>
      </w:r>
    </w:p>
    <w:p w14:paraId="451F0DD3" w14:textId="77777777" w:rsidR="00242E2E" w:rsidRDefault="00242E2E" w:rsidP="00242E2E">
      <w:pPr>
        <w:spacing w:after="0" w:line="240" w:lineRule="auto"/>
        <w:jc w:val="both"/>
        <w:rPr>
          <w:rFonts w:ascii="Times New Roman" w:hAnsi="Times New Roman"/>
          <w:b/>
          <w:lang w:val="en-US"/>
        </w:rPr>
      </w:pPr>
    </w:p>
    <w:p w14:paraId="36A358CF" w14:textId="228D6DA0"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Pr="00170682">
        <w:rPr>
          <w:rFonts w:ascii="Times New Roman" w:hAnsi="Times New Roman" w:cs="Times New Roman"/>
          <w:noProof/>
          <w:sz w:val="24"/>
          <w:szCs w:val="24"/>
        </w:rPr>
        <w:t xml:space="preserve">Ariputra, A. M., Rohmadi, M., &amp; Sumarwati, S. (2018). Language Politeness Principle in Indonesia Lawyers Club Talkshow on Tv One. </w:t>
      </w:r>
      <w:r w:rsidRPr="00170682">
        <w:rPr>
          <w:rFonts w:ascii="Times New Roman" w:hAnsi="Times New Roman" w:cs="Times New Roman"/>
          <w:i/>
          <w:iCs/>
          <w:noProof/>
          <w:sz w:val="24"/>
          <w:szCs w:val="24"/>
        </w:rPr>
        <w:t>OKARA: Jurnal Bahasa dan Sastra</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12</w:t>
      </w:r>
      <w:r w:rsidRPr="00170682">
        <w:rPr>
          <w:rFonts w:ascii="Times New Roman" w:hAnsi="Times New Roman" w:cs="Times New Roman"/>
          <w:noProof/>
          <w:sz w:val="24"/>
          <w:szCs w:val="24"/>
        </w:rPr>
        <w:t>(1), 115. https://doi.org/10.19105/ojbs.v12i1.1766</w:t>
      </w:r>
    </w:p>
    <w:p w14:paraId="3392BB77" w14:textId="3C0209F5" w:rsid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Ariyani, N. W. E. (2020). Pelanggaran Kesantunan Berbahasa dalam Dialog Interaktif Mata Najwa Trans 7 Episode Ragu-ragu Perpu. </w:t>
      </w:r>
      <w:r w:rsidRPr="00170682">
        <w:rPr>
          <w:rFonts w:ascii="Times New Roman" w:hAnsi="Times New Roman" w:cs="Times New Roman"/>
          <w:i/>
          <w:iCs/>
          <w:noProof/>
          <w:sz w:val="24"/>
          <w:szCs w:val="24"/>
        </w:rPr>
        <w:t>Jurnal Membaca (Bahasa dan Sastra Indonesia)</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5</w:t>
      </w:r>
      <w:r w:rsidRPr="00170682">
        <w:rPr>
          <w:rFonts w:ascii="Times New Roman" w:hAnsi="Times New Roman" w:cs="Times New Roman"/>
          <w:noProof/>
          <w:sz w:val="24"/>
          <w:szCs w:val="24"/>
        </w:rPr>
        <w:t>(2), 133–144.</w:t>
      </w:r>
    </w:p>
    <w:p w14:paraId="2D67CA29" w14:textId="77777777" w:rsidR="00F13E98" w:rsidRPr="00242E2E" w:rsidRDefault="00F13E98" w:rsidP="00F13E98">
      <w:pPr>
        <w:pStyle w:val="BodytextMaJER"/>
        <w:ind w:left="567" w:hanging="567"/>
      </w:pPr>
      <w:r w:rsidRPr="00242E2E">
        <w:t xml:space="preserve">Badara, A. (2012). </w:t>
      </w:r>
      <w:r w:rsidRPr="00242E2E">
        <w:rPr>
          <w:i/>
        </w:rPr>
        <w:t>Analisis Wacana: Tori, Metode, dan Penerapan Pada Wacana Media.</w:t>
      </w:r>
      <w:r w:rsidRPr="00242E2E">
        <w:t xml:space="preserve"> Jakarta: Kencana Prenada Media Group.</w:t>
      </w:r>
    </w:p>
    <w:p w14:paraId="01C34191" w14:textId="77777777" w:rsidR="00F13E98" w:rsidRPr="00242E2E" w:rsidRDefault="00F13E98" w:rsidP="00F13E98">
      <w:pPr>
        <w:pStyle w:val="BodytextMaJER"/>
        <w:ind w:left="567" w:hanging="567"/>
        <w:rPr>
          <w:color w:val="000000"/>
        </w:rPr>
      </w:pPr>
      <w:r w:rsidRPr="00242E2E">
        <w:t>Bambang</w:t>
      </w:r>
      <w:r w:rsidRPr="00242E2E">
        <w:rPr>
          <w:lang w:val="id-ID"/>
        </w:rPr>
        <w:t xml:space="preserve">. </w:t>
      </w:r>
      <w:r w:rsidRPr="00242E2E">
        <w:t xml:space="preserve">(2006). </w:t>
      </w:r>
      <w:r w:rsidRPr="00242E2E">
        <w:rPr>
          <w:i/>
        </w:rPr>
        <w:t>Pengantar Jurnalis Media.</w:t>
      </w:r>
      <w:r w:rsidRPr="00242E2E">
        <w:t xml:space="preserve"> </w:t>
      </w:r>
      <w:r w:rsidRPr="00242E2E">
        <w:rPr>
          <w:color w:val="000000"/>
        </w:rPr>
        <w:t>Yogyakarta: Pustaka Godho Suli.</w:t>
      </w:r>
    </w:p>
    <w:p w14:paraId="3AB713C5" w14:textId="77777777" w:rsidR="00F13E98" w:rsidRPr="00242E2E" w:rsidRDefault="00F13E98" w:rsidP="00F13E98">
      <w:pPr>
        <w:pStyle w:val="BodytextMaJER"/>
        <w:ind w:left="567" w:hanging="567"/>
        <w:rPr>
          <w:color w:val="000000"/>
        </w:rPr>
      </w:pPr>
      <w:r w:rsidRPr="00242E2E">
        <w:rPr>
          <w:color w:val="000000"/>
        </w:rPr>
        <w:t xml:space="preserve">Baryadi, P. </w:t>
      </w:r>
      <w:r w:rsidRPr="00242E2E">
        <w:rPr>
          <w:color w:val="000000"/>
          <w:lang w:val="id-ID"/>
        </w:rPr>
        <w:t>(</w:t>
      </w:r>
      <w:r w:rsidRPr="00242E2E">
        <w:rPr>
          <w:color w:val="000000"/>
        </w:rPr>
        <w:t>2002</w:t>
      </w:r>
      <w:r w:rsidRPr="00242E2E">
        <w:rPr>
          <w:color w:val="000000"/>
          <w:lang w:val="id-ID"/>
        </w:rPr>
        <w:t>)</w:t>
      </w:r>
      <w:r w:rsidRPr="00242E2E">
        <w:rPr>
          <w:color w:val="000000"/>
        </w:rPr>
        <w:t xml:space="preserve">. </w:t>
      </w:r>
      <w:r w:rsidRPr="00242E2E">
        <w:rPr>
          <w:i/>
          <w:color w:val="000000"/>
        </w:rPr>
        <w:t>Dasar-dasar Analisis Wacana dalam Bahasa</w:t>
      </w:r>
      <w:r w:rsidRPr="00242E2E">
        <w:rPr>
          <w:color w:val="000000"/>
        </w:rPr>
        <w:t>. Yogyakarta: Pustaka Godho Suli.</w:t>
      </w:r>
    </w:p>
    <w:p w14:paraId="3544D9E4" w14:textId="0E52D669" w:rsidR="00F13E98" w:rsidRPr="00170682" w:rsidRDefault="00F13E98" w:rsidP="00F13E98">
      <w:pPr>
        <w:pStyle w:val="BodytextMaJER"/>
        <w:ind w:left="567" w:hanging="567"/>
      </w:pPr>
      <w:r w:rsidRPr="00242E2E">
        <w:t xml:space="preserve">Brown, G dan Yule G. (1996). </w:t>
      </w:r>
      <w:r w:rsidRPr="00242E2E">
        <w:rPr>
          <w:i/>
        </w:rPr>
        <w:t>Analisis Wacana</w:t>
      </w:r>
      <w:r w:rsidRPr="00242E2E">
        <w:t>. Jakarta: Gramedia Pustaka Umum.</w:t>
      </w:r>
    </w:p>
    <w:p w14:paraId="1F2E9BE6" w14:textId="228ED624" w:rsid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Cacciatore, M. A., Binder, A. R., Scheufele, D. A., &amp; Shaw, B. R. (2012). Public attitudes toward biofuels. </w:t>
      </w:r>
      <w:r w:rsidRPr="00170682">
        <w:rPr>
          <w:rFonts w:ascii="Times New Roman" w:hAnsi="Times New Roman" w:cs="Times New Roman"/>
          <w:i/>
          <w:iCs/>
          <w:noProof/>
          <w:sz w:val="24"/>
          <w:szCs w:val="24"/>
        </w:rPr>
        <w:t>Politics and the Life Sciences</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31</w:t>
      </w:r>
      <w:r w:rsidRPr="00170682">
        <w:rPr>
          <w:rFonts w:ascii="Times New Roman" w:hAnsi="Times New Roman" w:cs="Times New Roman"/>
          <w:noProof/>
          <w:sz w:val="24"/>
          <w:szCs w:val="24"/>
        </w:rPr>
        <w:t>(1–2), 36–51. https://doi.org/10.1017/S0730938400014246</w:t>
      </w:r>
    </w:p>
    <w:p w14:paraId="7F576F02" w14:textId="77777777" w:rsidR="00F13E98" w:rsidRPr="00242E2E" w:rsidRDefault="00F13E98" w:rsidP="00F13E98">
      <w:pPr>
        <w:pStyle w:val="BodytextMaJER"/>
        <w:ind w:left="567" w:hanging="567"/>
      </w:pPr>
      <w:r w:rsidRPr="00242E2E">
        <w:t xml:space="preserve">Dalman, Y. A. (2009). </w:t>
      </w:r>
      <w:r w:rsidRPr="00242E2E">
        <w:rPr>
          <w:i/>
        </w:rPr>
        <w:t>Analisis Wacana Kritis</w:t>
      </w:r>
      <w:r w:rsidRPr="00242E2E">
        <w:t>. Bandung: Yrama Widya.</w:t>
      </w:r>
    </w:p>
    <w:p w14:paraId="584A8A6C" w14:textId="77777777" w:rsidR="00F13E98" w:rsidRPr="00242E2E" w:rsidRDefault="00F13E98" w:rsidP="00F13E98">
      <w:pPr>
        <w:pStyle w:val="BodytextMaJER"/>
        <w:ind w:left="567" w:hanging="567"/>
      </w:pPr>
      <w:r w:rsidRPr="00242E2E">
        <w:t xml:space="preserve">Eriyanto. (2001). </w:t>
      </w:r>
      <w:r w:rsidRPr="00242E2E">
        <w:rPr>
          <w:i/>
        </w:rPr>
        <w:t>Analisis Wacana: Pengatar Analis Teks Media</w:t>
      </w:r>
      <w:r w:rsidRPr="00242E2E">
        <w:t>. Yogyakarta: LKIS.</w:t>
      </w:r>
    </w:p>
    <w:p w14:paraId="3EAD4440" w14:textId="77777777" w:rsidR="00F13E98" w:rsidRPr="00242E2E" w:rsidRDefault="00F13E98" w:rsidP="00F13E98">
      <w:pPr>
        <w:pStyle w:val="BodytextMaJER"/>
        <w:ind w:left="567" w:hanging="567"/>
      </w:pPr>
      <w:r w:rsidRPr="00242E2E">
        <w:t xml:space="preserve">Ermanto. (2009). </w:t>
      </w:r>
      <w:r w:rsidRPr="00242E2E">
        <w:rPr>
          <w:i/>
        </w:rPr>
        <w:t xml:space="preserve">Kajian Wacana Jurnalistik: Mengungkap Perjuangan dan Pertarungan Kekuasaan. </w:t>
      </w:r>
      <w:r w:rsidRPr="00242E2E">
        <w:t>Padang: Sukabina Press.</w:t>
      </w:r>
    </w:p>
    <w:p w14:paraId="4AAA38F2" w14:textId="35D37F72" w:rsidR="00F13E98" w:rsidRPr="00170682" w:rsidRDefault="00F13E98" w:rsidP="00F13E98">
      <w:pPr>
        <w:pStyle w:val="BodytextMaJER"/>
        <w:ind w:left="567" w:hanging="567"/>
      </w:pPr>
      <w:r w:rsidRPr="00242E2E">
        <w:t>Fairclogh, N. (2003).</w:t>
      </w:r>
      <w:r w:rsidRPr="00242E2E">
        <w:rPr>
          <w:i/>
        </w:rPr>
        <w:t xml:space="preserve"> Language and Power: Relasi Bahasa, Kekuasaan, dan Ideologi. </w:t>
      </w:r>
      <w:r w:rsidRPr="00242E2E">
        <w:t>Terjemahan Indah Rohmani. Malang: Boyan Publishing.</w:t>
      </w:r>
    </w:p>
    <w:p w14:paraId="5A1F8DF6"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Fay, D. L., Akhavan, S., &amp; Goldberg, V. M. (2016). Keberpihakan Media Massa Dalam Berita Pemilihan Gubernur Dki 2017 – 2022. </w:t>
      </w:r>
      <w:r w:rsidRPr="00170682">
        <w:rPr>
          <w:rFonts w:ascii="Times New Roman" w:hAnsi="Times New Roman" w:cs="Times New Roman"/>
          <w:i/>
          <w:iCs/>
          <w:noProof/>
          <w:sz w:val="24"/>
          <w:szCs w:val="24"/>
        </w:rPr>
        <w:t>Angewandte Chemie International Edition, 6(11), 951–952.</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3</w:t>
      </w:r>
      <w:r w:rsidRPr="00170682">
        <w:rPr>
          <w:rFonts w:ascii="Times New Roman" w:hAnsi="Times New Roman" w:cs="Times New Roman"/>
          <w:noProof/>
          <w:sz w:val="24"/>
          <w:szCs w:val="24"/>
        </w:rPr>
        <w:t>(465), 106–111.</w:t>
      </w:r>
    </w:p>
    <w:p w14:paraId="0795F42E" w14:textId="7E0800B2" w:rsid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Mccargo, D. (2017). New media, new partisanship: Divided virtual politics in and beyond Thailand. </w:t>
      </w:r>
      <w:r w:rsidRPr="00170682">
        <w:rPr>
          <w:rFonts w:ascii="Times New Roman" w:hAnsi="Times New Roman" w:cs="Times New Roman"/>
          <w:i/>
          <w:iCs/>
          <w:noProof/>
          <w:sz w:val="24"/>
          <w:szCs w:val="24"/>
        </w:rPr>
        <w:t>International Journal of Communication</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11</w:t>
      </w:r>
      <w:r w:rsidRPr="00170682">
        <w:rPr>
          <w:rFonts w:ascii="Times New Roman" w:hAnsi="Times New Roman" w:cs="Times New Roman"/>
          <w:noProof/>
          <w:sz w:val="24"/>
          <w:szCs w:val="24"/>
        </w:rPr>
        <w:t>, 4138–4157.</w:t>
      </w:r>
    </w:p>
    <w:p w14:paraId="3800170D" w14:textId="77777777" w:rsidR="00F13E98" w:rsidRPr="00242E2E" w:rsidRDefault="00F13E98" w:rsidP="00F13E98">
      <w:pPr>
        <w:pStyle w:val="BodytextMaJER"/>
        <w:ind w:left="567" w:hanging="567"/>
      </w:pPr>
      <w:r w:rsidRPr="00242E2E">
        <w:t xml:space="preserve">Miles dan Huberman, A. M. (1992). </w:t>
      </w:r>
      <w:r w:rsidRPr="00242E2E">
        <w:rPr>
          <w:i/>
        </w:rPr>
        <w:t>Analisis Data Kualitatif. Terj. Roheni Rohidi</w:t>
      </w:r>
      <w:r w:rsidRPr="00242E2E">
        <w:t>. Jakarta: Universitas Indonesia.</w:t>
      </w:r>
    </w:p>
    <w:p w14:paraId="140FAA2C" w14:textId="27F85523" w:rsidR="00F13E98" w:rsidRPr="00170682" w:rsidRDefault="00F13E98" w:rsidP="00F13E98">
      <w:pPr>
        <w:pStyle w:val="BodytextMaJER"/>
        <w:ind w:left="567" w:hanging="567"/>
      </w:pPr>
      <w:r w:rsidRPr="00242E2E">
        <w:t xml:space="preserve">Moleong, L. (2010). </w:t>
      </w:r>
      <w:r w:rsidRPr="00242E2E">
        <w:rPr>
          <w:i/>
        </w:rPr>
        <w:t>Metodologi Penelitian Kualitatif</w:t>
      </w:r>
      <w:r w:rsidRPr="00242E2E">
        <w:t>. Bandung: Remaja Rosdakarya.</w:t>
      </w:r>
    </w:p>
    <w:p w14:paraId="1EC54C13"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Pérez-Liñán, A. (2002). Television news and political partisanship in Latin America. </w:t>
      </w:r>
      <w:r w:rsidRPr="00170682">
        <w:rPr>
          <w:rFonts w:ascii="Times New Roman" w:hAnsi="Times New Roman" w:cs="Times New Roman"/>
          <w:i/>
          <w:iCs/>
          <w:noProof/>
          <w:sz w:val="24"/>
          <w:szCs w:val="24"/>
        </w:rPr>
        <w:t>Political Research Quarterly</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55</w:t>
      </w:r>
      <w:r w:rsidRPr="00170682">
        <w:rPr>
          <w:rFonts w:ascii="Times New Roman" w:hAnsi="Times New Roman" w:cs="Times New Roman"/>
          <w:noProof/>
          <w:sz w:val="24"/>
          <w:szCs w:val="24"/>
        </w:rPr>
        <w:t>(3), 571–588. https://doi.org/10.1177/106591290205500304</w:t>
      </w:r>
    </w:p>
    <w:p w14:paraId="120433B2"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Permata Sari, I. (2018). Keberpihakan Media dalam Pemilihan Presiden 2014. </w:t>
      </w:r>
      <w:r w:rsidRPr="00170682">
        <w:rPr>
          <w:rFonts w:ascii="Times New Roman" w:hAnsi="Times New Roman" w:cs="Times New Roman"/>
          <w:i/>
          <w:iCs/>
          <w:noProof/>
          <w:sz w:val="24"/>
          <w:szCs w:val="24"/>
        </w:rPr>
        <w:t>Jurnal Penelitian Komunikasi</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21</w:t>
      </w:r>
      <w:r w:rsidRPr="00170682">
        <w:rPr>
          <w:rFonts w:ascii="Times New Roman" w:hAnsi="Times New Roman" w:cs="Times New Roman"/>
          <w:noProof/>
          <w:sz w:val="24"/>
          <w:szCs w:val="24"/>
        </w:rPr>
        <w:t>(1), 73–86. https://doi.org/10.20422/jpk.v21i1.492</w:t>
      </w:r>
    </w:p>
    <w:p w14:paraId="463FEF62"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Prajarto, N. (2004). Terorisme dan Media Massa: Debat Keterlibatan Media. </w:t>
      </w:r>
      <w:r w:rsidRPr="00170682">
        <w:rPr>
          <w:rFonts w:ascii="Times New Roman" w:hAnsi="Times New Roman" w:cs="Times New Roman"/>
          <w:i/>
          <w:iCs/>
          <w:noProof/>
          <w:sz w:val="24"/>
          <w:szCs w:val="24"/>
        </w:rPr>
        <w:t>Jurnal Ilmu Sosial dan Ilmu Politik</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8</w:t>
      </w:r>
      <w:r w:rsidRPr="00170682">
        <w:rPr>
          <w:rFonts w:ascii="Times New Roman" w:hAnsi="Times New Roman" w:cs="Times New Roman"/>
          <w:noProof/>
          <w:sz w:val="24"/>
          <w:szCs w:val="24"/>
        </w:rPr>
        <w:t>(1), 37–52.</w:t>
      </w:r>
    </w:p>
    <w:p w14:paraId="1DCF5387"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Rakhmania, E. S. dan. (2016). </w:t>
      </w:r>
      <w:r w:rsidRPr="00170682">
        <w:rPr>
          <w:rFonts w:ascii="Times New Roman" w:hAnsi="Times New Roman" w:cs="Times New Roman"/>
          <w:i/>
          <w:iCs/>
          <w:noProof/>
          <w:sz w:val="24"/>
          <w:szCs w:val="24"/>
        </w:rPr>
        <w:t>Framing analysis on the news of violations on ethical code by parliament chairman (case on tv talk show “metro tv - mata najwa” and “tv one – indon esian lawyer club”)</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4</w:t>
      </w:r>
      <w:r w:rsidRPr="00170682">
        <w:rPr>
          <w:rFonts w:ascii="Times New Roman" w:hAnsi="Times New Roman" w:cs="Times New Roman"/>
          <w:noProof/>
          <w:sz w:val="24"/>
          <w:szCs w:val="24"/>
        </w:rPr>
        <w:t>, 213–218.</w:t>
      </w:r>
    </w:p>
    <w:p w14:paraId="35C41C1D"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lastRenderedPageBreak/>
        <w:t xml:space="preserve">Rico, L. (2014). Analisis Wacana Kritis Program Mata. </w:t>
      </w:r>
      <w:r w:rsidRPr="00170682">
        <w:rPr>
          <w:rFonts w:ascii="Times New Roman" w:hAnsi="Times New Roman" w:cs="Times New Roman"/>
          <w:i/>
          <w:iCs/>
          <w:noProof/>
          <w:sz w:val="24"/>
          <w:szCs w:val="24"/>
        </w:rPr>
        <w:t>Jurnal E-Komunikasi</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2</w:t>
      </w:r>
      <w:r w:rsidRPr="00170682">
        <w:rPr>
          <w:rFonts w:ascii="Times New Roman" w:hAnsi="Times New Roman" w:cs="Times New Roman"/>
          <w:noProof/>
          <w:sz w:val="24"/>
          <w:szCs w:val="24"/>
        </w:rPr>
        <w:t>(2), 2–13.</w:t>
      </w:r>
    </w:p>
    <w:p w14:paraId="3F77559C"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Setiawan, Y. B. (2011). Analisis Wacana Kritis Pemberitaan Kekerasan Berbasis Gender di Surat Kabar Harian Suara Merdeka. </w:t>
      </w:r>
      <w:r w:rsidRPr="00170682">
        <w:rPr>
          <w:rFonts w:ascii="Times New Roman" w:hAnsi="Times New Roman" w:cs="Times New Roman"/>
          <w:i/>
          <w:iCs/>
          <w:noProof/>
          <w:sz w:val="24"/>
          <w:szCs w:val="24"/>
        </w:rPr>
        <w:t>Jurnal Ilmiah Komunikasi: MAKNA</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2</w:t>
      </w:r>
      <w:r w:rsidRPr="00170682">
        <w:rPr>
          <w:rFonts w:ascii="Times New Roman" w:hAnsi="Times New Roman" w:cs="Times New Roman"/>
          <w:noProof/>
          <w:sz w:val="24"/>
          <w:szCs w:val="24"/>
        </w:rPr>
        <w:t>(1), 13–20.</w:t>
      </w:r>
    </w:p>
    <w:p w14:paraId="601C09AD" w14:textId="1FC07DAF" w:rsid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Suroso. (2009). Pemanfaatan Analisis Wacana Kritis Dalam Bahasa Pers: Tinjauan Teoretis. </w:t>
      </w:r>
      <w:r w:rsidRPr="00170682">
        <w:rPr>
          <w:rFonts w:ascii="Times New Roman" w:hAnsi="Times New Roman" w:cs="Times New Roman"/>
          <w:i/>
          <w:iCs/>
          <w:noProof/>
          <w:sz w:val="24"/>
          <w:szCs w:val="24"/>
        </w:rPr>
        <w:t>Disampaikan dalam Sarasehan Forum Bahasa Media Massa (FBMM), 15 Desember 2009</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1</w:t>
      </w:r>
      <w:r w:rsidRPr="00170682">
        <w:rPr>
          <w:rFonts w:ascii="Times New Roman" w:hAnsi="Times New Roman" w:cs="Times New Roman"/>
          <w:noProof/>
          <w:sz w:val="24"/>
          <w:szCs w:val="24"/>
        </w:rPr>
        <w:t>(1), Melepaskan Diri dari Cengkeaman Bahasa Pers Orde B.</w:t>
      </w:r>
    </w:p>
    <w:p w14:paraId="014D944C" w14:textId="77777777" w:rsidR="00F13E98" w:rsidRPr="00242E2E" w:rsidRDefault="00F13E98" w:rsidP="00F13E98">
      <w:pPr>
        <w:pStyle w:val="BodytextMaJER"/>
        <w:ind w:left="567" w:hanging="567"/>
      </w:pPr>
      <w:r w:rsidRPr="00242E2E">
        <w:t xml:space="preserve">Sobur, A. (2011). </w:t>
      </w:r>
      <w:r w:rsidRPr="00242E2E">
        <w:rPr>
          <w:i/>
        </w:rPr>
        <w:t>Analisis Teks Media: Suatu Pengantar untuk Wacana, Analisis Semiotik, dan Analisis Framing.</w:t>
      </w:r>
      <w:r w:rsidRPr="00242E2E">
        <w:t xml:space="preserve"> Bandung: Pt. Remaja Rosdakarya.</w:t>
      </w:r>
    </w:p>
    <w:p w14:paraId="183EC68F" w14:textId="77777777" w:rsidR="00F13E98" w:rsidRPr="00242E2E" w:rsidRDefault="00F13E98" w:rsidP="00F13E98">
      <w:pPr>
        <w:pStyle w:val="BodytextMaJER"/>
        <w:ind w:left="567" w:hanging="567"/>
      </w:pPr>
      <w:r w:rsidRPr="00242E2E">
        <w:t xml:space="preserve">Sudaryanto. (1993). </w:t>
      </w:r>
      <w:r w:rsidRPr="00242E2E">
        <w:rPr>
          <w:i/>
          <w:iCs/>
        </w:rPr>
        <w:t>Metode dan Aneka Teknik Analisis Bahasa</w:t>
      </w:r>
      <w:r w:rsidRPr="00242E2E">
        <w:t>. Yogyakarta: Duta Wacana University Press.</w:t>
      </w:r>
    </w:p>
    <w:p w14:paraId="3B54101A" w14:textId="77777777" w:rsidR="00F13E98" w:rsidRPr="00242E2E" w:rsidRDefault="00F13E98" w:rsidP="00F13E98">
      <w:pPr>
        <w:pStyle w:val="BodytextMaJER"/>
        <w:ind w:left="567" w:hanging="567"/>
      </w:pPr>
      <w:r w:rsidRPr="00242E2E">
        <w:t xml:space="preserve">Sugiono, D. (2008). </w:t>
      </w:r>
      <w:r w:rsidRPr="00242E2E">
        <w:rPr>
          <w:i/>
          <w:iCs/>
        </w:rPr>
        <w:t>Kamus Besar Bahasa Indonesia</w:t>
      </w:r>
      <w:r w:rsidRPr="00242E2E">
        <w:t>. Jakarta: Gramedia Pustaka Utama.</w:t>
      </w:r>
    </w:p>
    <w:p w14:paraId="22FA849C" w14:textId="77777777" w:rsidR="00F13E98" w:rsidRPr="00242E2E" w:rsidRDefault="00F13E98" w:rsidP="00F13E98">
      <w:pPr>
        <w:pStyle w:val="BodytextMaJER"/>
        <w:ind w:left="567" w:hanging="567"/>
        <w:rPr>
          <w:noProof/>
        </w:rPr>
      </w:pPr>
      <w:r w:rsidRPr="00242E2E">
        <w:rPr>
          <w:b/>
          <w:lang w:val="en-US"/>
        </w:rPr>
        <w:fldChar w:fldCharType="begin" w:fldLock="1"/>
      </w:r>
      <w:r w:rsidRPr="00242E2E">
        <w:rPr>
          <w:b/>
          <w:lang w:val="en-US"/>
        </w:rPr>
        <w:instrText xml:space="preserve">ADDIN Mendeley Bibliography CSL_BIBLIOGRAPHY </w:instrText>
      </w:r>
      <w:r w:rsidRPr="00242E2E">
        <w:rPr>
          <w:b/>
          <w:lang w:val="en-US"/>
        </w:rPr>
        <w:fldChar w:fldCharType="separate"/>
      </w:r>
    </w:p>
    <w:p w14:paraId="7FBE17A7" w14:textId="77777777" w:rsidR="00F13E98" w:rsidRPr="00242E2E" w:rsidRDefault="00F13E98" w:rsidP="00F13E98">
      <w:pPr>
        <w:pStyle w:val="BodytextMaJER"/>
        <w:ind w:left="567" w:hanging="567"/>
      </w:pPr>
      <w:r w:rsidRPr="00242E2E">
        <w:t xml:space="preserve">Van Dijk, Teun A. (1994). </w:t>
      </w:r>
      <w:r w:rsidRPr="00242E2E">
        <w:rPr>
          <w:i/>
          <w:iCs/>
        </w:rPr>
        <w:t>Discourse and Cognition in Society</w:t>
      </w:r>
      <w:r w:rsidRPr="00242E2E">
        <w:t xml:space="preserve">. Dalam David Crowley dan David Mitchell (ed) </w:t>
      </w:r>
      <w:r w:rsidRPr="00242E2E">
        <w:rPr>
          <w:i/>
          <w:iCs/>
        </w:rPr>
        <w:t>comunication Theory Today</w:t>
      </w:r>
      <w:r w:rsidRPr="00242E2E">
        <w:t xml:space="preserve">. </w:t>
      </w:r>
      <w:r w:rsidRPr="00242E2E">
        <w:rPr>
          <w:i/>
          <w:iCs/>
        </w:rPr>
        <w:t>Cambridge:</w:t>
      </w:r>
      <w:r w:rsidRPr="00242E2E">
        <w:t xml:space="preserve"> Polity Press.</w:t>
      </w:r>
    </w:p>
    <w:p w14:paraId="2EAC210B" w14:textId="520918E9" w:rsidR="00170682" w:rsidRDefault="00F13E98"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242E2E">
        <w:rPr>
          <w:rFonts w:ascii="Times New Roman" w:hAnsi="Times New Roman" w:cs="Times New Roman"/>
          <w:b/>
          <w:sz w:val="24"/>
          <w:szCs w:val="24"/>
          <w:lang w:val="en-US"/>
        </w:rPr>
        <w:fldChar w:fldCharType="end"/>
      </w:r>
      <w:r w:rsidR="00170682" w:rsidRPr="00170682">
        <w:rPr>
          <w:rFonts w:ascii="Times New Roman" w:hAnsi="Times New Roman" w:cs="Times New Roman"/>
          <w:noProof/>
          <w:sz w:val="24"/>
          <w:szCs w:val="24"/>
        </w:rPr>
        <w:t xml:space="preserve">Van Dijk, T. A. (2017). How globo media manipulated the impeachment of Brazilian president Dilma Rousseff. </w:t>
      </w:r>
      <w:r w:rsidR="00170682" w:rsidRPr="00170682">
        <w:rPr>
          <w:rFonts w:ascii="Times New Roman" w:hAnsi="Times New Roman" w:cs="Times New Roman"/>
          <w:i/>
          <w:iCs/>
          <w:noProof/>
          <w:sz w:val="24"/>
          <w:szCs w:val="24"/>
        </w:rPr>
        <w:t>Discourse and Communication</w:t>
      </w:r>
      <w:r w:rsidR="00170682" w:rsidRPr="00170682">
        <w:rPr>
          <w:rFonts w:ascii="Times New Roman" w:hAnsi="Times New Roman" w:cs="Times New Roman"/>
          <w:noProof/>
          <w:sz w:val="24"/>
          <w:szCs w:val="24"/>
        </w:rPr>
        <w:t xml:space="preserve">, </w:t>
      </w:r>
      <w:r w:rsidR="00170682" w:rsidRPr="00170682">
        <w:rPr>
          <w:rFonts w:ascii="Times New Roman" w:hAnsi="Times New Roman" w:cs="Times New Roman"/>
          <w:i/>
          <w:iCs/>
          <w:noProof/>
          <w:sz w:val="24"/>
          <w:szCs w:val="24"/>
        </w:rPr>
        <w:t>11</w:t>
      </w:r>
      <w:r w:rsidR="00170682" w:rsidRPr="00170682">
        <w:rPr>
          <w:rFonts w:ascii="Times New Roman" w:hAnsi="Times New Roman" w:cs="Times New Roman"/>
          <w:noProof/>
          <w:sz w:val="24"/>
          <w:szCs w:val="24"/>
        </w:rPr>
        <w:t>(2), 199–229. https://doi.org/10.1177/1750481317691838</w:t>
      </w:r>
    </w:p>
    <w:p w14:paraId="0A64128E" w14:textId="41D12EE3" w:rsidR="00F13E98" w:rsidRPr="00170682" w:rsidRDefault="00F13E98" w:rsidP="00F13E98">
      <w:pPr>
        <w:pStyle w:val="BodytextMaJER"/>
        <w:ind w:left="567" w:hanging="567"/>
      </w:pPr>
      <w:r w:rsidRPr="00242E2E">
        <w:t xml:space="preserve">Wodak, R dkk. (2009). </w:t>
      </w:r>
      <w:r w:rsidRPr="00242E2E">
        <w:rPr>
          <w:i/>
        </w:rPr>
        <w:t>Metode Analisis Teks dan Wacana</w:t>
      </w:r>
      <w:r w:rsidRPr="00242E2E">
        <w:t xml:space="preserve">. Yogyakarta: Pustaka Pelopor. </w:t>
      </w:r>
    </w:p>
    <w:p w14:paraId="1C7C6BC1"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Widiastuti, H., Koagouw, F. V., &amp; Kalangi, J. S. (2018). Teknik wawancara dalam menggali informasi pada program Talk Show Mata Najwa Episode Tiga Trans 7. </w:t>
      </w:r>
      <w:r w:rsidRPr="00170682">
        <w:rPr>
          <w:rFonts w:ascii="Times New Roman" w:hAnsi="Times New Roman" w:cs="Times New Roman"/>
          <w:i/>
          <w:iCs/>
          <w:noProof/>
          <w:sz w:val="24"/>
          <w:szCs w:val="24"/>
        </w:rPr>
        <w:t>Jurnal Acta Diurna</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7</w:t>
      </w:r>
      <w:r w:rsidRPr="00170682">
        <w:rPr>
          <w:rFonts w:ascii="Times New Roman" w:hAnsi="Times New Roman" w:cs="Times New Roman"/>
          <w:noProof/>
          <w:sz w:val="24"/>
          <w:szCs w:val="24"/>
        </w:rPr>
        <w:t>(2), 1–5.</w:t>
      </w:r>
    </w:p>
    <w:p w14:paraId="6C3E8CE6"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0682">
        <w:rPr>
          <w:rFonts w:ascii="Times New Roman" w:hAnsi="Times New Roman" w:cs="Times New Roman"/>
          <w:noProof/>
          <w:sz w:val="24"/>
          <w:szCs w:val="24"/>
        </w:rPr>
        <w:t xml:space="preserve">Widiastuti, R. S., &amp; Nurhadi, J. (2019). Ideologi dalam Unsur Tematik Pada Talkshow Mata Najwa Trans 7 Episode “Gara-Gara Tagar.” </w:t>
      </w:r>
      <w:r w:rsidRPr="00170682">
        <w:rPr>
          <w:rFonts w:ascii="Times New Roman" w:hAnsi="Times New Roman" w:cs="Times New Roman"/>
          <w:i/>
          <w:iCs/>
          <w:noProof/>
          <w:sz w:val="24"/>
          <w:szCs w:val="24"/>
        </w:rPr>
        <w:t>Jurnal Politikom Indonesiana</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4</w:t>
      </w:r>
      <w:r w:rsidRPr="00170682">
        <w:rPr>
          <w:rFonts w:ascii="Times New Roman" w:hAnsi="Times New Roman" w:cs="Times New Roman"/>
          <w:noProof/>
          <w:sz w:val="24"/>
          <w:szCs w:val="24"/>
        </w:rPr>
        <w:t>(2), 87–97. https://doi.org/10.35706/jpi.v4i2.3235</w:t>
      </w:r>
    </w:p>
    <w:p w14:paraId="36B03FD4" w14:textId="77777777" w:rsidR="00170682" w:rsidRPr="00170682" w:rsidRDefault="00170682" w:rsidP="00F13E98">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170682">
        <w:rPr>
          <w:rFonts w:ascii="Times New Roman" w:hAnsi="Times New Roman" w:cs="Times New Roman"/>
          <w:noProof/>
          <w:sz w:val="24"/>
          <w:szCs w:val="24"/>
        </w:rPr>
        <w:t xml:space="preserve">Zulmi, F. (2017). Keberpihakan Media Terhadap Isu Pelestarian Lingkungan Hidup. </w:t>
      </w:r>
      <w:r w:rsidRPr="00170682">
        <w:rPr>
          <w:rFonts w:ascii="Times New Roman" w:hAnsi="Times New Roman" w:cs="Times New Roman"/>
          <w:i/>
          <w:iCs/>
          <w:noProof/>
          <w:sz w:val="24"/>
          <w:szCs w:val="24"/>
        </w:rPr>
        <w:t>Jurnal KATA</w:t>
      </w:r>
      <w:r w:rsidRPr="00170682">
        <w:rPr>
          <w:rFonts w:ascii="Times New Roman" w:hAnsi="Times New Roman" w:cs="Times New Roman"/>
          <w:noProof/>
          <w:sz w:val="24"/>
          <w:szCs w:val="24"/>
        </w:rPr>
        <w:t xml:space="preserve">, </w:t>
      </w:r>
      <w:r w:rsidRPr="00170682">
        <w:rPr>
          <w:rFonts w:ascii="Times New Roman" w:hAnsi="Times New Roman" w:cs="Times New Roman"/>
          <w:i/>
          <w:iCs/>
          <w:noProof/>
          <w:sz w:val="24"/>
          <w:szCs w:val="24"/>
        </w:rPr>
        <w:t>1</w:t>
      </w:r>
      <w:r w:rsidRPr="00170682">
        <w:rPr>
          <w:rFonts w:ascii="Times New Roman" w:hAnsi="Times New Roman" w:cs="Times New Roman"/>
          <w:noProof/>
          <w:sz w:val="24"/>
          <w:szCs w:val="24"/>
        </w:rPr>
        <w:t>(2), 101. https://doi.org/10.22216/jk.v1i2.2138</w:t>
      </w:r>
    </w:p>
    <w:p w14:paraId="03132B7A" w14:textId="459C3BD4" w:rsidR="00B32D1D" w:rsidRPr="00242E2E" w:rsidRDefault="00170682" w:rsidP="00F13E98">
      <w:pPr>
        <w:autoSpaceDE w:val="0"/>
        <w:autoSpaceDN w:val="0"/>
        <w:adjustRightInd w:val="0"/>
        <w:spacing w:after="0" w:line="240" w:lineRule="auto"/>
        <w:ind w:left="567" w:hanging="567"/>
        <w:jc w:val="both"/>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B32D1D" w:rsidRPr="00242E2E" w:rsidSect="00E13179">
      <w:headerReference w:type="even" r:id="rId11"/>
      <w:headerReference w:type="default" r:id="rId12"/>
      <w:footerReference w:type="default" r:id="rId13"/>
      <w:headerReference w:type="first" r:id="rId14"/>
      <w:footerReference w:type="first" r:id="rId15"/>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7812" w14:textId="77777777" w:rsidR="00586C19" w:rsidRDefault="00586C19" w:rsidP="006A03BB">
      <w:pPr>
        <w:spacing w:after="0" w:line="240" w:lineRule="auto"/>
      </w:pPr>
      <w:r>
        <w:separator/>
      </w:r>
    </w:p>
  </w:endnote>
  <w:endnote w:type="continuationSeparator" w:id="0">
    <w:p w14:paraId="6D236473" w14:textId="77777777" w:rsidR="00586C19" w:rsidRDefault="00586C1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0E1C" w14:textId="77777777" w:rsidR="00E7068D" w:rsidRDefault="00E7068D">
    <w:pPr>
      <w:pStyle w:val="Footer"/>
      <w:jc w:val="center"/>
    </w:pPr>
  </w:p>
  <w:p w14:paraId="22511221"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3D9E"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DFE5F" w14:textId="77777777" w:rsidR="00586C19" w:rsidRDefault="00586C19" w:rsidP="006A03BB">
      <w:pPr>
        <w:spacing w:after="0" w:line="240" w:lineRule="auto"/>
      </w:pPr>
      <w:r>
        <w:separator/>
      </w:r>
    </w:p>
  </w:footnote>
  <w:footnote w:type="continuationSeparator" w:id="0">
    <w:p w14:paraId="2A1A2403" w14:textId="77777777" w:rsidR="00586C19" w:rsidRDefault="00586C1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73A2"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357C3">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36EAEC56" w14:textId="41B5AF35" w:rsidR="00DD2D69" w:rsidRPr="0042013B" w:rsidRDefault="00242E2E" w:rsidP="00242E2E">
    <w:pPr>
      <w:pStyle w:val="Header"/>
      <w:ind w:right="360" w:firstLine="567"/>
      <w:rPr>
        <w:i/>
        <w:sz w:val="24"/>
        <w:lang w:val="en-US"/>
      </w:rPr>
    </w:pPr>
    <w:r>
      <w:rPr>
        <w:rFonts w:ascii="Times New Roman" w:hAnsi="Times New Roman" w:cs="Times New Roman"/>
        <w:noProof/>
        <w:sz w:val="24"/>
        <w:szCs w:val="24"/>
      </w:rPr>
      <w:t>Deri</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Wan</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Minto</w:t>
    </w:r>
    <w:r>
      <w:rPr>
        <w:rFonts w:ascii="Times New Roman" w:hAnsi="Times New Roman" w:cs="Times New Roman"/>
        <w:noProof/>
        <w:sz w:val="24"/>
        <w:szCs w:val="24"/>
        <w:lang w:val="en-US"/>
      </w:rPr>
      <w:t xml:space="preserve">., (2017). </w:t>
    </w:r>
    <w:r w:rsidRPr="00242E2E">
      <w:rPr>
        <w:rStyle w:val="notranslate"/>
        <w:rFonts w:ascii="Times New Roman" w:hAnsi="Times New Roman"/>
        <w:sz w:val="24"/>
        <w:szCs w:val="24"/>
      </w:rPr>
      <w:t xml:space="preserve">Keberpihakan Media </w:t>
    </w:r>
    <w:r>
      <w:rPr>
        <w:rStyle w:val="notranslate"/>
        <w:rFonts w:ascii="Times New Roman" w:hAnsi="Times New Roman"/>
        <w:sz w:val="24"/>
        <w:szCs w:val="24"/>
      </w:rPr>
      <w:t>d</w:t>
    </w:r>
    <w:r w:rsidRPr="00242E2E">
      <w:rPr>
        <w:rStyle w:val="notranslate"/>
        <w:rFonts w:ascii="Times New Roman" w:hAnsi="Times New Roman"/>
        <w:sz w:val="24"/>
        <w:szCs w:val="24"/>
      </w:rPr>
      <w:t xml:space="preserve">alam </w:t>
    </w:r>
    <w:r w:rsidRPr="00242E2E">
      <w:rPr>
        <w:rFonts w:ascii="Times New Roman" w:hAnsi="Times New Roman" w:cs="Times New Roman"/>
        <w:i/>
        <w:color w:val="000000"/>
        <w:sz w:val="24"/>
        <w:szCs w:val="24"/>
      </w:rPr>
      <w:t>Talkshow</w:t>
    </w:r>
    <w:r w:rsidRPr="00242E2E">
      <w:rPr>
        <w:rStyle w:val="notranslate"/>
        <w:rFonts w:ascii="Times New Roman" w:hAnsi="Times New Roman"/>
        <w:iCs/>
        <w:sz w:val="24"/>
        <w:szCs w:val="24"/>
      </w:rPr>
      <w:t xml:space="preserve"> </w:t>
    </w:r>
    <w:r w:rsidRPr="00242E2E">
      <w:rPr>
        <w:rStyle w:val="notranslate"/>
        <w:rFonts w:ascii="Times New Roman" w:hAnsi="Times New Roman"/>
        <w:sz w:val="24"/>
        <w:szCs w:val="24"/>
      </w:rPr>
      <w:t>Mata Najwa Di Trans7 Perspektif Kalimat Model Teun A. Van Dijk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911"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57C3">
      <w:rPr>
        <w:rStyle w:val="PageNumber"/>
        <w:noProof/>
      </w:rPr>
      <w:t>3</w:t>
    </w:r>
    <w:r>
      <w:rPr>
        <w:rStyle w:val="PageNumber"/>
      </w:rPr>
      <w:fldChar w:fldCharType="end"/>
    </w:r>
  </w:p>
  <w:p w14:paraId="7D2476B3"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7AE0632B" wp14:editId="0D49635B">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83414B4" w14:textId="77777777" w:rsidR="0042013B" w:rsidRPr="0042013B" w:rsidRDefault="00E134F1"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0632B" id="Rectangle 5" o:spid="_x0000_s1029"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14:paraId="283414B4" w14:textId="77777777" w:rsidR="0042013B" w:rsidRPr="0042013B" w:rsidRDefault="00E134F1"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1C769" w14:textId="77777777" w:rsidR="005B539C" w:rsidRPr="00E13179" w:rsidRDefault="00E13179"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sidR="00B14A56">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537561EA" wp14:editId="593A2F43">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DCF8EE9" w14:textId="77777777" w:rsidR="00E134F1" w:rsidRPr="005B539C" w:rsidRDefault="00E134F1"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561EA" id="Rectangle 1" o:spid="_x0000_s1030"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14:paraId="4DCF8EE9" w14:textId="77777777" w:rsidR="00E134F1" w:rsidRPr="005B539C" w:rsidRDefault="00E134F1"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245AF1">
      <w:rPr>
        <w:rFonts w:ascii="Times New Roman" w:hAnsi="Times New Roman" w:cs="Times New Roman"/>
      </w:rPr>
      <w:t>p–ISSN 2</w:t>
    </w:r>
    <w:r w:rsidR="00245AF1">
      <w:rPr>
        <w:rFonts w:ascii="Times New Roman" w:hAnsi="Times New Roman" w:cs="Times New Roman"/>
        <w:lang w:val="en-US"/>
      </w:rPr>
      <w:t>252-4657</w:t>
    </w:r>
  </w:p>
  <w:p w14:paraId="559BD2AC" w14:textId="77777777" w:rsidR="005B539C" w:rsidRPr="009357C3" w:rsidRDefault="00E13179"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w:t>
    </w:r>
    <w:proofErr w:type="spellStart"/>
    <w:r>
      <w:rPr>
        <w:rFonts w:ascii="Times New Roman" w:hAnsi="Times New Roman" w:cs="Times New Roman"/>
        <w:lang w:val="en-US"/>
      </w:rPr>
      <w:t>semantik.vXiX.XXX</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539C" w:rsidRPr="005B539C">
      <w:rPr>
        <w:rFonts w:ascii="Times New Roman" w:hAnsi="Times New Roman" w:cs="Times New Roman"/>
      </w:rPr>
      <w:tab/>
    </w:r>
    <w:r w:rsidR="005B539C" w:rsidRPr="005B539C">
      <w:rPr>
        <w:rFonts w:ascii="Times New Roman" w:hAnsi="Times New Roman" w:cs="Times New Roman"/>
        <w:lang w:val="en-US"/>
      </w:rPr>
      <w:tab/>
    </w:r>
    <w:r>
      <w:rPr>
        <w:rFonts w:ascii="Times New Roman" w:hAnsi="Times New Roman" w:cs="Times New Roman"/>
        <w:lang w:val="en-US"/>
      </w:rPr>
      <w:tab/>
    </w:r>
    <w:r w:rsidR="00F31EC2">
      <w:rPr>
        <w:rFonts w:ascii="Times New Roman" w:hAnsi="Times New Roman" w:cs="Times New Roman"/>
      </w:rPr>
      <w:t>e–ISSN 2</w:t>
    </w:r>
    <w:r w:rsidR="00F31EC2">
      <w:rPr>
        <w:rFonts w:ascii="Times New Roman" w:hAnsi="Times New Roman" w:cs="Times New Roman"/>
        <w:lang w:val="en-US"/>
      </w:rPr>
      <w:t>549</w:t>
    </w:r>
    <w:r w:rsidR="00F31EC2">
      <w:rPr>
        <w:rFonts w:ascii="Times New Roman" w:hAnsi="Times New Roman" w:cs="Times New Roman"/>
      </w:rPr>
      <w:t>-</w:t>
    </w:r>
    <w:r w:rsidR="00F31EC2">
      <w:rPr>
        <w:rFonts w:ascii="Times New Roman" w:hAnsi="Times New Roman" w:cs="Times New Roman"/>
        <w:lang w:val="en-US"/>
      </w:rPr>
      <w:t>6506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227FAA"/>
    <w:multiLevelType w:val="hybridMultilevel"/>
    <w:tmpl w:val="018CB55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679AA"/>
    <w:multiLevelType w:val="multilevel"/>
    <w:tmpl w:val="282679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6936D4"/>
    <w:multiLevelType w:val="multilevel"/>
    <w:tmpl w:val="5FAE2A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89603E"/>
    <w:multiLevelType w:val="multilevel"/>
    <w:tmpl w:val="4189603E"/>
    <w:lvl w:ilvl="0">
      <w:start w:val="1"/>
      <w:numFmt w:val="upperRoman"/>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3"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1F7DB"/>
    <w:multiLevelType w:val="singleLevel"/>
    <w:tmpl w:val="A7E6D098"/>
    <w:lvl w:ilvl="0">
      <w:start w:val="1"/>
      <w:numFmt w:val="decimal"/>
      <w:lvlText w:val="%1."/>
      <w:lvlJc w:val="left"/>
      <w:pPr>
        <w:ind w:left="425" w:hanging="425"/>
      </w:pPr>
      <w:rPr>
        <w:rFonts w:ascii="Times New Roman" w:eastAsia="Times New Roman" w:hAnsi="Times New Roman" w:cs="Times New Roman"/>
      </w:rPr>
    </w:lvl>
  </w:abstractNum>
  <w:abstractNum w:abstractNumId="21"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A5944"/>
    <w:multiLevelType w:val="multilevel"/>
    <w:tmpl w:val="68CA5944"/>
    <w:lvl w:ilvl="0">
      <w:start w:val="1"/>
      <w:numFmt w:val="decimal"/>
      <w:lvlText w:val="%1."/>
      <w:lvlJc w:val="left"/>
      <w:pPr>
        <w:ind w:left="720" w:hanging="360"/>
      </w:p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6"/>
  </w:num>
  <w:num w:numId="4">
    <w:abstractNumId w:val="19"/>
  </w:num>
  <w:num w:numId="5">
    <w:abstractNumId w:val="8"/>
  </w:num>
  <w:num w:numId="6">
    <w:abstractNumId w:val="23"/>
  </w:num>
  <w:num w:numId="7">
    <w:abstractNumId w:val="3"/>
  </w:num>
  <w:num w:numId="8">
    <w:abstractNumId w:val="24"/>
  </w:num>
  <w:num w:numId="9">
    <w:abstractNumId w:val="13"/>
  </w:num>
  <w:num w:numId="10">
    <w:abstractNumId w:val="21"/>
  </w:num>
  <w:num w:numId="11">
    <w:abstractNumId w:val="25"/>
  </w:num>
  <w:num w:numId="12">
    <w:abstractNumId w:val="27"/>
  </w:num>
  <w:num w:numId="13">
    <w:abstractNumId w:val="29"/>
  </w:num>
  <w:num w:numId="14">
    <w:abstractNumId w:val="5"/>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2"/>
  </w:num>
  <w:num w:numId="28">
    <w:abstractNumId w:val="20"/>
  </w:num>
  <w:num w:numId="29">
    <w:abstractNumId w:val="10"/>
  </w:num>
  <w:num w:numId="30">
    <w:abstractNumId w:val="26"/>
  </w:num>
  <w:num w:numId="31">
    <w:abstractNumId w:val="6"/>
  </w:num>
  <w:num w:numId="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17D3"/>
    <w:rsid w:val="000026CE"/>
    <w:rsid w:val="00007D76"/>
    <w:rsid w:val="00017AD9"/>
    <w:rsid w:val="00035B5F"/>
    <w:rsid w:val="000532A9"/>
    <w:rsid w:val="0006145D"/>
    <w:rsid w:val="0006238A"/>
    <w:rsid w:val="00067DD4"/>
    <w:rsid w:val="00070B0F"/>
    <w:rsid w:val="00077244"/>
    <w:rsid w:val="00086BE3"/>
    <w:rsid w:val="000915CE"/>
    <w:rsid w:val="000A25EB"/>
    <w:rsid w:val="000B1117"/>
    <w:rsid w:val="000B1A9C"/>
    <w:rsid w:val="000B79A5"/>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70682"/>
    <w:rsid w:val="00184344"/>
    <w:rsid w:val="0019036C"/>
    <w:rsid w:val="00190C90"/>
    <w:rsid w:val="00195A1C"/>
    <w:rsid w:val="001979CD"/>
    <w:rsid w:val="001A363E"/>
    <w:rsid w:val="001B040E"/>
    <w:rsid w:val="001B0654"/>
    <w:rsid w:val="001C7149"/>
    <w:rsid w:val="001C7963"/>
    <w:rsid w:val="001D4CB9"/>
    <w:rsid w:val="001D6AA5"/>
    <w:rsid w:val="001E26B6"/>
    <w:rsid w:val="001E5762"/>
    <w:rsid w:val="001F0AE4"/>
    <w:rsid w:val="001F1895"/>
    <w:rsid w:val="001F74D1"/>
    <w:rsid w:val="00202157"/>
    <w:rsid w:val="0020288F"/>
    <w:rsid w:val="0020494D"/>
    <w:rsid w:val="0021233C"/>
    <w:rsid w:val="002152BE"/>
    <w:rsid w:val="00221796"/>
    <w:rsid w:val="0023157C"/>
    <w:rsid w:val="00232ECE"/>
    <w:rsid w:val="00237438"/>
    <w:rsid w:val="00242043"/>
    <w:rsid w:val="00242E2E"/>
    <w:rsid w:val="00244518"/>
    <w:rsid w:val="00245AF1"/>
    <w:rsid w:val="00247D93"/>
    <w:rsid w:val="00252B96"/>
    <w:rsid w:val="002564C8"/>
    <w:rsid w:val="0025708C"/>
    <w:rsid w:val="00262007"/>
    <w:rsid w:val="00265E92"/>
    <w:rsid w:val="00271AF4"/>
    <w:rsid w:val="00273E53"/>
    <w:rsid w:val="002857CE"/>
    <w:rsid w:val="00290B40"/>
    <w:rsid w:val="00291E5A"/>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1BD8"/>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9583A"/>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40338"/>
    <w:rsid w:val="005433E2"/>
    <w:rsid w:val="00564290"/>
    <w:rsid w:val="00571D9D"/>
    <w:rsid w:val="00581285"/>
    <w:rsid w:val="00584C73"/>
    <w:rsid w:val="00585AFC"/>
    <w:rsid w:val="00586C19"/>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90DAF"/>
    <w:rsid w:val="006A03BB"/>
    <w:rsid w:val="006C4325"/>
    <w:rsid w:val="006C5050"/>
    <w:rsid w:val="006D1E6F"/>
    <w:rsid w:val="006D2565"/>
    <w:rsid w:val="006E3B23"/>
    <w:rsid w:val="006E73B7"/>
    <w:rsid w:val="006F7069"/>
    <w:rsid w:val="00700D23"/>
    <w:rsid w:val="0070435C"/>
    <w:rsid w:val="00704444"/>
    <w:rsid w:val="007166D1"/>
    <w:rsid w:val="00723CB8"/>
    <w:rsid w:val="007268BB"/>
    <w:rsid w:val="0073395F"/>
    <w:rsid w:val="00742467"/>
    <w:rsid w:val="007452F5"/>
    <w:rsid w:val="007465B9"/>
    <w:rsid w:val="00757916"/>
    <w:rsid w:val="00763AE3"/>
    <w:rsid w:val="00772922"/>
    <w:rsid w:val="007754E1"/>
    <w:rsid w:val="00775E70"/>
    <w:rsid w:val="00790958"/>
    <w:rsid w:val="00791C69"/>
    <w:rsid w:val="007A18E0"/>
    <w:rsid w:val="007A290C"/>
    <w:rsid w:val="007A5BB3"/>
    <w:rsid w:val="007B0EFD"/>
    <w:rsid w:val="007B77A9"/>
    <w:rsid w:val="007C016F"/>
    <w:rsid w:val="007C119C"/>
    <w:rsid w:val="007C4E43"/>
    <w:rsid w:val="007C6F74"/>
    <w:rsid w:val="007D69FD"/>
    <w:rsid w:val="007E4460"/>
    <w:rsid w:val="007F16FB"/>
    <w:rsid w:val="007F4A44"/>
    <w:rsid w:val="007F4D18"/>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57C3"/>
    <w:rsid w:val="0095480F"/>
    <w:rsid w:val="009554E2"/>
    <w:rsid w:val="0096027C"/>
    <w:rsid w:val="00962557"/>
    <w:rsid w:val="00967AB7"/>
    <w:rsid w:val="00970514"/>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70EF"/>
    <w:rsid w:val="00A42EDF"/>
    <w:rsid w:val="00A4355B"/>
    <w:rsid w:val="00A445B3"/>
    <w:rsid w:val="00A5338F"/>
    <w:rsid w:val="00A53AA5"/>
    <w:rsid w:val="00A576D6"/>
    <w:rsid w:val="00A57D81"/>
    <w:rsid w:val="00A637CD"/>
    <w:rsid w:val="00A66508"/>
    <w:rsid w:val="00A675CF"/>
    <w:rsid w:val="00A71C12"/>
    <w:rsid w:val="00A744BC"/>
    <w:rsid w:val="00A75E86"/>
    <w:rsid w:val="00A771D8"/>
    <w:rsid w:val="00A90480"/>
    <w:rsid w:val="00A95CE9"/>
    <w:rsid w:val="00A97568"/>
    <w:rsid w:val="00A97D85"/>
    <w:rsid w:val="00AA02B1"/>
    <w:rsid w:val="00AA519A"/>
    <w:rsid w:val="00AB136D"/>
    <w:rsid w:val="00AB48A8"/>
    <w:rsid w:val="00AC5565"/>
    <w:rsid w:val="00AD44FA"/>
    <w:rsid w:val="00AD72D1"/>
    <w:rsid w:val="00AE19C0"/>
    <w:rsid w:val="00AE5F21"/>
    <w:rsid w:val="00AF0008"/>
    <w:rsid w:val="00AF0F4D"/>
    <w:rsid w:val="00AF7A0D"/>
    <w:rsid w:val="00B042CD"/>
    <w:rsid w:val="00B05C91"/>
    <w:rsid w:val="00B1189F"/>
    <w:rsid w:val="00B1268E"/>
    <w:rsid w:val="00B14A56"/>
    <w:rsid w:val="00B16650"/>
    <w:rsid w:val="00B25A67"/>
    <w:rsid w:val="00B25F8B"/>
    <w:rsid w:val="00B27F2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1079"/>
    <w:rsid w:val="00C2690E"/>
    <w:rsid w:val="00C3328D"/>
    <w:rsid w:val="00C35081"/>
    <w:rsid w:val="00C467DF"/>
    <w:rsid w:val="00C51094"/>
    <w:rsid w:val="00C60F70"/>
    <w:rsid w:val="00C61493"/>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52741"/>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3E98"/>
    <w:rsid w:val="00F141D6"/>
    <w:rsid w:val="00F14EDD"/>
    <w:rsid w:val="00F20927"/>
    <w:rsid w:val="00F23A66"/>
    <w:rsid w:val="00F2496F"/>
    <w:rsid w:val="00F27191"/>
    <w:rsid w:val="00F31EC2"/>
    <w:rsid w:val="00F33A05"/>
    <w:rsid w:val="00F352A7"/>
    <w:rsid w:val="00F37DD3"/>
    <w:rsid w:val="00F45B42"/>
    <w:rsid w:val="00F5017F"/>
    <w:rsid w:val="00F56FA2"/>
    <w:rsid w:val="00F620A0"/>
    <w:rsid w:val="00F631E0"/>
    <w:rsid w:val="00F704E0"/>
    <w:rsid w:val="00F725C4"/>
    <w:rsid w:val="00F87EA7"/>
    <w:rsid w:val="00F92D91"/>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D98CC"/>
  <w15:docId w15:val="{49002DFB-2B2C-4A64-95A2-03CB665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qFormat/>
    <w:rsid w:val="00242E2E"/>
    <w:pPr>
      <w:tabs>
        <w:tab w:val="left" w:pos="540"/>
      </w:tabs>
      <w:spacing w:after="0" w:line="240" w:lineRule="exact"/>
      <w:ind w:firstLine="180"/>
      <w:jc w:val="both"/>
      <w:outlineLvl w:val="2"/>
    </w:pPr>
    <w:rPr>
      <w:rFonts w:ascii="Times New Roman" w:eastAsia="SimSun" w:hAnsi="Times New Roman" w:cs="Times New Roman"/>
      <w:i/>
      <w:iCs/>
      <w:sz w:val="20"/>
      <w:szCs w:val="20"/>
      <w:lang w:val="en-US" w:eastAsia="en-US"/>
    </w:rPr>
  </w:style>
  <w:style w:type="paragraph" w:styleId="Heading4">
    <w:name w:val="heading 4"/>
    <w:basedOn w:val="Normal"/>
    <w:next w:val="Normal"/>
    <w:link w:val="Heading4Char"/>
    <w:uiPriority w:val="9"/>
    <w:qFormat/>
    <w:rsid w:val="00242E2E"/>
    <w:pPr>
      <w:tabs>
        <w:tab w:val="left" w:pos="720"/>
      </w:tabs>
      <w:spacing w:before="40" w:after="40" w:line="240" w:lineRule="auto"/>
      <w:ind w:firstLine="360"/>
      <w:jc w:val="both"/>
      <w:outlineLvl w:val="3"/>
    </w:pPr>
    <w:rPr>
      <w:rFonts w:ascii="Times New Roman" w:eastAsia="SimSun" w:hAnsi="Times New Roman" w:cs="Times New Roman"/>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qFormat/>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qFormat/>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rsid w:val="00242E2E"/>
    <w:rPr>
      <w:rFonts w:cs="Times New Roman"/>
    </w:rPr>
  </w:style>
  <w:style w:type="paragraph" w:customStyle="1" w:styleId="NoSpacing1">
    <w:name w:val="No Spacing1"/>
    <w:uiPriority w:val="1"/>
    <w:qFormat/>
    <w:rsid w:val="00242E2E"/>
    <w:pPr>
      <w:spacing w:after="0" w:line="240" w:lineRule="auto"/>
    </w:pPr>
    <w:rPr>
      <w:rFonts w:ascii="Calibri" w:eastAsia="Calibri" w:hAnsi="Calibri" w:cs="Arial"/>
      <w:lang w:val="en-US" w:eastAsia="en-US"/>
    </w:rPr>
  </w:style>
  <w:style w:type="paragraph" w:customStyle="1" w:styleId="AuthorAffiliation">
    <w:name w:val="AuthorAffiliation"/>
    <w:next w:val="Normal"/>
    <w:rsid w:val="00242E2E"/>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ListParagraph1">
    <w:name w:val="List Paragraph1"/>
    <w:basedOn w:val="Normal"/>
    <w:qFormat/>
    <w:rsid w:val="00242E2E"/>
    <w:pPr>
      <w:ind w:left="720"/>
      <w:contextualSpacing/>
    </w:pPr>
    <w:rPr>
      <w:rFonts w:ascii="Calibri" w:eastAsia="Calibri" w:hAnsi="Calibri" w:cs="Times New Roman"/>
      <w:lang w:eastAsia="en-US"/>
    </w:rPr>
  </w:style>
  <w:style w:type="character" w:customStyle="1" w:styleId="Heading3Char">
    <w:name w:val="Heading 3 Char"/>
    <w:basedOn w:val="DefaultParagraphFont"/>
    <w:link w:val="Heading3"/>
    <w:uiPriority w:val="9"/>
    <w:rsid w:val="00242E2E"/>
    <w:rPr>
      <w:rFonts w:ascii="Times New Roman" w:eastAsia="SimSun" w:hAnsi="Times New Roman" w:cs="Times New Roman"/>
      <w:i/>
      <w:iCs/>
      <w:sz w:val="20"/>
      <w:szCs w:val="20"/>
      <w:lang w:val="en-US" w:eastAsia="en-US"/>
    </w:rPr>
  </w:style>
  <w:style w:type="character" w:customStyle="1" w:styleId="Heading4Char">
    <w:name w:val="Heading 4 Char"/>
    <w:basedOn w:val="DefaultParagraphFont"/>
    <w:link w:val="Heading4"/>
    <w:uiPriority w:val="9"/>
    <w:rsid w:val="00242E2E"/>
    <w:rPr>
      <w:rFonts w:ascii="Times New Roman" w:eastAsia="SimSun" w:hAnsi="Times New Roman" w:cs="Times New Roman"/>
      <w:i/>
      <w:iCs/>
      <w:sz w:val="20"/>
      <w:szCs w:val="20"/>
      <w:lang w:val="en-US" w:eastAsia="en-US"/>
    </w:rPr>
  </w:style>
  <w:style w:type="paragraph" w:customStyle="1" w:styleId="Articlehistory">
    <w:name w:val="Articlehistory"/>
    <w:rsid w:val="00242E2E"/>
    <w:pPr>
      <w:spacing w:after="0" w:line="200" w:lineRule="exact"/>
    </w:pPr>
    <w:rPr>
      <w:rFonts w:ascii="Times New Roman" w:eastAsia="Times New Roman" w:hAnsi="Times New Roman" w:cs="Times New Roman"/>
      <w:i/>
      <w:sz w:val="16"/>
      <w:szCs w:val="20"/>
      <w:lang w:val="en-US" w:eastAsia="en-US"/>
    </w:rPr>
  </w:style>
  <w:style w:type="paragraph" w:customStyle="1" w:styleId="Keyword">
    <w:name w:val="Keyword"/>
    <w:rsid w:val="00242E2E"/>
    <w:pPr>
      <w:spacing w:after="0" w:line="200" w:lineRule="exact"/>
    </w:pPr>
    <w:rPr>
      <w:rFonts w:ascii="Times New Roman" w:eastAsia="Times New Roman" w:hAnsi="Times New Roman" w:cs="Times New Roman"/>
      <w:sz w:val="16"/>
      <w:szCs w:val="20"/>
      <w:lang w:val="en-US" w:eastAsia="en-US"/>
    </w:rPr>
  </w:style>
  <w:style w:type="paragraph" w:customStyle="1" w:styleId="KeywordHead">
    <w:name w:val="KeywordHead"/>
    <w:next w:val="Keyword"/>
    <w:rsid w:val="00242E2E"/>
    <w:pPr>
      <w:spacing w:after="0" w:line="200" w:lineRule="exact"/>
    </w:pPr>
    <w:rPr>
      <w:rFonts w:ascii="Times New Roman" w:eastAsia="Times New Roman" w:hAnsi="Times New Roman" w:cs="Times New Roman"/>
      <w:i/>
      <w:noProof/>
      <w:sz w:val="16"/>
      <w:szCs w:val="20"/>
      <w:lang w:val="en-US" w:eastAsia="en-US"/>
    </w:rPr>
  </w:style>
  <w:style w:type="paragraph" w:customStyle="1" w:styleId="Copyright">
    <w:name w:val="Copyright"/>
    <w:basedOn w:val="Normal"/>
    <w:qFormat/>
    <w:rsid w:val="00242E2E"/>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eastAsia="en-US"/>
    </w:rPr>
  </w:style>
  <w:style w:type="paragraph" w:customStyle="1" w:styleId="BodytextMaJER">
    <w:name w:val="Body text MaJER"/>
    <w:basedOn w:val="Normal"/>
    <w:qFormat/>
    <w:rsid w:val="00242E2E"/>
    <w:pPr>
      <w:spacing w:after="0" w:line="240" w:lineRule="auto"/>
      <w:jc w:val="both"/>
    </w:pPr>
    <w:rPr>
      <w:rFonts w:ascii="Times New Roman" w:eastAsia="Times New Roman" w:hAnsi="Times New Roman" w:cs="Times New Roman"/>
      <w:snapToGrid w:val="0"/>
      <w:sz w:val="24"/>
      <w:szCs w:val="24"/>
      <w:lang w:val="en-GB" w:eastAsia="en-US"/>
    </w:rPr>
  </w:style>
  <w:style w:type="paragraph" w:customStyle="1" w:styleId="SectionHeadingMaJER">
    <w:name w:val="Section Heading MaJER"/>
    <w:basedOn w:val="Normal"/>
    <w:autoRedefine/>
    <w:qFormat/>
    <w:rsid w:val="00242E2E"/>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customStyle="1" w:styleId="TableandFiguresHeadingMaJER">
    <w:name w:val="Table and Figures Heading MaJER"/>
    <w:basedOn w:val="BodyText3"/>
    <w:qFormat/>
    <w:rsid w:val="00242E2E"/>
    <w:pPr>
      <w:spacing w:before="120" w:after="0"/>
      <w:jc w:val="both"/>
    </w:pPr>
    <w:rPr>
      <w:rFonts w:ascii="Times New Roman" w:eastAsia="Times New Roman" w:hAnsi="Times New Roman"/>
      <w:sz w:val="20"/>
      <w:szCs w:val="20"/>
      <w:lang w:val="en-GB" w:eastAsia="es-ES"/>
    </w:rPr>
  </w:style>
  <w:style w:type="paragraph" w:customStyle="1" w:styleId="SubsectionheadingsMaJER">
    <w:name w:val="Subsection headings MaJER"/>
    <w:basedOn w:val="BodyText"/>
    <w:qFormat/>
    <w:rsid w:val="00242E2E"/>
    <w:pPr>
      <w:spacing w:before="120" w:after="120" w:line="240" w:lineRule="auto"/>
      <w:jc w:val="both"/>
    </w:pPr>
    <w:rPr>
      <w:noProof w:val="0"/>
      <w:szCs w:val="24"/>
      <w:lang w:val="en-GB" w:eastAsia="es-ES"/>
    </w:rPr>
  </w:style>
  <w:style w:type="paragraph" w:customStyle="1" w:styleId="APPENDIXMaJER">
    <w:name w:val="APPENDIX MaJER"/>
    <w:basedOn w:val="Normal"/>
    <w:next w:val="SectionHeadingMaJER"/>
    <w:qFormat/>
    <w:rsid w:val="00242E2E"/>
    <w:pPr>
      <w:spacing w:after="0" w:line="240" w:lineRule="auto"/>
      <w:jc w:val="both"/>
    </w:pPr>
    <w:rPr>
      <w:rFonts w:ascii="Times New Roman" w:eastAsia="Times New Roman" w:hAnsi="Times New Roman" w:cs="Times New Roman"/>
      <w:b/>
      <w:sz w:val="24"/>
      <w:szCs w:val="24"/>
      <w:lang w:val="en-GB" w:eastAsia="es-ES"/>
    </w:rPr>
  </w:style>
  <w:style w:type="character" w:styleId="CommentReference">
    <w:name w:val="annotation reference"/>
    <w:uiPriority w:val="99"/>
    <w:semiHidden/>
    <w:unhideWhenUsed/>
    <w:rsid w:val="00242E2E"/>
    <w:rPr>
      <w:sz w:val="16"/>
      <w:szCs w:val="16"/>
    </w:rPr>
  </w:style>
  <w:style w:type="paragraph" w:styleId="CommentText">
    <w:name w:val="annotation text"/>
    <w:basedOn w:val="Normal"/>
    <w:link w:val="CommentTextChar"/>
    <w:uiPriority w:val="99"/>
    <w:semiHidden/>
    <w:unhideWhenUsed/>
    <w:rsid w:val="00242E2E"/>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242E2E"/>
    <w:rPr>
      <w:rFonts w:ascii="Times New Roman" w:eastAsia="Times New Roman" w:hAnsi="Times New Roman" w:cs="Times New Roman"/>
      <w:sz w:val="20"/>
      <w:szCs w:val="20"/>
      <w:lang w:val="en-US" w:eastAsia="en-US"/>
    </w:rPr>
  </w:style>
  <w:style w:type="character" w:styleId="UnresolvedMention">
    <w:name w:val="Unresolved Mention"/>
    <w:uiPriority w:val="99"/>
    <w:semiHidden/>
    <w:unhideWhenUsed/>
    <w:rsid w:val="00242E2E"/>
    <w:rPr>
      <w:color w:val="605E5C"/>
      <w:shd w:val="clear" w:color="auto" w:fill="E1DFDD"/>
    </w:rPr>
  </w:style>
  <w:style w:type="paragraph" w:customStyle="1" w:styleId="Style1">
    <w:name w:val="_Style 1"/>
    <w:uiPriority w:val="1"/>
    <w:qFormat/>
    <w:rsid w:val="00242E2E"/>
    <w:pPr>
      <w:spacing w:after="160" w:line="259" w:lineRule="auto"/>
    </w:pPr>
    <w:rPr>
      <w:rFonts w:ascii="Calibri" w:eastAsia="Calibri" w:hAnsi="Calibri" w:cs="Arial"/>
      <w:lang w:val="en-US" w:eastAsia="en-US"/>
    </w:rPr>
  </w:style>
  <w:style w:type="character" w:customStyle="1" w:styleId="jlqj4b">
    <w:name w:val="jlqj4b"/>
    <w:rsid w:val="00242E2E"/>
  </w:style>
  <w:style w:type="character" w:customStyle="1" w:styleId="viiyi">
    <w:name w:val="viiyi"/>
    <w:rsid w:val="00242E2E"/>
  </w:style>
  <w:style w:type="paragraph" w:styleId="HTMLPreformatted">
    <w:name w:val="HTML Preformatted"/>
    <w:basedOn w:val="Normal"/>
    <w:link w:val="HTMLPreformattedChar"/>
    <w:uiPriority w:val="99"/>
    <w:semiHidden/>
    <w:unhideWhenUsed/>
    <w:rsid w:val="00242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2E2E"/>
    <w:rPr>
      <w:rFonts w:ascii="Courier New" w:eastAsia="Times New Roman" w:hAnsi="Courier New" w:cs="Courier New"/>
      <w:sz w:val="20"/>
      <w:szCs w:val="20"/>
    </w:rPr>
  </w:style>
  <w:style w:type="character" w:customStyle="1" w:styleId="y2iqfc">
    <w:name w:val="y2iqfc"/>
    <w:rsid w:val="0024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8" b="1" i="0" u="none" strike="noStrike" kern="1200" baseline="0">
                <a:solidFill>
                  <a:schemeClr val="dk1">
                    <a:lumMod val="75000"/>
                    <a:lumOff val="25000"/>
                  </a:schemeClr>
                </a:solidFill>
                <a:latin typeface="+mn-lt"/>
                <a:ea typeface="+mn-ea"/>
                <a:cs typeface="+mn-cs"/>
              </a:defRPr>
            </a:pPr>
            <a:r>
              <a:rPr lang="id-ID" sz="999" b="1">
                <a:effectLst/>
              </a:rPr>
              <a:t>Kelompok Pro/Setujuh (Terlibat Langsung dalam Undang-Undang Ini/Perwakilan Pemerintah)</a:t>
            </a:r>
            <a:endParaRPr lang="id-ID" sz="1000">
              <a:effectLst/>
            </a:endParaRPr>
          </a:p>
        </c:rich>
      </c:tx>
      <c:layout>
        <c:manualLayout>
          <c:xMode val="edge"/>
          <c:yMode val="edge"/>
          <c:x val="0.20912016432728517"/>
          <c:y val="5.0194909068319124E-2"/>
        </c:manualLayout>
      </c:layout>
      <c:overlay val="0"/>
      <c:spPr>
        <a:noFill/>
        <a:ln w="25400">
          <a:noFill/>
        </a:ln>
      </c:sp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A732-44CD-816B-992F270BBD8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732-44CD-816B-992F270BBD8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A732-44CD-816B-992F270BBD8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732-44CD-816B-992F270BBD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17">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Kalimat Aktif Berpihak</c:v>
                </c:pt>
                <c:pt idx="1">
                  <c:v>Kalimat Aktif Tidak Berpihak</c:v>
                </c:pt>
                <c:pt idx="2">
                  <c:v>Kalimat Pasif Berpihak</c:v>
                </c:pt>
                <c:pt idx="3">
                  <c:v>Kalimat Pasif Tidak Berpihak</c:v>
                </c:pt>
              </c:strCache>
            </c:strRef>
          </c:cat>
          <c:val>
            <c:numRef>
              <c:f>Sheet1!$B$2:$B$5</c:f>
              <c:numCache>
                <c:formatCode>General</c:formatCode>
                <c:ptCount val="4"/>
                <c:pt idx="0">
                  <c:v>6</c:v>
                </c:pt>
                <c:pt idx="1">
                  <c:v>19</c:v>
                </c:pt>
                <c:pt idx="2">
                  <c:v>2</c:v>
                </c:pt>
                <c:pt idx="3">
                  <c:v>8</c:v>
                </c:pt>
              </c:numCache>
            </c:numRef>
          </c:val>
          <c:extLst>
            <c:ext xmlns:c16="http://schemas.microsoft.com/office/drawing/2014/chart" uri="{C3380CC4-5D6E-409C-BE32-E72D297353CC}">
              <c16:uniqueId val="{00000004-A732-44CD-816B-992F270BBD88}"/>
            </c:ext>
          </c:extLst>
        </c:ser>
        <c:dLbls>
          <c:showLegendKey val="0"/>
          <c:showVal val="0"/>
          <c:showCatName val="0"/>
          <c:showSerName val="0"/>
          <c:showPercent val="0"/>
          <c:showBubbleSize val="0"/>
          <c:showLeaderLines val="1"/>
        </c:dLbls>
        <c:firstSliceAng val="0"/>
      </c:pieChart>
      <c:spPr>
        <a:noFill/>
        <a:ln w="25400">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7" cap="flat" cmpd="sng" algn="ctr">
      <a:solidFill>
        <a:schemeClr val="dk1">
          <a:lumMod val="25000"/>
          <a:lumOff val="7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5" b="1" i="0" u="none" strike="noStrike" kern="1200" baseline="0">
                <a:solidFill>
                  <a:schemeClr val="dk1">
                    <a:lumMod val="75000"/>
                    <a:lumOff val="25000"/>
                  </a:schemeClr>
                </a:solidFill>
                <a:latin typeface="+mn-lt"/>
                <a:ea typeface="+mn-ea"/>
                <a:cs typeface="+mn-cs"/>
              </a:defRPr>
            </a:pPr>
            <a:r>
              <a:rPr lang="id-ID" sz="997" b="1">
                <a:effectLst/>
              </a:rPr>
              <a:t>Kontra/Tidak Setuju (Kerap Menyuarakan Penolakan)</a:t>
            </a:r>
            <a:endParaRPr lang="id-ID" sz="1000">
              <a:effectLst/>
            </a:endParaRPr>
          </a:p>
        </c:rich>
      </c:tx>
      <c:overlay val="0"/>
      <c:spPr>
        <a:noFill/>
        <a:ln w="25333">
          <a:noFill/>
        </a:ln>
      </c:spPr>
    </c:title>
    <c:autoTitleDeleted val="0"/>
    <c:view3D>
      <c:rotX val="5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0-0936-4222-B321-7623281C0FA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936-4222-B321-7623281C0FA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0936-4222-B321-7623281C0FA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936-4222-B321-7623281C0FA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97"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00">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Kalimat aktif Berpihak</c:v>
                </c:pt>
                <c:pt idx="1">
                  <c:v>Kalimat aktif Tidak Berpihak</c:v>
                </c:pt>
                <c:pt idx="2">
                  <c:v>Kalimat Pasif Berpihak</c:v>
                </c:pt>
                <c:pt idx="3">
                  <c:v>Kalimat Pasif Tidak Berpihak</c:v>
                </c:pt>
              </c:strCache>
            </c:strRef>
          </c:cat>
          <c:val>
            <c:numRef>
              <c:f>Sheet1!$B$2:$B$5</c:f>
              <c:numCache>
                <c:formatCode>General</c:formatCode>
                <c:ptCount val="4"/>
                <c:pt idx="0">
                  <c:v>7</c:v>
                </c:pt>
                <c:pt idx="1">
                  <c:v>23</c:v>
                </c:pt>
                <c:pt idx="2">
                  <c:v>2</c:v>
                </c:pt>
                <c:pt idx="3">
                  <c:v>9</c:v>
                </c:pt>
              </c:numCache>
            </c:numRef>
          </c:val>
          <c:extLst>
            <c:ext xmlns:c16="http://schemas.microsoft.com/office/drawing/2014/chart" uri="{C3380CC4-5D6E-409C-BE32-E72D297353CC}">
              <c16:uniqueId val="{00000004-0936-4222-B321-7623281C0FA6}"/>
            </c:ext>
          </c:extLst>
        </c:ser>
        <c:dLbls>
          <c:showLegendKey val="0"/>
          <c:showVal val="0"/>
          <c:showCatName val="0"/>
          <c:showSerName val="0"/>
          <c:showPercent val="0"/>
          <c:showBubbleSize val="0"/>
          <c:showLeaderLines val="1"/>
        </c:dLbls>
      </c:pie3DChart>
      <c:spPr>
        <a:noFill/>
        <a:ln w="25333">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98"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00" cap="flat" cmpd="sng" algn="ctr">
      <a:solidFill>
        <a:schemeClr val="dk1">
          <a:lumMod val="25000"/>
          <a:lumOff val="75000"/>
        </a:schemeClr>
      </a:solidFill>
      <a:round/>
    </a:ln>
    <a:effectLst/>
  </c:spPr>
  <c:txPr>
    <a:bodyPr/>
    <a:lstStyle/>
    <a:p>
      <a:pPr>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5" b="0" i="0" u="none" strike="noStrike" kern="1200" spc="0" baseline="0">
                <a:solidFill>
                  <a:schemeClr val="tx1">
                    <a:lumMod val="65000"/>
                    <a:lumOff val="35000"/>
                  </a:schemeClr>
                </a:solidFill>
                <a:latin typeface="+mn-lt"/>
                <a:ea typeface="+mn-ea"/>
                <a:cs typeface="+mn-cs"/>
              </a:defRPr>
            </a:pPr>
            <a:r>
              <a:rPr lang="id-ID" sz="997" b="1">
                <a:latin typeface="Times New Roman" panose="02020603050405020304" pitchFamily="18" charset="0"/>
                <a:cs typeface="Times New Roman" panose="02020603050405020304" pitchFamily="18" charset="0"/>
              </a:rPr>
              <a:t>Diagram Persentase</a:t>
            </a:r>
            <a:r>
              <a:rPr lang="id-ID" sz="997" b="1" baseline="0">
                <a:latin typeface="Times New Roman" panose="02020603050405020304" pitchFamily="18" charset="0"/>
                <a:cs typeface="Times New Roman" panose="02020603050405020304" pitchFamily="18" charset="0"/>
              </a:rPr>
              <a:t> Bentuk kalimat dalam Dialog </a:t>
            </a:r>
            <a:r>
              <a:rPr lang="id-ID" sz="997"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Mata Najwa</a:t>
            </a:r>
            <a:r>
              <a:rPr lang="id-ID" sz="997" b="1" baseline="0">
                <a:latin typeface="Times New Roman" panose="02020603050405020304" pitchFamily="18" charset="0"/>
                <a:cs typeface="Times New Roman" panose="02020603050405020304" pitchFamily="18" charset="0"/>
              </a:rPr>
              <a:t> Tentang UU </a:t>
            </a:r>
            <a:r>
              <a:rPr lang="id-ID" sz="997" b="1" i="1" baseline="0">
                <a:latin typeface="Times New Roman" panose="02020603050405020304" pitchFamily="18" charset="0"/>
                <a:cs typeface="Times New Roman" panose="02020603050405020304" pitchFamily="18" charset="0"/>
              </a:rPr>
              <a:t>Omnibuslow</a:t>
            </a:r>
            <a:r>
              <a:rPr lang="id-ID" sz="997" b="1" baseline="0">
                <a:latin typeface="Times New Roman" panose="02020603050405020304" pitchFamily="18" charset="0"/>
                <a:cs typeface="Times New Roman" panose="02020603050405020304" pitchFamily="18" charset="0"/>
              </a:rPr>
              <a:t> Cipta Kerja</a:t>
            </a:r>
            <a:endParaRPr lang="en-US" sz="1000" b="1">
              <a:latin typeface="Times New Roman" panose="02020603050405020304" pitchFamily="18" charset="0"/>
              <a:cs typeface="Times New Roman" panose="02020603050405020304" pitchFamily="18" charset="0"/>
            </a:endParaRPr>
          </a:p>
        </c:rich>
      </c:tx>
      <c:overlay val="0"/>
      <c:spPr>
        <a:noFill/>
        <a:ln w="25370">
          <a:noFill/>
        </a:ln>
      </c:sp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8990">
                <a:solidFill>
                  <a:schemeClr val="lt1"/>
                </a:solidFill>
              </a:ln>
              <a:effectLst/>
            </c:spPr>
            <c:extLst>
              <c:ext xmlns:c16="http://schemas.microsoft.com/office/drawing/2014/chart" uri="{C3380CC4-5D6E-409C-BE32-E72D297353CC}">
                <c16:uniqueId val="{00000000-CE12-4BB3-B5B7-5F4EABC97B06}"/>
              </c:ext>
            </c:extLst>
          </c:dPt>
          <c:dPt>
            <c:idx val="1"/>
            <c:bubble3D val="0"/>
            <c:spPr>
              <a:solidFill>
                <a:schemeClr val="accent2"/>
              </a:solidFill>
              <a:ln w="18990">
                <a:solidFill>
                  <a:schemeClr val="lt1"/>
                </a:solidFill>
              </a:ln>
              <a:effectLst/>
            </c:spPr>
            <c:extLst>
              <c:ext xmlns:c16="http://schemas.microsoft.com/office/drawing/2014/chart" uri="{C3380CC4-5D6E-409C-BE32-E72D297353CC}">
                <c16:uniqueId val="{00000001-CE12-4BB3-B5B7-5F4EABC97B06}"/>
              </c:ext>
            </c:extLst>
          </c:dPt>
          <c:dPt>
            <c:idx val="2"/>
            <c:bubble3D val="0"/>
            <c:spPr>
              <a:solidFill>
                <a:schemeClr val="accent3"/>
              </a:solidFill>
              <a:ln w="18990">
                <a:solidFill>
                  <a:schemeClr val="lt1"/>
                </a:solidFill>
              </a:ln>
              <a:effectLst/>
            </c:spPr>
            <c:extLst>
              <c:ext xmlns:c16="http://schemas.microsoft.com/office/drawing/2014/chart" uri="{C3380CC4-5D6E-409C-BE32-E72D297353CC}">
                <c16:uniqueId val="{00000002-CE12-4BB3-B5B7-5F4EABC97B06}"/>
              </c:ext>
            </c:extLst>
          </c:dPt>
          <c:dPt>
            <c:idx val="3"/>
            <c:bubble3D val="0"/>
            <c:spPr>
              <a:solidFill>
                <a:schemeClr val="accent4"/>
              </a:solidFill>
              <a:ln w="18990">
                <a:solidFill>
                  <a:schemeClr val="lt1"/>
                </a:solidFill>
              </a:ln>
              <a:effectLst/>
            </c:spPr>
            <c:extLst>
              <c:ext xmlns:c16="http://schemas.microsoft.com/office/drawing/2014/chart" uri="{C3380CC4-5D6E-409C-BE32-E72D297353CC}">
                <c16:uniqueId val="{00000003-CE12-4BB3-B5B7-5F4EABC97B06}"/>
              </c:ext>
            </c:extLst>
          </c:dPt>
          <c:dLbls>
            <c:dLbl>
              <c:idx val="0"/>
              <c:layout>
                <c:manualLayout>
                  <c:x val="9.7026604068857589E-2"/>
                  <c:y val="7.98771121351766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E12-4BB3-B5B7-5F4EABC97B06}"/>
                </c:ext>
              </c:extLst>
            </c:dLbl>
            <c:dLbl>
              <c:idx val="1"/>
              <c:layout>
                <c:manualLayout>
                  <c:x val="0.16325952213719752"/>
                  <c:y val="-0.1586482334869431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12-4BB3-B5B7-5F4EABC97B06}"/>
                </c:ext>
              </c:extLst>
            </c:dLbl>
            <c:dLbl>
              <c:idx val="2"/>
              <c:layout>
                <c:manualLayout>
                  <c:x val="-0.10641627543035993"/>
                  <c:y val="0.1843317972350230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E12-4BB3-B5B7-5F4EABC97B06}"/>
                </c:ext>
              </c:extLst>
            </c:dLbl>
            <c:dLbl>
              <c:idx val="3"/>
              <c:layout>
                <c:manualLayout>
                  <c:x val="-9.0766823161189392E-2"/>
                  <c:y val="0.159754224270353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12-4BB3-B5B7-5F4EABC97B0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97"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Aktif Berpihak</c:v>
                </c:pt>
                <c:pt idx="1">
                  <c:v>Aktif Tidak Berpihak</c:v>
                </c:pt>
                <c:pt idx="2">
                  <c:v>Pasif Berpihak</c:v>
                </c:pt>
                <c:pt idx="3">
                  <c:v>Pasif Tidak Berpihak</c:v>
                </c:pt>
              </c:strCache>
            </c:strRef>
          </c:cat>
          <c:val>
            <c:numRef>
              <c:f>Sheet1!$B$2:$B$5</c:f>
              <c:numCache>
                <c:formatCode>General</c:formatCode>
                <c:ptCount val="4"/>
                <c:pt idx="0">
                  <c:v>13</c:v>
                </c:pt>
                <c:pt idx="1">
                  <c:v>42</c:v>
                </c:pt>
                <c:pt idx="2">
                  <c:v>4</c:v>
                </c:pt>
                <c:pt idx="3">
                  <c:v>17</c:v>
                </c:pt>
              </c:numCache>
            </c:numRef>
          </c:val>
          <c:extLst>
            <c:ext xmlns:c16="http://schemas.microsoft.com/office/drawing/2014/chart" uri="{C3380CC4-5D6E-409C-BE32-E72D297353CC}">
              <c16:uniqueId val="{00000004-CE12-4BB3-B5B7-5F4EABC97B06}"/>
            </c:ext>
          </c:extLst>
        </c:ser>
        <c:dLbls>
          <c:showLegendKey val="0"/>
          <c:showVal val="0"/>
          <c:showCatName val="0"/>
          <c:showSerName val="0"/>
          <c:showPercent val="0"/>
          <c:showBubbleSize val="0"/>
          <c:showLeaderLines val="0"/>
        </c:dLbls>
        <c:firstSliceAng val="0"/>
      </c:pieChart>
      <c:spPr>
        <a:noFill/>
        <a:ln w="25370">
          <a:noFill/>
        </a:ln>
      </c:spPr>
    </c:plotArea>
    <c:legend>
      <c:legendPos val="b"/>
      <c:overlay val="0"/>
      <c:spPr>
        <a:noFill/>
        <a:ln w="25370">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49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F9F5-E82B-413F-9C61-37ACC799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9669</Words>
  <Characters>55118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33</cp:revision>
  <cp:lastPrinted>2016-01-13T06:50:00Z</cp:lastPrinted>
  <dcterms:created xsi:type="dcterms:W3CDTF">2017-08-17T14:36:00Z</dcterms:created>
  <dcterms:modified xsi:type="dcterms:W3CDTF">2021-12-18T12:25:00Z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cfbf1415-1057-35cc-b0d5-b46ff19d7920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